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26C07" w14:textId="77777777" w:rsidR="0034403E" w:rsidRPr="00AF105D" w:rsidRDefault="0034403E" w:rsidP="0034403E">
      <w:pPr>
        <w:rPr>
          <w:rFonts w:ascii="Calibri" w:hAnsi="Calibri"/>
        </w:rPr>
      </w:pPr>
    </w:p>
    <w:p w14:paraId="51C6EA2F" w14:textId="77777777" w:rsidR="0034403E" w:rsidRPr="00AF105D" w:rsidRDefault="0034403E" w:rsidP="0034403E">
      <w:pPr>
        <w:rPr>
          <w:rFonts w:ascii="Calibri" w:hAnsi="Calibri"/>
        </w:rPr>
      </w:pPr>
    </w:p>
    <w:p w14:paraId="5712FC44" w14:textId="77777777" w:rsidR="00AE21F3" w:rsidRPr="00AF105D" w:rsidRDefault="00AE21F3" w:rsidP="0034403E">
      <w:pPr>
        <w:rPr>
          <w:rFonts w:ascii="Calibri" w:hAnsi="Calibri"/>
        </w:rPr>
      </w:pPr>
    </w:p>
    <w:p w14:paraId="0E64ABD3" w14:textId="77777777" w:rsidR="0034403E" w:rsidRPr="00AF105D" w:rsidRDefault="0034403E" w:rsidP="0034403E">
      <w:pPr>
        <w:spacing w:line="200" w:lineRule="atLeast"/>
        <w:jc w:val="both"/>
        <w:rPr>
          <w:rFonts w:ascii="Calibri" w:hAnsi="Calibri"/>
          <w:sz w:val="22"/>
          <w:szCs w:val="22"/>
        </w:rPr>
      </w:pPr>
    </w:p>
    <w:p w14:paraId="47207F70" w14:textId="77777777" w:rsidR="00DF718F" w:rsidRPr="00124DE1" w:rsidRDefault="00DF718F" w:rsidP="00DF718F">
      <w:pPr>
        <w:pStyle w:val="Style1"/>
        <w:rPr>
          <w:rFonts w:ascii="Calibri Light" w:hAnsi="Calibri Light" w:cs="Calibri Light"/>
          <w:color w:val="002060"/>
          <w:sz w:val="44"/>
          <w:szCs w:val="44"/>
        </w:rPr>
      </w:pPr>
    </w:p>
    <w:p w14:paraId="44C5D7F5" w14:textId="77777777" w:rsidR="00DF718F" w:rsidRPr="00124DE1" w:rsidRDefault="00DF718F" w:rsidP="00DF718F">
      <w:pPr>
        <w:pStyle w:val="Style1"/>
        <w:rPr>
          <w:rFonts w:ascii="Calibri Light" w:hAnsi="Calibri Light" w:cs="Calibri Light"/>
          <w:color w:val="002060"/>
          <w:sz w:val="44"/>
          <w:szCs w:val="44"/>
        </w:rPr>
      </w:pPr>
      <w:r w:rsidRPr="00124DE1">
        <w:rPr>
          <w:rFonts w:ascii="Calibri Light" w:hAnsi="Calibri Light" w:cs="Calibri Light"/>
          <w:color w:val="002060"/>
          <w:sz w:val="44"/>
          <w:szCs w:val="44"/>
        </w:rPr>
        <w:t xml:space="preserve">ACCORD SUR L’EGALITE PROFESSIONNELLE </w:t>
      </w:r>
    </w:p>
    <w:p w14:paraId="74FABDE6" w14:textId="77777777" w:rsidR="00DF718F" w:rsidRPr="00124DE1" w:rsidRDefault="00DF718F" w:rsidP="00DF718F">
      <w:pPr>
        <w:pStyle w:val="Style1"/>
        <w:rPr>
          <w:rFonts w:ascii="Calibri Light" w:hAnsi="Calibri Light" w:cs="Calibri Light"/>
          <w:color w:val="002060"/>
          <w:sz w:val="44"/>
          <w:szCs w:val="44"/>
        </w:rPr>
      </w:pPr>
      <w:r w:rsidRPr="00124DE1">
        <w:rPr>
          <w:rFonts w:ascii="Calibri Light" w:hAnsi="Calibri Light" w:cs="Calibri Light"/>
          <w:color w:val="002060"/>
          <w:sz w:val="44"/>
          <w:szCs w:val="44"/>
        </w:rPr>
        <w:t>ENTRE LES FEMMES ET LES HOMMES</w:t>
      </w:r>
    </w:p>
    <w:p w14:paraId="52540FF9" w14:textId="77777777" w:rsidR="00DF718F" w:rsidRPr="00124DE1" w:rsidRDefault="00DF718F" w:rsidP="00DF718F">
      <w:pPr>
        <w:pStyle w:val="Style1"/>
        <w:rPr>
          <w:rFonts w:ascii="Calibri Light" w:hAnsi="Calibri Light" w:cs="Calibri Light"/>
          <w:color w:val="002060"/>
          <w:sz w:val="44"/>
          <w:szCs w:val="44"/>
        </w:rPr>
      </w:pPr>
      <w:r w:rsidRPr="00124DE1">
        <w:rPr>
          <w:rFonts w:ascii="Calibri Light" w:hAnsi="Calibri Light" w:cs="Calibri Light"/>
          <w:color w:val="002060"/>
          <w:sz w:val="44"/>
          <w:szCs w:val="44"/>
        </w:rPr>
        <w:t>ET SUR LA QUALITE DE VIE AU TRAVAIL</w:t>
      </w:r>
    </w:p>
    <w:p w14:paraId="7DF5A130" w14:textId="77777777" w:rsidR="00DF718F" w:rsidRPr="00124DE1" w:rsidRDefault="00DF718F" w:rsidP="00DF718F">
      <w:pPr>
        <w:pStyle w:val="Style1"/>
        <w:rPr>
          <w:rFonts w:ascii="Calibri Light" w:hAnsi="Calibri Light" w:cs="Calibri Light"/>
          <w:color w:val="002060"/>
          <w:sz w:val="44"/>
          <w:szCs w:val="44"/>
        </w:rPr>
      </w:pPr>
    </w:p>
    <w:p w14:paraId="5335B78E" w14:textId="77777777" w:rsidR="000C2DDF" w:rsidRDefault="000C2DDF" w:rsidP="000C2DDF">
      <w:pPr>
        <w:pStyle w:val="Texte"/>
        <w:spacing w:before="120"/>
        <w:ind w:left="0"/>
        <w:rPr>
          <w:rFonts w:ascii="Calibri" w:hAnsi="Calibri" w:cs="Calibri"/>
          <w:b/>
          <w:caps/>
          <w:color w:val="auto"/>
          <w:sz w:val="20"/>
          <w:u w:val="single"/>
        </w:rPr>
      </w:pPr>
    </w:p>
    <w:p w14:paraId="4ECFAC02" w14:textId="77777777" w:rsidR="008648F1" w:rsidRPr="008D7C62" w:rsidRDefault="008648F1" w:rsidP="000C2DDF">
      <w:pPr>
        <w:pStyle w:val="Texte"/>
        <w:spacing w:before="120"/>
        <w:ind w:left="0"/>
        <w:rPr>
          <w:rFonts w:ascii="Calibri Light" w:hAnsi="Calibri Light" w:cs="Calibri Light"/>
          <w:b/>
          <w:caps/>
          <w:color w:val="auto"/>
          <w:szCs w:val="22"/>
          <w:u w:val="single"/>
        </w:rPr>
      </w:pPr>
    </w:p>
    <w:p w14:paraId="1006B85F" w14:textId="77777777" w:rsidR="00251F02" w:rsidRPr="008648F1" w:rsidRDefault="00251F02" w:rsidP="008648F1">
      <w:pPr>
        <w:pStyle w:val="Texte"/>
        <w:ind w:left="0"/>
        <w:jc w:val="center"/>
        <w:rPr>
          <w:rFonts w:ascii="Calibri Light" w:hAnsi="Calibri Light" w:cs="Calibri Light"/>
          <w:b/>
          <w:color w:val="002060"/>
          <w:sz w:val="28"/>
          <w:szCs w:val="28"/>
        </w:rPr>
      </w:pPr>
      <w:r w:rsidRPr="008648F1">
        <w:rPr>
          <w:rFonts w:ascii="Calibri Light" w:hAnsi="Calibri Light" w:cs="Calibri Light"/>
          <w:b/>
          <w:color w:val="002060"/>
          <w:sz w:val="28"/>
          <w:szCs w:val="28"/>
        </w:rPr>
        <w:t>Entre les soussignés,</w:t>
      </w:r>
    </w:p>
    <w:p w14:paraId="6CDBE0B6" w14:textId="77777777" w:rsidR="008648F1" w:rsidRDefault="008648F1" w:rsidP="000C2DDF">
      <w:pPr>
        <w:pStyle w:val="Texte"/>
        <w:ind w:left="0"/>
        <w:rPr>
          <w:rFonts w:ascii="Calibri Light" w:hAnsi="Calibri Light" w:cs="Calibri Light"/>
          <w:b/>
          <w:color w:val="auto"/>
          <w:szCs w:val="22"/>
        </w:rPr>
      </w:pPr>
    </w:p>
    <w:p w14:paraId="4A489BE7" w14:textId="77777777" w:rsidR="00CE3ED9" w:rsidRDefault="00CE3ED9" w:rsidP="000C2DDF">
      <w:pPr>
        <w:pStyle w:val="Texte"/>
        <w:ind w:left="0"/>
        <w:rPr>
          <w:rFonts w:ascii="Calibri Light" w:hAnsi="Calibri Light" w:cs="Calibri Light"/>
          <w:b/>
          <w:color w:val="auto"/>
          <w:szCs w:val="22"/>
        </w:rPr>
      </w:pPr>
    </w:p>
    <w:p w14:paraId="5E91DB70" w14:textId="77777777" w:rsidR="00251F02" w:rsidRPr="008648F1" w:rsidRDefault="00251F02" w:rsidP="008648F1">
      <w:pPr>
        <w:pStyle w:val="Texte"/>
        <w:numPr>
          <w:ilvl w:val="0"/>
          <w:numId w:val="12"/>
        </w:numPr>
        <w:rPr>
          <w:rFonts w:ascii="Calibri Light" w:hAnsi="Calibri Light" w:cs="Calibri Light"/>
          <w:bCs/>
          <w:color w:val="auto"/>
          <w:szCs w:val="22"/>
        </w:rPr>
      </w:pPr>
      <w:r w:rsidRPr="008648F1">
        <w:rPr>
          <w:rFonts w:ascii="Calibri Light" w:hAnsi="Calibri Light" w:cs="Calibri Light"/>
          <w:b/>
          <w:color w:val="auto"/>
          <w:szCs w:val="22"/>
        </w:rPr>
        <w:t>La société Raja</w:t>
      </w:r>
      <w:r>
        <w:rPr>
          <w:rFonts w:ascii="Calibri Light" w:hAnsi="Calibri Light" w:cs="Calibri Light"/>
          <w:bCs/>
          <w:color w:val="auto"/>
          <w:szCs w:val="22"/>
        </w:rPr>
        <w:t xml:space="preserve">, société </w:t>
      </w:r>
      <w:r w:rsidR="008648F1" w:rsidRPr="008648F1">
        <w:rPr>
          <w:rFonts w:ascii="Calibri Light" w:hAnsi="Calibri Light" w:cs="Calibri Light"/>
          <w:bCs/>
          <w:color w:val="auto"/>
          <w:szCs w:val="22"/>
        </w:rPr>
        <w:t>par actions simplifiée</w:t>
      </w:r>
      <w:r w:rsidR="008648F1">
        <w:rPr>
          <w:rFonts w:ascii="Calibri Light" w:hAnsi="Calibri Light" w:cs="Calibri Light"/>
          <w:bCs/>
          <w:color w:val="auto"/>
          <w:szCs w:val="22"/>
        </w:rPr>
        <w:t xml:space="preserve">, au capital de 10 000 000 </w:t>
      </w:r>
      <w:r w:rsidR="008648F1" w:rsidRPr="008D7C62">
        <w:rPr>
          <w:rFonts w:ascii="Calibri Light" w:hAnsi="Calibri Light" w:cs="Calibri Light"/>
          <w:szCs w:val="22"/>
        </w:rPr>
        <w:t>€</w:t>
      </w:r>
      <w:r w:rsidR="008648F1">
        <w:rPr>
          <w:rFonts w:ascii="Calibri Light" w:hAnsi="Calibri Light" w:cs="Calibri Light"/>
          <w:szCs w:val="22"/>
        </w:rPr>
        <w:t xml:space="preserve">, SIREN </w:t>
      </w:r>
      <w:r w:rsidR="008648F1" w:rsidRPr="008648F1">
        <w:rPr>
          <w:rFonts w:ascii="Calibri Light" w:hAnsi="Calibri Light" w:cs="Calibri Light"/>
          <w:szCs w:val="22"/>
        </w:rPr>
        <w:t>937080414</w:t>
      </w:r>
      <w:r w:rsidR="008648F1">
        <w:rPr>
          <w:rFonts w:ascii="Calibri Light" w:hAnsi="Calibri Light" w:cs="Calibri Light"/>
          <w:szCs w:val="22"/>
        </w:rPr>
        <w:t xml:space="preserve">, RCS </w:t>
      </w:r>
      <w:r w:rsidR="008648F1" w:rsidRPr="008648F1">
        <w:rPr>
          <w:rFonts w:ascii="Calibri Light" w:hAnsi="Calibri Light" w:cs="Calibri Light"/>
          <w:szCs w:val="22"/>
        </w:rPr>
        <w:t>Bobigny B 937 080</w:t>
      </w:r>
      <w:r w:rsidR="008648F1">
        <w:rPr>
          <w:rFonts w:ascii="Calibri Light" w:hAnsi="Calibri Light" w:cs="Calibri Light"/>
          <w:szCs w:val="22"/>
        </w:rPr>
        <w:t> </w:t>
      </w:r>
      <w:r w:rsidR="008648F1" w:rsidRPr="008648F1">
        <w:rPr>
          <w:rFonts w:ascii="Calibri Light" w:hAnsi="Calibri Light" w:cs="Calibri Light"/>
          <w:szCs w:val="22"/>
        </w:rPr>
        <w:t>414</w:t>
      </w:r>
      <w:r w:rsidR="008648F1">
        <w:rPr>
          <w:rFonts w:ascii="Calibri Light" w:hAnsi="Calibri Light" w:cs="Calibri Light"/>
          <w:szCs w:val="22"/>
        </w:rPr>
        <w:t xml:space="preserve">, dont le siège social est situé </w:t>
      </w:r>
      <w:r w:rsidR="008648F1" w:rsidRPr="008648F1">
        <w:rPr>
          <w:rFonts w:ascii="Calibri Light" w:hAnsi="Calibri Light" w:cs="Calibri Light"/>
          <w:szCs w:val="22"/>
        </w:rPr>
        <w:t>au 16, rue de l’Étang - ZI PN 2 - 95 977 ROISSY CDG CEDEX</w:t>
      </w:r>
      <w:r w:rsidR="008648F1">
        <w:rPr>
          <w:rFonts w:ascii="Calibri Light" w:hAnsi="Calibri Light" w:cs="Calibri Light"/>
          <w:szCs w:val="22"/>
        </w:rPr>
        <w:t>, représentée par</w:t>
      </w:r>
      <w:r w:rsidR="00DF718F">
        <w:rPr>
          <w:rFonts w:ascii="Calibri Light" w:hAnsi="Calibri Light" w:cs="Calibri Light"/>
          <w:szCs w:val="22"/>
        </w:rPr>
        <w:t xml:space="preserve"> </w:t>
      </w:r>
      <w:r w:rsidR="008648F1">
        <w:rPr>
          <w:rFonts w:ascii="Calibri Light" w:hAnsi="Calibri Light" w:cs="Calibri Light"/>
          <w:szCs w:val="22"/>
        </w:rPr>
        <w:t xml:space="preserve">en sa qualité de </w:t>
      </w:r>
      <w:r w:rsidR="00DF718F">
        <w:rPr>
          <w:rFonts w:ascii="Calibri Light" w:hAnsi="Calibri Light" w:cs="Calibri Light"/>
          <w:szCs w:val="22"/>
        </w:rPr>
        <w:t>Directeur des Ressources Humaines</w:t>
      </w:r>
      <w:r w:rsidR="00974DE0">
        <w:rPr>
          <w:rFonts w:ascii="Calibri Light" w:hAnsi="Calibri Light" w:cs="Calibri Light"/>
          <w:szCs w:val="22"/>
        </w:rPr>
        <w:t xml:space="preserve"> RAJA France</w:t>
      </w:r>
      <w:r w:rsidR="00DF718F">
        <w:rPr>
          <w:rFonts w:ascii="Calibri Light" w:hAnsi="Calibri Light" w:cs="Calibri Light"/>
          <w:szCs w:val="22"/>
        </w:rPr>
        <w:t> ;</w:t>
      </w:r>
    </w:p>
    <w:p w14:paraId="1C9C2E75" w14:textId="77777777" w:rsidR="008648F1" w:rsidRPr="008648F1" w:rsidRDefault="008648F1" w:rsidP="008648F1">
      <w:pPr>
        <w:pStyle w:val="Texte"/>
        <w:ind w:left="720"/>
        <w:rPr>
          <w:rFonts w:ascii="Calibri Light" w:hAnsi="Calibri Light" w:cs="Calibri Light"/>
          <w:bCs/>
          <w:color w:val="auto"/>
          <w:szCs w:val="22"/>
        </w:rPr>
      </w:pPr>
    </w:p>
    <w:p w14:paraId="2EAEFF05" w14:textId="77777777" w:rsidR="008648F1" w:rsidRDefault="008648F1" w:rsidP="008648F1">
      <w:pPr>
        <w:pStyle w:val="Texte"/>
        <w:numPr>
          <w:ilvl w:val="0"/>
          <w:numId w:val="12"/>
        </w:numPr>
        <w:rPr>
          <w:rFonts w:ascii="Calibri Light" w:hAnsi="Calibri Light" w:cs="Calibri Light"/>
          <w:bCs/>
          <w:color w:val="auto"/>
          <w:szCs w:val="22"/>
        </w:rPr>
      </w:pPr>
      <w:r>
        <w:rPr>
          <w:rFonts w:ascii="Calibri Light" w:hAnsi="Calibri Light" w:cs="Calibri Light"/>
          <w:b/>
          <w:color w:val="auto"/>
          <w:szCs w:val="22"/>
        </w:rPr>
        <w:t xml:space="preserve">Les organisations syndicales représentatives dans l’entreprise, </w:t>
      </w:r>
      <w:r>
        <w:rPr>
          <w:rFonts w:ascii="Calibri Light" w:hAnsi="Calibri Light" w:cs="Calibri Light"/>
          <w:bCs/>
          <w:color w:val="auto"/>
          <w:szCs w:val="22"/>
        </w:rPr>
        <w:t>représentées par (délégué syndical CFDT) et (délégué syndical CFDT).</w:t>
      </w:r>
    </w:p>
    <w:p w14:paraId="0A7A255B" w14:textId="77777777" w:rsidR="008648F1" w:rsidRDefault="008648F1" w:rsidP="008648F1">
      <w:pPr>
        <w:pStyle w:val="Paragraphedeliste"/>
        <w:rPr>
          <w:rFonts w:ascii="Calibri Light" w:hAnsi="Calibri Light" w:cs="Calibri Light"/>
          <w:bCs/>
          <w:szCs w:val="22"/>
        </w:rPr>
      </w:pPr>
    </w:p>
    <w:p w14:paraId="0AF7D2ED" w14:textId="77777777" w:rsidR="008648F1" w:rsidRDefault="008648F1" w:rsidP="008648F1">
      <w:pPr>
        <w:pStyle w:val="Texte"/>
        <w:rPr>
          <w:rFonts w:ascii="Calibri Light" w:hAnsi="Calibri Light" w:cs="Calibri Light"/>
          <w:bCs/>
          <w:color w:val="auto"/>
          <w:szCs w:val="22"/>
        </w:rPr>
      </w:pPr>
    </w:p>
    <w:p w14:paraId="606390C8" w14:textId="77777777" w:rsidR="008648F1" w:rsidRPr="008648F1" w:rsidRDefault="008648F1" w:rsidP="008648F1">
      <w:pPr>
        <w:pStyle w:val="Texte"/>
        <w:ind w:left="0"/>
        <w:jc w:val="center"/>
        <w:rPr>
          <w:rFonts w:ascii="Calibri Light" w:hAnsi="Calibri Light" w:cs="Calibri Light"/>
          <w:b/>
          <w:color w:val="002060"/>
          <w:sz w:val="28"/>
          <w:szCs w:val="28"/>
        </w:rPr>
      </w:pPr>
      <w:r w:rsidRPr="008648F1">
        <w:rPr>
          <w:rFonts w:ascii="Calibri Light" w:hAnsi="Calibri Light" w:cs="Calibri Light"/>
          <w:b/>
          <w:color w:val="002060"/>
          <w:sz w:val="28"/>
          <w:szCs w:val="28"/>
        </w:rPr>
        <w:t>Il a été convenu et arrêté ce qui suit.</w:t>
      </w:r>
    </w:p>
    <w:p w14:paraId="66B63BD2" w14:textId="77777777" w:rsidR="008648F1" w:rsidRDefault="008648F1" w:rsidP="0028022D">
      <w:pPr>
        <w:spacing w:line="200" w:lineRule="atLeast"/>
        <w:jc w:val="both"/>
        <w:rPr>
          <w:rFonts w:ascii="Calibri" w:hAnsi="Calibri"/>
          <w:b/>
          <w:bCs/>
          <w:sz w:val="22"/>
          <w:szCs w:val="22"/>
        </w:rPr>
      </w:pPr>
    </w:p>
    <w:p w14:paraId="7821C818" w14:textId="77777777" w:rsidR="008648F1" w:rsidRDefault="008648F1" w:rsidP="0028022D">
      <w:pPr>
        <w:spacing w:line="200" w:lineRule="atLeast"/>
        <w:jc w:val="both"/>
        <w:rPr>
          <w:rFonts w:ascii="Calibri" w:hAnsi="Calibri"/>
          <w:b/>
          <w:bCs/>
          <w:sz w:val="22"/>
          <w:szCs w:val="22"/>
        </w:rPr>
      </w:pPr>
    </w:p>
    <w:p w14:paraId="430634A2" w14:textId="77777777" w:rsidR="008648F1" w:rsidRDefault="008648F1" w:rsidP="0028022D">
      <w:pPr>
        <w:spacing w:line="200" w:lineRule="atLeast"/>
        <w:jc w:val="both"/>
        <w:rPr>
          <w:rFonts w:ascii="Calibri" w:hAnsi="Calibri"/>
          <w:b/>
          <w:bCs/>
          <w:sz w:val="22"/>
          <w:szCs w:val="22"/>
        </w:rPr>
      </w:pPr>
    </w:p>
    <w:p w14:paraId="601E04B0" w14:textId="77777777" w:rsidR="008648F1" w:rsidRDefault="00796AC8" w:rsidP="0028022D">
      <w:pPr>
        <w:spacing w:line="200" w:lineRule="atLeast"/>
        <w:jc w:val="both"/>
        <w:rPr>
          <w:rFonts w:ascii="Calibri" w:hAnsi="Calibri"/>
          <w:b/>
          <w:bCs/>
          <w:sz w:val="22"/>
          <w:szCs w:val="22"/>
        </w:rPr>
      </w:pPr>
      <w:r>
        <w:rPr>
          <w:rFonts w:ascii="Calibri" w:hAnsi="Calibri"/>
          <w:b/>
          <w:bCs/>
          <w:sz w:val="22"/>
          <w:szCs w:val="22"/>
        </w:rPr>
        <w:br w:type="page"/>
      </w:r>
    </w:p>
    <w:p w14:paraId="7AA6CBF8" w14:textId="77777777" w:rsidR="00796AC8" w:rsidRPr="00117657" w:rsidRDefault="00796AC8">
      <w:pPr>
        <w:pStyle w:val="En-ttedetabledesmatires"/>
        <w:rPr>
          <w:rFonts w:cs="Calibri Light"/>
          <w:sz w:val="36"/>
          <w:szCs w:val="36"/>
        </w:rPr>
      </w:pPr>
      <w:r w:rsidRPr="00117657">
        <w:rPr>
          <w:rFonts w:cs="Calibri Light"/>
          <w:sz w:val="36"/>
          <w:szCs w:val="36"/>
        </w:rPr>
        <w:lastRenderedPageBreak/>
        <w:t xml:space="preserve">Table </w:t>
      </w:r>
      <w:r w:rsidRPr="00D00D14">
        <w:rPr>
          <w:rFonts w:cs="Calibri Light"/>
          <w:sz w:val="36"/>
          <w:szCs w:val="36"/>
        </w:rPr>
        <w:t>des matières</w:t>
      </w:r>
      <w:r w:rsidR="002D046A">
        <w:rPr>
          <w:rFonts w:cs="Calibri Light"/>
          <w:sz w:val="36"/>
          <w:szCs w:val="36"/>
        </w:rPr>
        <w:t xml:space="preserve"> </w:t>
      </w:r>
    </w:p>
    <w:p w14:paraId="6BEBE8D8" w14:textId="77777777" w:rsidR="00367612" w:rsidRPr="00367612" w:rsidRDefault="00367612" w:rsidP="00367612">
      <w:pPr>
        <w:rPr>
          <w:lang w:eastAsia="fr-FR"/>
        </w:rPr>
      </w:pPr>
    </w:p>
    <w:p w14:paraId="54509B22" w14:textId="77777777" w:rsidR="00796AC8" w:rsidRPr="00117657" w:rsidRDefault="00796AC8" w:rsidP="00796AC8">
      <w:pPr>
        <w:pStyle w:val="TM1"/>
        <w:tabs>
          <w:tab w:val="right" w:leader="dot" w:pos="9889"/>
        </w:tabs>
        <w:rPr>
          <w:rFonts w:ascii="Calibri Light" w:hAnsi="Calibri Light" w:cs="Calibri Light"/>
        </w:rPr>
      </w:pPr>
      <w:r w:rsidRPr="00117657">
        <w:rPr>
          <w:rFonts w:ascii="Calibri Light" w:hAnsi="Calibri Light" w:cs="Calibri Light"/>
        </w:rPr>
        <w:t xml:space="preserve">PREAMBULE ET CHAMP D’APPLICATION </w:t>
      </w:r>
      <w:r w:rsidRPr="00117657">
        <w:rPr>
          <w:rFonts w:ascii="Calibri Light" w:hAnsi="Calibri Light" w:cs="Calibri Light"/>
        </w:rPr>
        <w:tab/>
      </w:r>
      <w:r w:rsidR="009F4900">
        <w:rPr>
          <w:rFonts w:ascii="Calibri Light" w:hAnsi="Calibri Light" w:cs="Calibri Light"/>
        </w:rPr>
        <w:t>3</w:t>
      </w:r>
    </w:p>
    <w:p w14:paraId="335C3A26" w14:textId="77777777" w:rsidR="00796AC8" w:rsidRPr="00117657" w:rsidRDefault="00796AC8" w:rsidP="00796AC8">
      <w:pPr>
        <w:pStyle w:val="TM1"/>
        <w:tabs>
          <w:tab w:val="right" w:leader="dot" w:pos="9889"/>
        </w:tabs>
        <w:rPr>
          <w:rFonts w:ascii="Calibri Light" w:hAnsi="Calibri Light" w:cs="Calibri Light"/>
        </w:rPr>
      </w:pPr>
      <w:r w:rsidRPr="00117657">
        <w:rPr>
          <w:rFonts w:ascii="Calibri Light" w:hAnsi="Calibri Light" w:cs="Calibri Light"/>
        </w:rPr>
        <w:t xml:space="preserve">TITRE I - SITUATION COMPAREE DES FEMMES ET DES HOMMES AU SEIN DE RAJA </w:t>
      </w:r>
      <w:r w:rsidRPr="00117657">
        <w:rPr>
          <w:rFonts w:ascii="Calibri Light" w:hAnsi="Calibri Light" w:cs="Calibri Light"/>
        </w:rPr>
        <w:tab/>
      </w:r>
      <w:r w:rsidR="00C165A6">
        <w:rPr>
          <w:rFonts w:ascii="Calibri Light" w:hAnsi="Calibri Light" w:cs="Calibri Light"/>
        </w:rPr>
        <w:t>5</w:t>
      </w:r>
    </w:p>
    <w:p w14:paraId="742F92A0" w14:textId="77777777" w:rsidR="00796AC8" w:rsidRPr="00117657" w:rsidRDefault="00796AC8" w:rsidP="0001334F">
      <w:pPr>
        <w:pStyle w:val="TM2"/>
      </w:pPr>
      <w:r w:rsidRPr="00117657">
        <w:t xml:space="preserve">ARTICLE 1 – Situation comparée femmes-hommes : Outil de mesure et de diagnostic </w:t>
      </w:r>
      <w:r w:rsidRPr="00117657">
        <w:tab/>
        <w:t>5</w:t>
      </w:r>
    </w:p>
    <w:p w14:paraId="6019079F" w14:textId="77777777" w:rsidR="00796AC8" w:rsidRPr="00117657" w:rsidRDefault="00796AC8" w:rsidP="0001334F">
      <w:pPr>
        <w:pStyle w:val="TM2"/>
      </w:pPr>
      <w:r w:rsidRPr="00117657">
        <w:t>ARTICLE 2 – Les données statistiques essentielles et les mesures existantes</w:t>
      </w:r>
      <w:r w:rsidRPr="00117657">
        <w:tab/>
        <w:t>5</w:t>
      </w:r>
    </w:p>
    <w:p w14:paraId="3B465693" w14:textId="77777777" w:rsidR="00796AC8" w:rsidRPr="00117657" w:rsidRDefault="00796AC8" w:rsidP="00796AC8">
      <w:pPr>
        <w:pStyle w:val="TM1"/>
        <w:tabs>
          <w:tab w:val="right" w:leader="dot" w:pos="9889"/>
        </w:tabs>
        <w:rPr>
          <w:rFonts w:ascii="Calibri Light" w:hAnsi="Calibri Light" w:cs="Calibri Light"/>
        </w:rPr>
      </w:pPr>
      <w:r w:rsidRPr="00117657">
        <w:rPr>
          <w:rFonts w:ascii="Calibri Light" w:hAnsi="Calibri Light" w:cs="Calibri Light"/>
        </w:rPr>
        <w:t>TITRE II - SITUATION COMPAREE DES FEMMES ET DES HOMMES AU SEIN DE RAJA</w:t>
      </w:r>
      <w:r w:rsidRPr="00117657">
        <w:rPr>
          <w:rFonts w:ascii="Calibri Light" w:hAnsi="Calibri Light" w:cs="Calibri Light"/>
        </w:rPr>
        <w:tab/>
      </w:r>
      <w:r w:rsidR="00C165A6">
        <w:rPr>
          <w:rFonts w:ascii="Calibri Light" w:hAnsi="Calibri Light" w:cs="Calibri Light"/>
        </w:rPr>
        <w:t>8</w:t>
      </w:r>
    </w:p>
    <w:p w14:paraId="147409E4" w14:textId="77777777" w:rsidR="00796AC8" w:rsidRPr="00117657" w:rsidRDefault="00796AC8" w:rsidP="0001334F">
      <w:pPr>
        <w:pStyle w:val="TM2"/>
      </w:pPr>
      <w:r w:rsidRPr="00117657">
        <w:t>ARTICLE 3 – Améliorer la mixité dans les filières à surreprésentation d’un des deux sexes</w:t>
      </w:r>
      <w:r w:rsidRPr="00117657">
        <w:tab/>
      </w:r>
      <w:r w:rsidR="00C165A6">
        <w:t>8</w:t>
      </w:r>
    </w:p>
    <w:p w14:paraId="42AC240E" w14:textId="77777777" w:rsidR="00796AC8" w:rsidRPr="00117657" w:rsidRDefault="00796AC8" w:rsidP="0001334F">
      <w:pPr>
        <w:pStyle w:val="TM2"/>
      </w:pPr>
      <w:r w:rsidRPr="00117657">
        <w:t xml:space="preserve">ARTICLE 4 – Favoriser l’accès pour tous à la formation </w:t>
      </w:r>
      <w:r w:rsidRPr="00117657">
        <w:tab/>
      </w:r>
      <w:r w:rsidR="00E071BF">
        <w:t>9</w:t>
      </w:r>
    </w:p>
    <w:p w14:paraId="60EFF7B6" w14:textId="77777777" w:rsidR="00796AC8" w:rsidRPr="00117657" w:rsidRDefault="00796AC8" w:rsidP="0001334F">
      <w:pPr>
        <w:pStyle w:val="TM2"/>
      </w:pPr>
      <w:r w:rsidRPr="00117657">
        <w:t>ARTICLE 5 – Développer la promotion professionnelle, la classification et la qualification</w:t>
      </w:r>
      <w:r w:rsidRPr="00117657">
        <w:tab/>
        <w:t>1</w:t>
      </w:r>
      <w:r w:rsidR="00C165A6">
        <w:t>1</w:t>
      </w:r>
    </w:p>
    <w:p w14:paraId="70FEFE05" w14:textId="77777777" w:rsidR="00367612" w:rsidRPr="00117657" w:rsidRDefault="00367612" w:rsidP="0001334F">
      <w:pPr>
        <w:pStyle w:val="TM2"/>
      </w:pPr>
      <w:r w:rsidRPr="00117657">
        <w:t>ARTICLE 6 – Assurer les conditions préalables à la réalisation d’un travail de qualité par tous</w:t>
      </w:r>
      <w:r w:rsidRPr="00117657">
        <w:tab/>
        <w:t>1</w:t>
      </w:r>
      <w:r w:rsidR="00C165A6">
        <w:t>2</w:t>
      </w:r>
    </w:p>
    <w:p w14:paraId="0163FE28" w14:textId="77777777" w:rsidR="00367612" w:rsidRPr="00117657" w:rsidRDefault="00367612" w:rsidP="0001334F">
      <w:pPr>
        <w:pStyle w:val="TM2"/>
        <w:rPr>
          <w:rFonts w:ascii="Calibri Light" w:hAnsi="Calibri Light" w:cs="Calibri Light"/>
        </w:rPr>
      </w:pPr>
      <w:r w:rsidRPr="00117657">
        <w:rPr>
          <w:rFonts w:ascii="Calibri Light" w:hAnsi="Calibri Light" w:cs="Calibri Light"/>
          <w:bCs/>
        </w:rPr>
        <w:t>ARTICLE 7 –</w:t>
      </w:r>
      <w:r w:rsidR="00AC4438" w:rsidRPr="00117657">
        <w:rPr>
          <w:rFonts w:ascii="Calibri Light" w:hAnsi="Calibri Light" w:cs="Calibri Light"/>
          <w:bCs/>
        </w:rPr>
        <w:t xml:space="preserve"> </w:t>
      </w:r>
      <w:r w:rsidR="00AC4438">
        <w:t>Garantir un niveau de salaire équivalent entre les sexes</w:t>
      </w:r>
      <w:r w:rsidRPr="00117657">
        <w:rPr>
          <w:rFonts w:ascii="Calibri Light" w:hAnsi="Calibri Light" w:cs="Calibri Light"/>
        </w:rPr>
        <w:tab/>
        <w:t>1</w:t>
      </w:r>
      <w:r w:rsidR="00E071BF">
        <w:rPr>
          <w:rFonts w:ascii="Calibri Light" w:hAnsi="Calibri Light" w:cs="Calibri Light"/>
        </w:rPr>
        <w:t>4</w:t>
      </w:r>
    </w:p>
    <w:p w14:paraId="7419ED37" w14:textId="77777777" w:rsidR="00367612" w:rsidRDefault="00367612" w:rsidP="00353222">
      <w:pPr>
        <w:pStyle w:val="TM2"/>
      </w:pPr>
      <w:r w:rsidRPr="00117657">
        <w:t xml:space="preserve">ARTICLE 8 – Faciliter l’articulation entre l’activité professionnelle et l’exercice de la responsabilité familiale </w:t>
      </w:r>
      <w:r w:rsidRPr="00117657">
        <w:tab/>
        <w:t>1</w:t>
      </w:r>
      <w:r w:rsidR="00E071BF">
        <w:t>6</w:t>
      </w:r>
    </w:p>
    <w:p w14:paraId="21AE4906" w14:textId="77777777" w:rsidR="00EF0344" w:rsidRDefault="00EF0344" w:rsidP="00353222">
      <w:pPr>
        <w:pStyle w:val="TM2"/>
      </w:pPr>
      <w:r w:rsidRPr="00117657">
        <w:t xml:space="preserve">ARTICLE </w:t>
      </w:r>
      <w:r>
        <w:t>9</w:t>
      </w:r>
      <w:r w:rsidRPr="00117657">
        <w:t xml:space="preserve"> – </w:t>
      </w:r>
      <w:r>
        <w:t>SENSIBILISATION</w:t>
      </w:r>
      <w:r w:rsidRPr="00117657">
        <w:t xml:space="preserve"> </w:t>
      </w:r>
      <w:r w:rsidRPr="00117657">
        <w:tab/>
        <w:t>1</w:t>
      </w:r>
      <w:r w:rsidR="00E071BF">
        <w:t>9</w:t>
      </w:r>
    </w:p>
    <w:p w14:paraId="36343BBB" w14:textId="77777777" w:rsidR="00EF0344" w:rsidRPr="0001334F" w:rsidRDefault="00EF0344" w:rsidP="0001334F"/>
    <w:p w14:paraId="0CE43287" w14:textId="77777777" w:rsidR="00367612" w:rsidRPr="00367612" w:rsidRDefault="00367612" w:rsidP="00367612">
      <w:pPr>
        <w:pStyle w:val="TM1"/>
        <w:tabs>
          <w:tab w:val="right" w:leader="dot" w:pos="9889"/>
        </w:tabs>
        <w:rPr>
          <w:rFonts w:ascii="Calibri Light" w:hAnsi="Calibri Light" w:cs="Calibri Light"/>
        </w:rPr>
      </w:pPr>
      <w:r w:rsidRPr="00367612">
        <w:rPr>
          <w:rFonts w:ascii="Calibri Light" w:hAnsi="Calibri Light" w:cs="Calibri Light"/>
        </w:rPr>
        <w:t>TITRE III – CONCLUSION DE L’ACCORD</w:t>
      </w:r>
      <w:r w:rsidRPr="00367612">
        <w:rPr>
          <w:rFonts w:ascii="Calibri Light" w:hAnsi="Calibri Light" w:cs="Calibri Light"/>
        </w:rPr>
        <w:tab/>
      </w:r>
      <w:r w:rsidR="00E071BF">
        <w:rPr>
          <w:rFonts w:ascii="Calibri Light" w:hAnsi="Calibri Light" w:cs="Calibri Light"/>
        </w:rPr>
        <w:t>20</w:t>
      </w:r>
    </w:p>
    <w:p w14:paraId="2973245C" w14:textId="77777777" w:rsidR="00367612" w:rsidRPr="00117657" w:rsidRDefault="00367612" w:rsidP="00353222">
      <w:pPr>
        <w:pStyle w:val="TM2"/>
      </w:pPr>
      <w:r w:rsidRPr="00117657">
        <w:t xml:space="preserve">ARTICLE </w:t>
      </w:r>
      <w:r w:rsidR="00EF0344">
        <w:t>10</w:t>
      </w:r>
      <w:r w:rsidRPr="00117657">
        <w:t xml:space="preserve"> – Portée du présent accord</w:t>
      </w:r>
      <w:r w:rsidRPr="00117657">
        <w:tab/>
      </w:r>
      <w:r w:rsidR="00E071BF">
        <w:t>20</w:t>
      </w:r>
    </w:p>
    <w:p w14:paraId="4146A38E" w14:textId="77777777" w:rsidR="00367612" w:rsidRPr="00117657" w:rsidRDefault="00367612" w:rsidP="0001334F">
      <w:pPr>
        <w:pStyle w:val="TM2"/>
      </w:pPr>
      <w:r w:rsidRPr="00117657">
        <w:t>ARTICLE 1</w:t>
      </w:r>
      <w:r w:rsidR="00EF0344">
        <w:t>1</w:t>
      </w:r>
      <w:r w:rsidRPr="00117657">
        <w:t xml:space="preserve"> – Suivi et promotion des actions</w:t>
      </w:r>
      <w:r w:rsidRPr="00117657">
        <w:tab/>
      </w:r>
      <w:r w:rsidR="00E071BF">
        <w:t>20</w:t>
      </w:r>
    </w:p>
    <w:p w14:paraId="4DFD5906" w14:textId="77777777" w:rsidR="00367612" w:rsidRDefault="00367612" w:rsidP="00353222">
      <w:pPr>
        <w:pStyle w:val="TM2"/>
      </w:pPr>
      <w:r w:rsidRPr="00117657">
        <w:t>ARTICLE 1</w:t>
      </w:r>
      <w:r w:rsidR="00EF0344">
        <w:t>2</w:t>
      </w:r>
      <w:r w:rsidRPr="00117657">
        <w:t xml:space="preserve"> – Entrée en vigueur, publicité et durée de l’accord</w:t>
      </w:r>
      <w:r w:rsidRPr="00117657">
        <w:tab/>
      </w:r>
      <w:r w:rsidR="00E071BF">
        <w:t>21</w:t>
      </w:r>
    </w:p>
    <w:p w14:paraId="0B4D1E3D" w14:textId="77777777" w:rsidR="00E071BF" w:rsidRPr="00E071BF" w:rsidRDefault="00E071BF" w:rsidP="0001334F"/>
    <w:p w14:paraId="288DC295" w14:textId="77777777" w:rsidR="00367612" w:rsidRPr="00117657" w:rsidRDefault="00E071BF" w:rsidP="0001334F">
      <w:pPr>
        <w:pStyle w:val="TM2"/>
        <w:ind w:left="0"/>
      </w:pPr>
      <w:r w:rsidRPr="0001334F">
        <w:rPr>
          <w:rFonts w:ascii="Calibri Light" w:hAnsi="Calibri Light" w:cs="Calibri Light"/>
          <w:b/>
          <w:bCs/>
        </w:rPr>
        <w:t xml:space="preserve">ANNEXE </w:t>
      </w:r>
      <w:r w:rsidRPr="00367612">
        <w:rPr>
          <w:rFonts w:ascii="Calibri Light" w:hAnsi="Calibri Light" w:cs="Calibri Light"/>
        </w:rPr>
        <w:t xml:space="preserve">– </w:t>
      </w:r>
      <w:r>
        <w:rPr>
          <w:rFonts w:ascii="Calibri Light" w:hAnsi="Calibri Light" w:cs="Calibri Light"/>
        </w:rPr>
        <w:t>indicateurs de suivi</w:t>
      </w:r>
      <w:r w:rsidRPr="00367612">
        <w:rPr>
          <w:rFonts w:ascii="Calibri Light" w:hAnsi="Calibri Light" w:cs="Calibri Light"/>
        </w:rPr>
        <w:tab/>
      </w:r>
      <w:r>
        <w:rPr>
          <w:rFonts w:ascii="Calibri Light" w:hAnsi="Calibri Light" w:cs="Calibri Light"/>
        </w:rPr>
        <w:t>22</w:t>
      </w:r>
    </w:p>
    <w:p w14:paraId="616E9F59" w14:textId="77777777" w:rsidR="00367612" w:rsidRPr="00117657" w:rsidRDefault="00367612" w:rsidP="00367612">
      <w:pPr>
        <w:spacing w:line="200" w:lineRule="atLeast"/>
        <w:rPr>
          <w:rFonts w:ascii="Calibri Light" w:hAnsi="Calibri Light" w:cs="Calibri Light"/>
          <w:sz w:val="22"/>
          <w:szCs w:val="22"/>
        </w:rPr>
      </w:pPr>
    </w:p>
    <w:p w14:paraId="6BE415A3" w14:textId="77777777" w:rsidR="00367612" w:rsidRPr="00117657" w:rsidRDefault="00367612" w:rsidP="00367612">
      <w:pPr>
        <w:spacing w:line="200" w:lineRule="atLeast"/>
        <w:jc w:val="both"/>
        <w:rPr>
          <w:rFonts w:ascii="Calibri Light" w:hAnsi="Calibri Light" w:cs="Calibri Light"/>
          <w:sz w:val="22"/>
          <w:szCs w:val="22"/>
        </w:rPr>
      </w:pPr>
    </w:p>
    <w:p w14:paraId="281EF52B" w14:textId="77777777" w:rsidR="00796AC8" w:rsidRPr="00117657" w:rsidRDefault="00796AC8" w:rsidP="00796AC8">
      <w:pPr>
        <w:rPr>
          <w:rFonts w:ascii="Calibri Light" w:hAnsi="Calibri Light" w:cs="Calibri Light"/>
        </w:rPr>
      </w:pPr>
    </w:p>
    <w:p w14:paraId="46B03C47" w14:textId="77777777" w:rsidR="00796AC8" w:rsidRDefault="00796AC8" w:rsidP="00796AC8">
      <w:pPr>
        <w:spacing w:line="200" w:lineRule="atLeast"/>
        <w:jc w:val="both"/>
        <w:rPr>
          <w:rFonts w:ascii="Calibri" w:hAnsi="Calibri"/>
          <w:b/>
          <w:bCs/>
          <w:sz w:val="22"/>
          <w:szCs w:val="22"/>
        </w:rPr>
      </w:pPr>
    </w:p>
    <w:p w14:paraId="72053878" w14:textId="77777777" w:rsidR="008648F1" w:rsidRDefault="008648F1" w:rsidP="0028022D">
      <w:pPr>
        <w:spacing w:line="200" w:lineRule="atLeast"/>
        <w:jc w:val="both"/>
        <w:rPr>
          <w:rFonts w:ascii="Calibri" w:hAnsi="Calibri"/>
          <w:b/>
          <w:bCs/>
          <w:sz w:val="22"/>
          <w:szCs w:val="22"/>
        </w:rPr>
      </w:pPr>
    </w:p>
    <w:p w14:paraId="4D545B23" w14:textId="77777777" w:rsidR="008648F1" w:rsidRDefault="008648F1" w:rsidP="0028022D">
      <w:pPr>
        <w:spacing w:line="200" w:lineRule="atLeast"/>
        <w:jc w:val="both"/>
        <w:rPr>
          <w:rFonts w:ascii="Calibri" w:hAnsi="Calibri"/>
          <w:b/>
          <w:bCs/>
          <w:sz w:val="22"/>
          <w:szCs w:val="22"/>
        </w:rPr>
      </w:pPr>
    </w:p>
    <w:p w14:paraId="38393E2F" w14:textId="77777777" w:rsidR="008648F1" w:rsidRDefault="008648F1" w:rsidP="0028022D">
      <w:pPr>
        <w:spacing w:line="200" w:lineRule="atLeast"/>
        <w:jc w:val="both"/>
        <w:rPr>
          <w:rFonts w:ascii="Calibri" w:hAnsi="Calibri"/>
          <w:b/>
          <w:bCs/>
          <w:sz w:val="22"/>
          <w:szCs w:val="22"/>
        </w:rPr>
      </w:pPr>
    </w:p>
    <w:p w14:paraId="07135D35" w14:textId="77777777" w:rsidR="008648F1" w:rsidRDefault="008648F1" w:rsidP="0028022D">
      <w:pPr>
        <w:spacing w:line="200" w:lineRule="atLeast"/>
        <w:jc w:val="both"/>
        <w:rPr>
          <w:rFonts w:ascii="Calibri" w:hAnsi="Calibri"/>
          <w:b/>
          <w:bCs/>
          <w:sz w:val="22"/>
          <w:szCs w:val="22"/>
        </w:rPr>
      </w:pPr>
    </w:p>
    <w:p w14:paraId="0CEB5C5A" w14:textId="77777777" w:rsidR="008648F1" w:rsidRDefault="008648F1" w:rsidP="0028022D">
      <w:pPr>
        <w:spacing w:line="200" w:lineRule="atLeast"/>
        <w:jc w:val="both"/>
        <w:rPr>
          <w:rFonts w:ascii="Calibri" w:hAnsi="Calibri"/>
          <w:b/>
          <w:bCs/>
          <w:sz w:val="22"/>
          <w:szCs w:val="22"/>
        </w:rPr>
      </w:pPr>
    </w:p>
    <w:p w14:paraId="3C428E9C" w14:textId="77777777" w:rsidR="008648F1" w:rsidRDefault="008648F1" w:rsidP="0028022D">
      <w:pPr>
        <w:spacing w:line="200" w:lineRule="atLeast"/>
        <w:jc w:val="both"/>
        <w:rPr>
          <w:rFonts w:ascii="Calibri" w:hAnsi="Calibri"/>
          <w:b/>
          <w:bCs/>
          <w:sz w:val="22"/>
          <w:szCs w:val="22"/>
        </w:rPr>
      </w:pPr>
    </w:p>
    <w:p w14:paraId="6065CD10" w14:textId="77777777" w:rsidR="008648F1" w:rsidRDefault="00796AC8" w:rsidP="0028022D">
      <w:pPr>
        <w:spacing w:line="200" w:lineRule="atLeast"/>
        <w:jc w:val="both"/>
        <w:rPr>
          <w:rFonts w:ascii="Calibri" w:hAnsi="Calibri"/>
          <w:b/>
          <w:bCs/>
          <w:sz w:val="22"/>
          <w:szCs w:val="22"/>
        </w:rPr>
      </w:pPr>
      <w:r>
        <w:rPr>
          <w:rFonts w:ascii="Calibri" w:hAnsi="Calibri"/>
          <w:b/>
          <w:bCs/>
          <w:sz w:val="22"/>
          <w:szCs w:val="22"/>
        </w:rPr>
        <w:br w:type="page"/>
      </w:r>
    </w:p>
    <w:p w14:paraId="3C78C936" w14:textId="77777777" w:rsidR="008648F1" w:rsidRDefault="008648F1" w:rsidP="0028022D">
      <w:pPr>
        <w:spacing w:line="200" w:lineRule="atLeast"/>
        <w:jc w:val="both"/>
        <w:rPr>
          <w:rFonts w:ascii="Calibri" w:hAnsi="Calibri"/>
          <w:b/>
          <w:bCs/>
          <w:sz w:val="22"/>
          <w:szCs w:val="22"/>
        </w:rPr>
      </w:pPr>
    </w:p>
    <w:p w14:paraId="00CBF3C3" w14:textId="77777777" w:rsidR="00572B2A" w:rsidRPr="00BE6943" w:rsidRDefault="00356602" w:rsidP="0001334F">
      <w:pPr>
        <w:pStyle w:val="POPO1"/>
      </w:pPr>
      <w:bookmarkStart w:id="0" w:name="_Toc102148928"/>
      <w:r w:rsidRPr="00BE6943">
        <w:t>PREAMBULE</w:t>
      </w:r>
      <w:bookmarkEnd w:id="0"/>
      <w:r w:rsidR="00DF718F" w:rsidRPr="00BE6943">
        <w:t xml:space="preserve"> ET CHAMP D’APPLICATION </w:t>
      </w:r>
    </w:p>
    <w:p w14:paraId="2B533CD5" w14:textId="77777777" w:rsidR="0028022D" w:rsidRPr="00356602" w:rsidRDefault="0028022D" w:rsidP="0028022D">
      <w:pPr>
        <w:jc w:val="both"/>
        <w:rPr>
          <w:rFonts w:ascii="Calibri Light" w:hAnsi="Calibri Light" w:cs="Calibri Light"/>
          <w:sz w:val="22"/>
          <w:szCs w:val="22"/>
        </w:rPr>
      </w:pPr>
    </w:p>
    <w:p w14:paraId="33518BAD" w14:textId="77777777" w:rsidR="00DF718F" w:rsidRPr="00DF718F" w:rsidRDefault="00DF718F" w:rsidP="00DF718F">
      <w:p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L’égalité professionnelle entre les femmes et les hommes constitue un principe essentiel affirmé de façon solennelle dans le préambule de la constitution de 1946.</w:t>
      </w:r>
    </w:p>
    <w:p w14:paraId="5A683816" w14:textId="77777777" w:rsidR="00DF718F" w:rsidRPr="00DF718F" w:rsidRDefault="00DF718F" w:rsidP="00DF718F">
      <w:pPr>
        <w:spacing w:line="200" w:lineRule="atLeast"/>
        <w:jc w:val="both"/>
        <w:rPr>
          <w:rFonts w:ascii="Calibri Light" w:hAnsi="Calibri Light" w:cs="Calibri Light"/>
          <w:bCs/>
          <w:sz w:val="22"/>
          <w:szCs w:val="22"/>
        </w:rPr>
      </w:pPr>
    </w:p>
    <w:p w14:paraId="6B3C8A14" w14:textId="77777777" w:rsidR="00DF718F" w:rsidRPr="00DF718F" w:rsidRDefault="00DF718F" w:rsidP="00DF718F">
      <w:p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Bien que la mixité professionnelle soit une source de complémentarité, d’équilibre social et d’efficacité économique, il n’en demeure pas moins une persistance des inégalités professionnelles entre les femmes et les hommes résultant en grande partie de représentations socioculturelles, de segmentations structurelles dans les formations et les orientations initiales, et de comportements qui dépassent le cadre du travail.</w:t>
      </w:r>
    </w:p>
    <w:p w14:paraId="0C8A20F2" w14:textId="77777777" w:rsidR="00DF718F" w:rsidRPr="00DF718F" w:rsidRDefault="00DF718F" w:rsidP="00DF718F">
      <w:pPr>
        <w:spacing w:line="200" w:lineRule="atLeast"/>
        <w:jc w:val="both"/>
        <w:rPr>
          <w:rFonts w:ascii="Calibri Light" w:hAnsi="Calibri Light" w:cs="Calibri Light"/>
          <w:bCs/>
          <w:sz w:val="22"/>
          <w:szCs w:val="22"/>
        </w:rPr>
      </w:pPr>
    </w:p>
    <w:p w14:paraId="2A1EAB2C" w14:textId="77777777" w:rsidR="00DF718F" w:rsidRPr="00DF718F" w:rsidRDefault="00DF718F" w:rsidP="00DF718F">
      <w:p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Malgré des avancées significatives, liées notamment aux évolutions des mentalités, mais aussi aux contraintes juridiques imposées par les textes, et à la volonté des partenaires sociaux, des progrès importants restent à faire en France, notamment pour combler les écarts existants qui subsistent.</w:t>
      </w:r>
    </w:p>
    <w:p w14:paraId="759986DB" w14:textId="77777777" w:rsidR="00DF718F" w:rsidRPr="00DF718F" w:rsidRDefault="00DF718F" w:rsidP="00DF718F">
      <w:pPr>
        <w:spacing w:line="200" w:lineRule="atLeast"/>
        <w:jc w:val="both"/>
        <w:rPr>
          <w:rFonts w:ascii="Calibri Light" w:hAnsi="Calibri Light" w:cs="Calibri Light"/>
          <w:bCs/>
          <w:sz w:val="22"/>
          <w:szCs w:val="22"/>
        </w:rPr>
      </w:pPr>
    </w:p>
    <w:p w14:paraId="1DD77187" w14:textId="77777777" w:rsidR="00DF718F" w:rsidRPr="00DF718F" w:rsidRDefault="00DF718F" w:rsidP="00DF718F">
      <w:p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Agir pour la cause des femmes est toujours apparu pour RAJA comme un impératif. Depuis les années 70, notre Présidente-Directrice Générale a fait de la lutte pour l’égalité entre les femmes et les hommes un combat personnel, parce qu’il lui semblait naturel que les femmes soient libres de leurs choix, et qu’elles aient les mêmes droits, la même reconnaissance et le même statut que les hommes dans la société. C’est également avec cette conviction qu’elle dirige RAJA, en respectant l’égalité professionnelle et salariale entre les femmes et les hommes, en refusant toute forme de sexisme, en insufflant dans l’entreprise des valeurs fortes de solidarité et de respect, considérant que le rôle de l’entreprise n’était pas seulement économique mais aussi social et sociétal.</w:t>
      </w:r>
    </w:p>
    <w:p w14:paraId="6D2B0628" w14:textId="77777777" w:rsidR="00DF718F" w:rsidRPr="00DF718F" w:rsidRDefault="00DF718F" w:rsidP="00DF718F">
      <w:pPr>
        <w:spacing w:line="200" w:lineRule="atLeast"/>
        <w:jc w:val="both"/>
        <w:rPr>
          <w:rFonts w:ascii="Calibri Light" w:hAnsi="Calibri Light" w:cs="Calibri Light"/>
          <w:bCs/>
          <w:sz w:val="22"/>
          <w:szCs w:val="22"/>
        </w:rPr>
      </w:pPr>
    </w:p>
    <w:p w14:paraId="26981CA0" w14:textId="77777777" w:rsidR="00DF718F" w:rsidRPr="00DF718F" w:rsidRDefault="00DF718F" w:rsidP="00DF718F">
      <w:p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Car, RAJA, c’est d’abord une histoire de femmes, une histoire qui a démarré en 1954 grâce à la détermination de Madame Rachel Marcovici, mère de l’actuelle Présidente, qui s’est battue pour créer son entreprise, dans l’univers très masculin de la distribution de l’emballage.</w:t>
      </w:r>
    </w:p>
    <w:p w14:paraId="348EF5C6" w14:textId="77777777" w:rsidR="00DF718F" w:rsidRPr="00DF718F" w:rsidRDefault="00DF718F" w:rsidP="00DF718F">
      <w:pPr>
        <w:spacing w:line="200" w:lineRule="atLeast"/>
        <w:jc w:val="both"/>
        <w:rPr>
          <w:rFonts w:ascii="Calibri Light" w:hAnsi="Calibri Light" w:cs="Calibri Light"/>
          <w:bCs/>
          <w:sz w:val="22"/>
          <w:szCs w:val="22"/>
        </w:rPr>
      </w:pPr>
    </w:p>
    <w:p w14:paraId="6B7789FD" w14:textId="77777777" w:rsidR="00DF718F" w:rsidRPr="00DF718F" w:rsidRDefault="00DF718F" w:rsidP="00DF718F">
      <w:p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De fait, ces valeurs essentielles sont portées au-delà de l’entreprise dans le cadre de la fondation RAJA dont l’objectif est de soutenir des projets associatifs en faveur des femmes partout dans le monde autour de trois axes prioritaires : droits des femmes et lutte contre les violences faites aux femmes, formation et insertion professionnelle, éducation et action sociale.</w:t>
      </w:r>
    </w:p>
    <w:p w14:paraId="63F59FAD" w14:textId="77777777" w:rsidR="00DF718F" w:rsidRPr="00DF718F" w:rsidRDefault="00DF718F" w:rsidP="00DF718F">
      <w:pPr>
        <w:spacing w:line="200" w:lineRule="atLeast"/>
        <w:jc w:val="both"/>
        <w:rPr>
          <w:rFonts w:ascii="Calibri Light" w:hAnsi="Calibri Light" w:cs="Calibri Light"/>
          <w:bCs/>
          <w:sz w:val="22"/>
          <w:szCs w:val="22"/>
        </w:rPr>
      </w:pPr>
    </w:p>
    <w:p w14:paraId="60FB97EC" w14:textId="77777777" w:rsidR="00DF718F" w:rsidRPr="00DF718F" w:rsidRDefault="00DF718F" w:rsidP="00DF718F">
      <w:p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 xml:space="preserve">La loi n° 2016-1088 du 8 août 2016 (article L.2242-8 du Code du travail) pour l’égalité réelle des femmes et des hommes prévoit que l’entreprise négocie sur les objectifs d’égalité professionnelle et salariale entre les femmes et les hommes dans l’entreprise, ainsi que sur les mesures permettant de les atteindre. </w:t>
      </w:r>
    </w:p>
    <w:p w14:paraId="2F001E0A" w14:textId="77777777" w:rsidR="00DF718F" w:rsidRPr="00DF718F" w:rsidRDefault="00DF718F" w:rsidP="00DF718F">
      <w:pPr>
        <w:spacing w:line="200" w:lineRule="atLeast"/>
        <w:jc w:val="both"/>
        <w:rPr>
          <w:rFonts w:ascii="Calibri Light" w:hAnsi="Calibri Light" w:cs="Calibri Light"/>
          <w:bCs/>
          <w:sz w:val="22"/>
          <w:szCs w:val="22"/>
        </w:rPr>
      </w:pPr>
    </w:p>
    <w:p w14:paraId="328D2F4A" w14:textId="77777777" w:rsidR="00DF718F" w:rsidRPr="00DF718F" w:rsidRDefault="00DF718F" w:rsidP="00DF718F">
      <w:p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La négociation doit porter notamment sur :</w:t>
      </w:r>
    </w:p>
    <w:p w14:paraId="6D5BF290" w14:textId="77777777" w:rsidR="00DF718F" w:rsidRPr="00DF718F" w:rsidRDefault="00DF718F" w:rsidP="00DF718F">
      <w:pPr>
        <w:numPr>
          <w:ilvl w:val="0"/>
          <w:numId w:val="12"/>
        </w:num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les conditions d’accès à l’emploi, à la formation professionnelle, à la promotion professionnelle ;</w:t>
      </w:r>
    </w:p>
    <w:p w14:paraId="7B755F7E" w14:textId="77777777" w:rsidR="00DF718F" w:rsidRPr="00DF718F" w:rsidRDefault="00DF718F" w:rsidP="00DF718F">
      <w:pPr>
        <w:numPr>
          <w:ilvl w:val="0"/>
          <w:numId w:val="12"/>
        </w:num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le déroulement des carrières ;</w:t>
      </w:r>
    </w:p>
    <w:p w14:paraId="60DD553D" w14:textId="77777777" w:rsidR="00DF718F" w:rsidRPr="00DF718F" w:rsidRDefault="00DF718F" w:rsidP="00DF718F">
      <w:pPr>
        <w:numPr>
          <w:ilvl w:val="0"/>
          <w:numId w:val="12"/>
        </w:num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les conditions de travail et d’emploi et en particulier celles des salariés à temps partiel ;</w:t>
      </w:r>
    </w:p>
    <w:p w14:paraId="261BF7BA" w14:textId="77777777" w:rsidR="00DF718F" w:rsidRPr="00DF718F" w:rsidRDefault="00DF718F" w:rsidP="00DF718F">
      <w:pPr>
        <w:numPr>
          <w:ilvl w:val="0"/>
          <w:numId w:val="12"/>
        </w:num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l’articulation entre la vie professionnelle et la vie personnelle,</w:t>
      </w:r>
    </w:p>
    <w:p w14:paraId="19FB69FF" w14:textId="77777777" w:rsidR="00DF718F" w:rsidRPr="00DF718F" w:rsidRDefault="00DF718F" w:rsidP="00DF718F">
      <w:pPr>
        <w:numPr>
          <w:ilvl w:val="0"/>
          <w:numId w:val="12"/>
        </w:num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la mixité des emplois ;</w:t>
      </w:r>
    </w:p>
    <w:p w14:paraId="5D1E23CB" w14:textId="77777777" w:rsidR="00DF718F" w:rsidRPr="00DF718F" w:rsidRDefault="00DF718F" w:rsidP="00DF718F">
      <w:pPr>
        <w:numPr>
          <w:ilvl w:val="0"/>
          <w:numId w:val="12"/>
        </w:num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la définition et la programmation de mesures permettant de supprimer les écarts de rémunération entre les femmes et les hommes.</w:t>
      </w:r>
    </w:p>
    <w:p w14:paraId="684FF983" w14:textId="77777777" w:rsidR="00DF718F" w:rsidRPr="00DF718F" w:rsidRDefault="00DF718F" w:rsidP="00DF718F">
      <w:pPr>
        <w:spacing w:line="200" w:lineRule="atLeast"/>
        <w:jc w:val="both"/>
        <w:rPr>
          <w:rFonts w:ascii="Calibri Light" w:hAnsi="Calibri Light" w:cs="Calibri Light"/>
          <w:bCs/>
          <w:sz w:val="22"/>
          <w:szCs w:val="22"/>
        </w:rPr>
      </w:pPr>
    </w:p>
    <w:p w14:paraId="5F23FD77" w14:textId="77777777" w:rsidR="00DF718F" w:rsidRPr="00DF718F" w:rsidRDefault="00DF718F" w:rsidP="00DF718F">
      <w:p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De nombreuses actions dans les domaines ci-dessus ont déjà été menées dans l’entreprise conduisant à la mise en œuvre de mesures concrètes, grâce à l’application de notre précédent accord et bien avant même la conclusion de celui-ci.</w:t>
      </w:r>
    </w:p>
    <w:p w14:paraId="02BFA722" w14:textId="77777777" w:rsidR="00DF718F" w:rsidRPr="00DF718F" w:rsidRDefault="00DF718F" w:rsidP="00DF718F">
      <w:pPr>
        <w:spacing w:line="200" w:lineRule="atLeast"/>
        <w:jc w:val="both"/>
        <w:rPr>
          <w:rFonts w:ascii="Calibri Light" w:hAnsi="Calibri Light" w:cs="Calibri Light"/>
          <w:bCs/>
          <w:sz w:val="22"/>
          <w:szCs w:val="22"/>
        </w:rPr>
      </w:pPr>
    </w:p>
    <w:p w14:paraId="0D7B8238" w14:textId="77777777" w:rsidR="00DF718F" w:rsidRPr="00DF718F" w:rsidRDefault="00DF718F" w:rsidP="00DF718F">
      <w:p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Pour autant, nos efforts doivent être poursuivis, dans une dynamique d’amélioration permanente.</w:t>
      </w:r>
    </w:p>
    <w:p w14:paraId="563F6108" w14:textId="77777777" w:rsidR="00DF718F" w:rsidRPr="00DF718F" w:rsidRDefault="00DF718F" w:rsidP="00DF718F">
      <w:pPr>
        <w:spacing w:line="200" w:lineRule="atLeast"/>
        <w:jc w:val="both"/>
        <w:rPr>
          <w:rFonts w:ascii="Calibri Light" w:hAnsi="Calibri Light" w:cs="Calibri Light"/>
          <w:bCs/>
          <w:sz w:val="22"/>
          <w:szCs w:val="22"/>
        </w:rPr>
      </w:pPr>
    </w:p>
    <w:p w14:paraId="587A53B6" w14:textId="77777777" w:rsidR="00B21CCF" w:rsidRDefault="00B21CCF" w:rsidP="00DF718F">
      <w:pPr>
        <w:spacing w:line="200" w:lineRule="atLeast"/>
        <w:jc w:val="both"/>
        <w:rPr>
          <w:rFonts w:ascii="Calibri Light" w:hAnsi="Calibri Light" w:cs="Calibri Light"/>
          <w:bCs/>
          <w:sz w:val="22"/>
          <w:szCs w:val="22"/>
        </w:rPr>
      </w:pPr>
    </w:p>
    <w:p w14:paraId="67EA44DB" w14:textId="77777777" w:rsidR="00B21CCF" w:rsidRDefault="00B21CCF" w:rsidP="00DF718F">
      <w:pPr>
        <w:spacing w:line="200" w:lineRule="atLeast"/>
        <w:jc w:val="both"/>
        <w:rPr>
          <w:rFonts w:ascii="Calibri Light" w:hAnsi="Calibri Light" w:cs="Calibri Light"/>
          <w:bCs/>
          <w:sz w:val="22"/>
          <w:szCs w:val="22"/>
        </w:rPr>
      </w:pPr>
    </w:p>
    <w:p w14:paraId="21607A4D" w14:textId="77777777" w:rsidR="00B21CCF" w:rsidRDefault="00B21CCF" w:rsidP="00DF718F">
      <w:pPr>
        <w:spacing w:line="200" w:lineRule="atLeast"/>
        <w:jc w:val="both"/>
        <w:rPr>
          <w:rFonts w:ascii="Calibri Light" w:hAnsi="Calibri Light" w:cs="Calibri Light"/>
          <w:bCs/>
          <w:sz w:val="22"/>
          <w:szCs w:val="22"/>
        </w:rPr>
      </w:pPr>
    </w:p>
    <w:p w14:paraId="0D408F4D" w14:textId="77777777" w:rsidR="00DF718F" w:rsidRPr="00DF718F" w:rsidRDefault="00DF718F" w:rsidP="00DF718F">
      <w:p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 xml:space="preserve">En ce sens, le dialogue avec les organisations syndicales et, plus généralement, l’ensemble des représentants du personnel, apparaît primordial pour nourrir la réflexion et définir les actions de progrès à mener. </w:t>
      </w:r>
    </w:p>
    <w:p w14:paraId="00C640B6" w14:textId="77777777" w:rsidR="00DF718F" w:rsidRPr="00DF718F" w:rsidRDefault="00DF718F" w:rsidP="00DF718F">
      <w:pPr>
        <w:spacing w:line="200" w:lineRule="atLeast"/>
        <w:jc w:val="both"/>
        <w:rPr>
          <w:rFonts w:ascii="Calibri Light" w:hAnsi="Calibri Light" w:cs="Calibri Light"/>
          <w:bCs/>
          <w:sz w:val="22"/>
          <w:szCs w:val="22"/>
        </w:rPr>
      </w:pPr>
    </w:p>
    <w:p w14:paraId="50AD4163" w14:textId="77777777" w:rsidR="00DF718F" w:rsidRPr="00DF718F" w:rsidRDefault="00DF718F" w:rsidP="00DF718F">
      <w:p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 xml:space="preserve">Une commission paritaire ad hoc a donc été constituée en vue d’une réflexion commune pour la conclusion du présent accord. Cette commission est composée </w:t>
      </w:r>
      <w:r w:rsidR="009507E2">
        <w:rPr>
          <w:rFonts w:ascii="Calibri Light" w:hAnsi="Calibri Light" w:cs="Calibri Light"/>
          <w:bCs/>
          <w:sz w:val="22"/>
          <w:szCs w:val="22"/>
        </w:rPr>
        <w:t>deux</w:t>
      </w:r>
      <w:r w:rsidRPr="00DF718F">
        <w:rPr>
          <w:rFonts w:ascii="Calibri Light" w:hAnsi="Calibri Light" w:cs="Calibri Light"/>
          <w:bCs/>
          <w:sz w:val="22"/>
          <w:szCs w:val="22"/>
        </w:rPr>
        <w:t xml:space="preserve"> membre</w:t>
      </w:r>
      <w:r w:rsidR="009507E2">
        <w:rPr>
          <w:rFonts w:ascii="Calibri Light" w:hAnsi="Calibri Light" w:cs="Calibri Light"/>
          <w:bCs/>
          <w:sz w:val="22"/>
          <w:szCs w:val="22"/>
        </w:rPr>
        <w:t>s</w:t>
      </w:r>
      <w:r w:rsidRPr="00DF718F">
        <w:rPr>
          <w:rFonts w:ascii="Calibri Light" w:hAnsi="Calibri Light" w:cs="Calibri Light"/>
          <w:bCs/>
          <w:sz w:val="22"/>
          <w:szCs w:val="22"/>
        </w:rPr>
        <w:t xml:space="preserve"> de la Direction des Ressources Humaines</w:t>
      </w:r>
      <w:r w:rsidR="001F1656">
        <w:rPr>
          <w:rFonts w:ascii="Calibri Light" w:hAnsi="Calibri Light" w:cs="Calibri Light"/>
          <w:bCs/>
          <w:sz w:val="22"/>
          <w:szCs w:val="22"/>
        </w:rPr>
        <w:t>, Eric GRASSET, directeur des ressources humaines RAJA France et Merve PUSKULLU, responsable des relations sociales</w:t>
      </w:r>
      <w:r w:rsidRPr="00DF718F">
        <w:rPr>
          <w:rFonts w:ascii="Calibri Light" w:hAnsi="Calibri Light" w:cs="Calibri Light"/>
          <w:bCs/>
          <w:sz w:val="22"/>
          <w:szCs w:val="22"/>
        </w:rPr>
        <w:t xml:space="preserve"> et de cinq représentants du personnel :</w:t>
      </w:r>
    </w:p>
    <w:p w14:paraId="21B24072" w14:textId="77777777" w:rsidR="00DF718F" w:rsidRPr="008D1012" w:rsidRDefault="00DF718F" w:rsidP="008D1012">
      <w:pPr>
        <w:numPr>
          <w:ilvl w:val="0"/>
          <w:numId w:val="12"/>
        </w:numPr>
        <w:spacing w:line="200" w:lineRule="atLeast"/>
        <w:jc w:val="both"/>
        <w:rPr>
          <w:rFonts w:ascii="Calibri Light" w:hAnsi="Calibri Light" w:cs="Calibri Light"/>
          <w:bCs/>
          <w:sz w:val="22"/>
          <w:szCs w:val="22"/>
        </w:rPr>
      </w:pPr>
      <w:r w:rsidRPr="00664594">
        <w:rPr>
          <w:rFonts w:ascii="Calibri Light" w:hAnsi="Calibri Light" w:cs="Calibri Light"/>
          <w:b/>
          <w:sz w:val="22"/>
          <w:szCs w:val="22"/>
        </w:rPr>
        <w:t xml:space="preserve">François </w:t>
      </w:r>
      <w:r w:rsidR="009507E2" w:rsidRPr="00664594">
        <w:rPr>
          <w:rFonts w:ascii="Calibri Light" w:hAnsi="Calibri Light" w:cs="Calibri Light"/>
          <w:b/>
          <w:sz w:val="22"/>
          <w:szCs w:val="22"/>
        </w:rPr>
        <w:t>DOYENNEL</w:t>
      </w:r>
      <w:r w:rsidRPr="00DF718F">
        <w:rPr>
          <w:rFonts w:ascii="Calibri Light" w:hAnsi="Calibri Light" w:cs="Calibri Light"/>
          <w:bCs/>
          <w:sz w:val="22"/>
          <w:szCs w:val="22"/>
        </w:rPr>
        <w:t>, Délégué Syndical CFDT, Délégué du Personnel Titulaire</w:t>
      </w:r>
    </w:p>
    <w:p w14:paraId="4E5F0D4F" w14:textId="77777777" w:rsidR="009507E2" w:rsidRPr="008D1012" w:rsidRDefault="009507E2" w:rsidP="009507E2">
      <w:pPr>
        <w:numPr>
          <w:ilvl w:val="0"/>
          <w:numId w:val="12"/>
        </w:numPr>
        <w:spacing w:line="200" w:lineRule="atLeast"/>
        <w:jc w:val="both"/>
        <w:rPr>
          <w:rFonts w:ascii="Calibri Light" w:hAnsi="Calibri Light" w:cs="Calibri Light"/>
          <w:bCs/>
          <w:sz w:val="22"/>
          <w:szCs w:val="22"/>
        </w:rPr>
      </w:pPr>
      <w:r w:rsidRPr="009507E2">
        <w:rPr>
          <w:rFonts w:ascii="Calibri Light" w:hAnsi="Calibri Light" w:cs="Calibri Light"/>
          <w:b/>
          <w:sz w:val="22"/>
          <w:szCs w:val="22"/>
        </w:rPr>
        <w:t>Samir KEBLI</w:t>
      </w:r>
      <w:r w:rsidR="00DF718F" w:rsidRPr="009507E2">
        <w:rPr>
          <w:rFonts w:ascii="Calibri Light" w:hAnsi="Calibri Light" w:cs="Calibri Light"/>
          <w:bCs/>
          <w:sz w:val="22"/>
          <w:szCs w:val="22"/>
        </w:rPr>
        <w:t xml:space="preserve">, </w:t>
      </w:r>
      <w:r w:rsidRPr="00DF718F">
        <w:rPr>
          <w:rFonts w:ascii="Calibri Light" w:hAnsi="Calibri Light" w:cs="Calibri Light"/>
          <w:bCs/>
          <w:sz w:val="22"/>
          <w:szCs w:val="22"/>
        </w:rPr>
        <w:t>Délégué Syndical CFDT, Délégué du Personnel Titulaire</w:t>
      </w:r>
    </w:p>
    <w:p w14:paraId="2F8E7CDF" w14:textId="77777777" w:rsidR="008E61DC" w:rsidRPr="009507E2" w:rsidRDefault="009507E2" w:rsidP="0046527E">
      <w:pPr>
        <w:numPr>
          <w:ilvl w:val="0"/>
          <w:numId w:val="12"/>
        </w:numPr>
        <w:spacing w:line="200" w:lineRule="atLeast"/>
        <w:jc w:val="both"/>
        <w:rPr>
          <w:rFonts w:ascii="Calibri Light" w:hAnsi="Calibri Light" w:cs="Calibri Light"/>
          <w:bCs/>
          <w:sz w:val="22"/>
          <w:szCs w:val="22"/>
        </w:rPr>
      </w:pPr>
      <w:r>
        <w:rPr>
          <w:rFonts w:ascii="Calibri Light" w:hAnsi="Calibri Light" w:cs="Calibri Light"/>
          <w:b/>
          <w:sz w:val="22"/>
          <w:szCs w:val="22"/>
        </w:rPr>
        <w:t>Quentin JARRY</w:t>
      </w:r>
      <w:r w:rsidR="00AE5768" w:rsidRPr="009507E2">
        <w:rPr>
          <w:rFonts w:ascii="Calibri Light" w:hAnsi="Calibri Light" w:cs="Calibri Light"/>
          <w:bCs/>
          <w:sz w:val="22"/>
          <w:szCs w:val="22"/>
        </w:rPr>
        <w:t xml:space="preserve">, </w:t>
      </w:r>
      <w:r>
        <w:rPr>
          <w:rFonts w:ascii="Calibri Light" w:hAnsi="Calibri Light" w:cs="Calibri Light"/>
          <w:bCs/>
          <w:sz w:val="22"/>
          <w:szCs w:val="22"/>
        </w:rPr>
        <w:t>représentant</w:t>
      </w:r>
      <w:r w:rsidR="00664594" w:rsidRPr="009507E2">
        <w:rPr>
          <w:rFonts w:ascii="Calibri Light" w:hAnsi="Calibri Light" w:cs="Calibri Light"/>
          <w:bCs/>
          <w:sz w:val="22"/>
          <w:szCs w:val="22"/>
        </w:rPr>
        <w:t xml:space="preserve"> du Personnel </w:t>
      </w:r>
      <w:r w:rsidR="008A52CA">
        <w:rPr>
          <w:rFonts w:ascii="Calibri Light" w:hAnsi="Calibri Light" w:cs="Calibri Light"/>
          <w:bCs/>
          <w:sz w:val="22"/>
          <w:szCs w:val="22"/>
        </w:rPr>
        <w:t>Suppléant</w:t>
      </w:r>
      <w:r w:rsidR="008A52CA" w:rsidRPr="009507E2">
        <w:rPr>
          <w:rFonts w:ascii="Calibri Light" w:hAnsi="Calibri Light" w:cs="Calibri Light"/>
          <w:bCs/>
          <w:sz w:val="22"/>
          <w:szCs w:val="22"/>
        </w:rPr>
        <w:t xml:space="preserve"> </w:t>
      </w:r>
      <w:r w:rsidR="00664594" w:rsidRPr="009507E2">
        <w:rPr>
          <w:rFonts w:ascii="Calibri Light" w:hAnsi="Calibri Light" w:cs="Calibri Light"/>
          <w:bCs/>
          <w:sz w:val="22"/>
          <w:szCs w:val="22"/>
        </w:rPr>
        <w:t>– CFDT</w:t>
      </w:r>
    </w:p>
    <w:p w14:paraId="08594371" w14:textId="77777777" w:rsidR="008E61DC" w:rsidRDefault="009507E2" w:rsidP="008E61DC">
      <w:pPr>
        <w:numPr>
          <w:ilvl w:val="0"/>
          <w:numId w:val="12"/>
        </w:numPr>
        <w:spacing w:line="200" w:lineRule="atLeast"/>
        <w:jc w:val="both"/>
        <w:rPr>
          <w:rFonts w:ascii="Calibri Light" w:hAnsi="Calibri Light" w:cs="Calibri Light"/>
          <w:bCs/>
          <w:sz w:val="22"/>
          <w:szCs w:val="22"/>
        </w:rPr>
      </w:pPr>
      <w:r>
        <w:rPr>
          <w:rFonts w:ascii="Calibri Light" w:hAnsi="Calibri Light" w:cs="Calibri Light"/>
          <w:b/>
          <w:sz w:val="22"/>
          <w:szCs w:val="22"/>
        </w:rPr>
        <w:t>Hinde ZIANI</w:t>
      </w:r>
      <w:r w:rsidR="00AE5768">
        <w:rPr>
          <w:rFonts w:ascii="Calibri Light" w:hAnsi="Calibri Light" w:cs="Calibri Light"/>
          <w:bCs/>
          <w:sz w:val="22"/>
          <w:szCs w:val="22"/>
        </w:rPr>
        <w:t xml:space="preserve">, </w:t>
      </w:r>
      <w:r>
        <w:rPr>
          <w:rFonts w:ascii="Calibri Light" w:hAnsi="Calibri Light" w:cs="Calibri Light"/>
          <w:bCs/>
          <w:sz w:val="22"/>
          <w:szCs w:val="22"/>
        </w:rPr>
        <w:t>représentante</w:t>
      </w:r>
      <w:r w:rsidRPr="009507E2">
        <w:rPr>
          <w:rFonts w:ascii="Calibri Light" w:hAnsi="Calibri Light" w:cs="Calibri Light"/>
          <w:bCs/>
          <w:sz w:val="22"/>
          <w:szCs w:val="22"/>
        </w:rPr>
        <w:t xml:space="preserve"> </w:t>
      </w:r>
      <w:r w:rsidR="00664594" w:rsidRPr="00DF718F">
        <w:rPr>
          <w:rFonts w:ascii="Calibri Light" w:hAnsi="Calibri Light" w:cs="Calibri Light"/>
          <w:bCs/>
          <w:sz w:val="22"/>
          <w:szCs w:val="22"/>
        </w:rPr>
        <w:t xml:space="preserve">du Personnel Titulaire </w:t>
      </w:r>
      <w:r w:rsidR="00664594">
        <w:rPr>
          <w:rFonts w:ascii="Calibri Light" w:hAnsi="Calibri Light" w:cs="Calibri Light"/>
          <w:bCs/>
          <w:sz w:val="22"/>
          <w:szCs w:val="22"/>
        </w:rPr>
        <w:t>–</w:t>
      </w:r>
      <w:r w:rsidR="00664594" w:rsidRPr="00DF718F">
        <w:rPr>
          <w:rFonts w:ascii="Calibri Light" w:hAnsi="Calibri Light" w:cs="Calibri Light"/>
          <w:bCs/>
          <w:sz w:val="22"/>
          <w:szCs w:val="22"/>
        </w:rPr>
        <w:t xml:space="preserve"> CFDT</w:t>
      </w:r>
    </w:p>
    <w:p w14:paraId="637D0404" w14:textId="77777777" w:rsidR="008E61DC" w:rsidRDefault="009507E2" w:rsidP="008E61DC">
      <w:pPr>
        <w:numPr>
          <w:ilvl w:val="0"/>
          <w:numId w:val="12"/>
        </w:numPr>
        <w:spacing w:line="200" w:lineRule="atLeast"/>
        <w:jc w:val="both"/>
        <w:rPr>
          <w:rFonts w:ascii="Calibri Light" w:hAnsi="Calibri Light" w:cs="Calibri Light"/>
          <w:bCs/>
          <w:sz w:val="22"/>
          <w:szCs w:val="22"/>
        </w:rPr>
      </w:pPr>
      <w:r>
        <w:rPr>
          <w:rFonts w:ascii="Calibri Light" w:hAnsi="Calibri Light" w:cs="Calibri Light"/>
          <w:b/>
          <w:sz w:val="22"/>
          <w:szCs w:val="22"/>
        </w:rPr>
        <w:t>Radia MEHAL</w:t>
      </w:r>
      <w:r w:rsidR="00AE5768">
        <w:rPr>
          <w:rFonts w:ascii="Calibri Light" w:hAnsi="Calibri Light" w:cs="Calibri Light"/>
          <w:bCs/>
          <w:sz w:val="22"/>
          <w:szCs w:val="22"/>
        </w:rPr>
        <w:t xml:space="preserve">, </w:t>
      </w:r>
      <w:r>
        <w:rPr>
          <w:rFonts w:ascii="Calibri Light" w:hAnsi="Calibri Light" w:cs="Calibri Light"/>
          <w:bCs/>
          <w:sz w:val="22"/>
          <w:szCs w:val="22"/>
        </w:rPr>
        <w:t>représentante</w:t>
      </w:r>
      <w:r w:rsidRPr="009507E2">
        <w:rPr>
          <w:rFonts w:ascii="Calibri Light" w:hAnsi="Calibri Light" w:cs="Calibri Light"/>
          <w:bCs/>
          <w:sz w:val="22"/>
          <w:szCs w:val="22"/>
        </w:rPr>
        <w:t xml:space="preserve"> </w:t>
      </w:r>
      <w:r w:rsidR="00664594" w:rsidRPr="00DF718F">
        <w:rPr>
          <w:rFonts w:ascii="Calibri Light" w:hAnsi="Calibri Light" w:cs="Calibri Light"/>
          <w:bCs/>
          <w:sz w:val="22"/>
          <w:szCs w:val="22"/>
        </w:rPr>
        <w:t xml:space="preserve">du Personnel </w:t>
      </w:r>
      <w:r w:rsidR="008A52CA">
        <w:rPr>
          <w:rFonts w:ascii="Calibri Light" w:hAnsi="Calibri Light" w:cs="Calibri Light"/>
          <w:bCs/>
          <w:sz w:val="22"/>
          <w:szCs w:val="22"/>
        </w:rPr>
        <w:t>Suppléante</w:t>
      </w:r>
      <w:r w:rsidR="008A52CA" w:rsidRPr="00DF718F">
        <w:rPr>
          <w:rFonts w:ascii="Calibri Light" w:hAnsi="Calibri Light" w:cs="Calibri Light"/>
          <w:bCs/>
          <w:sz w:val="22"/>
          <w:szCs w:val="22"/>
        </w:rPr>
        <w:t xml:space="preserve"> </w:t>
      </w:r>
      <w:r w:rsidR="00664594">
        <w:rPr>
          <w:rFonts w:ascii="Calibri Light" w:hAnsi="Calibri Light" w:cs="Calibri Light"/>
          <w:bCs/>
          <w:sz w:val="22"/>
          <w:szCs w:val="22"/>
        </w:rPr>
        <w:t>–</w:t>
      </w:r>
      <w:r w:rsidR="00664594" w:rsidRPr="00DF718F">
        <w:rPr>
          <w:rFonts w:ascii="Calibri Light" w:hAnsi="Calibri Light" w:cs="Calibri Light"/>
          <w:bCs/>
          <w:sz w:val="22"/>
          <w:szCs w:val="22"/>
        </w:rPr>
        <w:t xml:space="preserve"> CFDT</w:t>
      </w:r>
    </w:p>
    <w:p w14:paraId="4E0FEF9C" w14:textId="77777777" w:rsidR="00DF718F" w:rsidRPr="00DF718F" w:rsidRDefault="00DF718F" w:rsidP="00DF718F">
      <w:pPr>
        <w:spacing w:line="200" w:lineRule="atLeast"/>
        <w:jc w:val="both"/>
        <w:rPr>
          <w:rFonts w:ascii="Calibri Light" w:hAnsi="Calibri Light" w:cs="Calibri Light"/>
          <w:bCs/>
          <w:sz w:val="22"/>
          <w:szCs w:val="22"/>
        </w:rPr>
      </w:pPr>
    </w:p>
    <w:p w14:paraId="54680B90" w14:textId="77777777" w:rsidR="00F876C5" w:rsidRDefault="00DF718F" w:rsidP="00501428">
      <w:pPr>
        <w:spacing w:line="200" w:lineRule="atLeast"/>
        <w:jc w:val="both"/>
        <w:rPr>
          <w:rFonts w:ascii="Calibri Light" w:hAnsi="Calibri Light" w:cs="Calibri Light"/>
          <w:bCs/>
          <w:sz w:val="22"/>
          <w:szCs w:val="22"/>
        </w:rPr>
      </w:pPr>
      <w:r w:rsidRPr="00DF718F">
        <w:rPr>
          <w:rFonts w:ascii="Calibri Light" w:hAnsi="Calibri Light" w:cs="Calibri Light"/>
          <w:bCs/>
          <w:sz w:val="22"/>
          <w:szCs w:val="22"/>
        </w:rPr>
        <w:t xml:space="preserve">Cette commission s’est réunie </w:t>
      </w:r>
      <w:r w:rsidR="00501428" w:rsidRPr="009507E2">
        <w:rPr>
          <w:rFonts w:ascii="Calibri Light" w:hAnsi="Calibri Light" w:cs="Calibri Light"/>
          <w:b/>
          <w:sz w:val="22"/>
          <w:szCs w:val="22"/>
        </w:rPr>
        <w:t>le</w:t>
      </w:r>
      <w:r w:rsidR="009507E2" w:rsidRPr="009507E2">
        <w:rPr>
          <w:rFonts w:ascii="Calibri Light" w:hAnsi="Calibri Light" w:cs="Calibri Light"/>
          <w:b/>
          <w:sz w:val="22"/>
          <w:szCs w:val="22"/>
        </w:rPr>
        <w:t xml:space="preserve"> 23 mai </w:t>
      </w:r>
      <w:r w:rsidR="009507E2">
        <w:rPr>
          <w:rFonts w:ascii="Calibri Light" w:hAnsi="Calibri Light" w:cs="Calibri Light"/>
          <w:b/>
          <w:sz w:val="22"/>
          <w:szCs w:val="22"/>
        </w:rPr>
        <w:t>2023</w:t>
      </w:r>
      <w:r w:rsidR="00501428" w:rsidRPr="00501428">
        <w:rPr>
          <w:rFonts w:ascii="Calibri Light" w:hAnsi="Calibri Light" w:cs="Calibri Light"/>
          <w:b/>
          <w:sz w:val="22"/>
          <w:szCs w:val="22"/>
        </w:rPr>
        <w:t xml:space="preserve"> </w:t>
      </w:r>
      <w:r w:rsidR="00501428">
        <w:rPr>
          <w:rFonts w:ascii="Calibri Light" w:hAnsi="Calibri Light" w:cs="Calibri Light"/>
          <w:bCs/>
          <w:sz w:val="22"/>
          <w:szCs w:val="22"/>
        </w:rPr>
        <w:t>afin d’effectuer le bilan du précédent accord</w:t>
      </w:r>
      <w:bookmarkStart w:id="1" w:name="_Toc461636832"/>
      <w:bookmarkStart w:id="2" w:name="_Toc465156238"/>
      <w:r w:rsidR="00501428">
        <w:rPr>
          <w:rFonts w:ascii="Calibri Light" w:hAnsi="Calibri Light" w:cs="Calibri Light"/>
          <w:bCs/>
          <w:sz w:val="22"/>
          <w:szCs w:val="22"/>
        </w:rPr>
        <w:t>.</w:t>
      </w:r>
    </w:p>
    <w:p w14:paraId="36906FA0" w14:textId="77777777" w:rsidR="00C165A6" w:rsidRDefault="00C165A6" w:rsidP="00501428">
      <w:pPr>
        <w:spacing w:line="200" w:lineRule="atLeast"/>
        <w:jc w:val="both"/>
        <w:rPr>
          <w:rFonts w:ascii="Calibri Light" w:hAnsi="Calibri Light" w:cs="Calibri Light"/>
          <w:bCs/>
          <w:sz w:val="22"/>
          <w:szCs w:val="22"/>
        </w:rPr>
      </w:pPr>
    </w:p>
    <w:p w14:paraId="5E171E92" w14:textId="77777777" w:rsidR="00C165A6" w:rsidRDefault="00276D64" w:rsidP="00501428">
      <w:pPr>
        <w:spacing w:line="200" w:lineRule="atLeast"/>
        <w:jc w:val="both"/>
        <w:rPr>
          <w:rFonts w:ascii="Calibri Light" w:hAnsi="Calibri Light" w:cs="Calibri Light"/>
          <w:bCs/>
          <w:sz w:val="22"/>
          <w:szCs w:val="22"/>
        </w:rPr>
      </w:pPr>
      <w:r>
        <w:rPr>
          <w:rFonts w:ascii="Calibri Light" w:hAnsi="Calibri Light" w:cs="Calibri Light"/>
          <w:bCs/>
          <w:sz w:val="22"/>
          <w:szCs w:val="22"/>
        </w:rPr>
        <w:t xml:space="preserve">L’accord en vigueur a été prolongé </w:t>
      </w:r>
      <w:r w:rsidR="009507E2">
        <w:rPr>
          <w:rFonts w:ascii="Calibri Light" w:hAnsi="Calibri Light" w:cs="Calibri Light"/>
          <w:bCs/>
          <w:sz w:val="22"/>
          <w:szCs w:val="22"/>
        </w:rPr>
        <w:t>jusqu’au 31 décembre 2023</w:t>
      </w:r>
      <w:r>
        <w:rPr>
          <w:rFonts w:ascii="Calibri Light" w:hAnsi="Calibri Light" w:cs="Calibri Light"/>
          <w:bCs/>
          <w:sz w:val="22"/>
          <w:szCs w:val="22"/>
        </w:rPr>
        <w:t xml:space="preserve">. Puis les Parties </w:t>
      </w:r>
      <w:r w:rsidR="001A6BA3">
        <w:rPr>
          <w:rFonts w:ascii="Calibri Light" w:hAnsi="Calibri Light" w:cs="Calibri Light"/>
          <w:bCs/>
          <w:sz w:val="22"/>
          <w:szCs w:val="22"/>
        </w:rPr>
        <w:t xml:space="preserve">ont convenu de </w:t>
      </w:r>
      <w:r>
        <w:rPr>
          <w:rFonts w:ascii="Calibri Light" w:hAnsi="Calibri Light" w:cs="Calibri Light"/>
          <w:bCs/>
          <w:sz w:val="22"/>
          <w:szCs w:val="22"/>
        </w:rPr>
        <w:t>poursuiv</w:t>
      </w:r>
      <w:r w:rsidR="001A6BA3">
        <w:rPr>
          <w:rFonts w:ascii="Calibri Light" w:hAnsi="Calibri Light" w:cs="Calibri Light"/>
          <w:bCs/>
          <w:sz w:val="22"/>
          <w:szCs w:val="22"/>
        </w:rPr>
        <w:t>re</w:t>
      </w:r>
      <w:r>
        <w:rPr>
          <w:rFonts w:ascii="Calibri Light" w:hAnsi="Calibri Light" w:cs="Calibri Light"/>
          <w:bCs/>
          <w:sz w:val="22"/>
          <w:szCs w:val="22"/>
        </w:rPr>
        <w:t xml:space="preserve"> leurs échanges lors des réunions du 5 juin, </w:t>
      </w:r>
      <w:r w:rsidR="001A6BA3">
        <w:rPr>
          <w:rFonts w:ascii="Calibri Light" w:hAnsi="Calibri Light" w:cs="Calibri Light"/>
          <w:bCs/>
          <w:sz w:val="22"/>
          <w:szCs w:val="22"/>
        </w:rPr>
        <w:t>27</w:t>
      </w:r>
      <w:r>
        <w:rPr>
          <w:rFonts w:ascii="Calibri Light" w:hAnsi="Calibri Light" w:cs="Calibri Light"/>
          <w:bCs/>
          <w:sz w:val="22"/>
          <w:szCs w:val="22"/>
        </w:rPr>
        <w:t xml:space="preserve"> septembre</w:t>
      </w:r>
      <w:r w:rsidR="001220E4">
        <w:rPr>
          <w:rFonts w:ascii="Calibri Light" w:hAnsi="Calibri Light" w:cs="Calibri Light"/>
          <w:bCs/>
          <w:sz w:val="22"/>
          <w:szCs w:val="22"/>
        </w:rPr>
        <w:t xml:space="preserve"> </w:t>
      </w:r>
      <w:r>
        <w:rPr>
          <w:rFonts w:ascii="Calibri Light" w:hAnsi="Calibri Light" w:cs="Calibri Light"/>
          <w:bCs/>
          <w:sz w:val="22"/>
          <w:szCs w:val="22"/>
        </w:rPr>
        <w:t>2023</w:t>
      </w:r>
      <w:r w:rsidR="001A6BA3">
        <w:rPr>
          <w:rFonts w:ascii="Calibri Light" w:hAnsi="Calibri Light" w:cs="Calibri Light"/>
          <w:bCs/>
          <w:sz w:val="22"/>
          <w:szCs w:val="22"/>
        </w:rPr>
        <w:t xml:space="preserve"> puis le 4 avril et </w:t>
      </w:r>
      <w:r w:rsidR="007720CA">
        <w:rPr>
          <w:rFonts w:ascii="Calibri Light" w:hAnsi="Calibri Light" w:cs="Calibri Light"/>
          <w:bCs/>
          <w:sz w:val="22"/>
          <w:szCs w:val="22"/>
        </w:rPr>
        <w:t xml:space="preserve">7 mai </w:t>
      </w:r>
      <w:r w:rsidR="001A6BA3">
        <w:rPr>
          <w:rFonts w:ascii="Calibri Light" w:hAnsi="Calibri Light" w:cs="Calibri Light"/>
          <w:bCs/>
          <w:sz w:val="22"/>
          <w:szCs w:val="22"/>
        </w:rPr>
        <w:t xml:space="preserve">2024 </w:t>
      </w:r>
      <w:r>
        <w:rPr>
          <w:rFonts w:ascii="Calibri Light" w:hAnsi="Calibri Light" w:cs="Calibri Light"/>
          <w:bCs/>
          <w:sz w:val="22"/>
          <w:szCs w:val="22"/>
        </w:rPr>
        <w:t xml:space="preserve">afin de renouveler </w:t>
      </w:r>
      <w:r w:rsidR="00DC5562">
        <w:rPr>
          <w:rFonts w:ascii="Calibri Light" w:hAnsi="Calibri Light" w:cs="Calibri Light"/>
          <w:bCs/>
          <w:sz w:val="22"/>
          <w:szCs w:val="22"/>
        </w:rPr>
        <w:t>et compléter l’</w:t>
      </w:r>
      <w:r>
        <w:rPr>
          <w:rFonts w:ascii="Calibri Light" w:hAnsi="Calibri Light" w:cs="Calibri Light"/>
          <w:bCs/>
          <w:sz w:val="22"/>
          <w:szCs w:val="22"/>
        </w:rPr>
        <w:t xml:space="preserve">accord conclu en 2017. </w:t>
      </w:r>
    </w:p>
    <w:p w14:paraId="37FCB1E3" w14:textId="77777777" w:rsidR="00C165A6" w:rsidRDefault="00C165A6" w:rsidP="00501428">
      <w:pPr>
        <w:spacing w:line="200" w:lineRule="atLeast"/>
        <w:jc w:val="both"/>
        <w:rPr>
          <w:rFonts w:ascii="Calibri Light" w:hAnsi="Calibri Light" w:cs="Calibri Light"/>
          <w:bCs/>
          <w:sz w:val="22"/>
          <w:szCs w:val="22"/>
        </w:rPr>
      </w:pPr>
    </w:p>
    <w:p w14:paraId="74412C0D" w14:textId="77777777" w:rsidR="00C165A6" w:rsidRDefault="00C165A6" w:rsidP="00501428">
      <w:pPr>
        <w:spacing w:line="200" w:lineRule="atLeast"/>
        <w:jc w:val="both"/>
        <w:rPr>
          <w:rFonts w:ascii="Calibri Light" w:hAnsi="Calibri Light" w:cs="Calibri Light"/>
          <w:bCs/>
          <w:sz w:val="22"/>
          <w:szCs w:val="22"/>
        </w:rPr>
      </w:pPr>
    </w:p>
    <w:p w14:paraId="0343DFB8" w14:textId="77777777" w:rsidR="00501428" w:rsidRDefault="00501428" w:rsidP="00501428">
      <w:pPr>
        <w:spacing w:line="200" w:lineRule="atLeast"/>
        <w:jc w:val="both"/>
        <w:rPr>
          <w:rFonts w:ascii="Calibri Light" w:hAnsi="Calibri Light" w:cs="Calibri Light"/>
          <w:bCs/>
          <w:sz w:val="22"/>
          <w:szCs w:val="22"/>
        </w:rPr>
      </w:pPr>
    </w:p>
    <w:p w14:paraId="5DEA4605" w14:textId="77777777" w:rsidR="00501428" w:rsidRDefault="00501428" w:rsidP="00501428">
      <w:pPr>
        <w:rPr>
          <w:rFonts w:ascii="Calibri Light" w:hAnsi="Calibri Light" w:cs="Calibri Light"/>
          <w:bCs/>
          <w:sz w:val="22"/>
          <w:szCs w:val="22"/>
        </w:rPr>
      </w:pPr>
      <w:r>
        <w:rPr>
          <w:rFonts w:ascii="Calibri Light" w:hAnsi="Calibri Light" w:cs="Calibri Light"/>
          <w:bCs/>
          <w:sz w:val="22"/>
          <w:szCs w:val="22"/>
        </w:rPr>
        <w:br w:type="page"/>
      </w:r>
    </w:p>
    <w:p w14:paraId="7F8D2626" w14:textId="77777777" w:rsidR="00BE6943" w:rsidRDefault="00BE6943" w:rsidP="00501428">
      <w:pPr>
        <w:rPr>
          <w:rFonts w:ascii="Calibri Light" w:hAnsi="Calibri Light" w:cs="Calibri Light"/>
          <w:bCs/>
          <w:sz w:val="22"/>
          <w:szCs w:val="22"/>
        </w:rPr>
      </w:pPr>
    </w:p>
    <w:p w14:paraId="64FD8C12" w14:textId="77777777" w:rsidR="00BE6943" w:rsidRDefault="00BE6943" w:rsidP="00501428">
      <w:pPr>
        <w:rPr>
          <w:rFonts w:ascii="Calibri Light" w:hAnsi="Calibri Light" w:cs="Calibri Light"/>
          <w:bCs/>
          <w:sz w:val="22"/>
          <w:szCs w:val="22"/>
        </w:rPr>
      </w:pPr>
    </w:p>
    <w:p w14:paraId="6DF36993" w14:textId="77777777" w:rsidR="001B11E4" w:rsidRPr="00BE6943" w:rsidRDefault="001B11E4" w:rsidP="00BE6943">
      <w:pPr>
        <w:pStyle w:val="POPO2"/>
      </w:pPr>
    </w:p>
    <w:p w14:paraId="2E2620D8" w14:textId="77777777" w:rsidR="00501428" w:rsidRPr="00BE6943" w:rsidRDefault="00501428" w:rsidP="00BE6943">
      <w:pPr>
        <w:pStyle w:val="POPO2"/>
      </w:pPr>
      <w:bookmarkStart w:id="3" w:name="_Hlk104810382"/>
      <w:r w:rsidRPr="00BE6943">
        <w:t>TITRE I - SITUATION COMPAREE DES FEMMES ET DES HOMMES AU SEIN DE RAJA</w:t>
      </w:r>
    </w:p>
    <w:bookmarkEnd w:id="3"/>
    <w:p w14:paraId="07C6BC70" w14:textId="77777777" w:rsidR="00501428" w:rsidRPr="00BE6943" w:rsidRDefault="00501428" w:rsidP="00BE6943">
      <w:pPr>
        <w:pStyle w:val="POPO2"/>
      </w:pPr>
    </w:p>
    <w:p w14:paraId="6E37D07A" w14:textId="77777777" w:rsidR="00F25FB5" w:rsidRDefault="00F25FB5" w:rsidP="00501428">
      <w:pPr>
        <w:pStyle w:val="Texte"/>
        <w:spacing w:before="120"/>
        <w:ind w:left="0"/>
        <w:rPr>
          <w:rFonts w:ascii="Calibri" w:hAnsi="Calibri" w:cs="Calibri"/>
          <w:b/>
          <w:caps/>
          <w:color w:val="auto"/>
          <w:sz w:val="20"/>
          <w:u w:val="single"/>
        </w:rPr>
      </w:pPr>
    </w:p>
    <w:p w14:paraId="6E45D692" w14:textId="77777777" w:rsidR="00DB78E8" w:rsidRPr="00BE6943" w:rsidRDefault="009B744D" w:rsidP="00BE6943">
      <w:pPr>
        <w:pStyle w:val="POPO3"/>
      </w:pPr>
      <w:r w:rsidRPr="00BE6943">
        <w:t>ARTICLE 1 – Situation comparée femmes-hommes : Outil de mesure et de diagnostic</w:t>
      </w:r>
    </w:p>
    <w:p w14:paraId="0845A1CB" w14:textId="77777777" w:rsidR="00DB78E8" w:rsidRPr="00124DE1" w:rsidRDefault="00DB78E8" w:rsidP="00124DE1">
      <w:pPr>
        <w:pStyle w:val="Style2"/>
        <w:rPr>
          <w:rFonts w:ascii="Calibri Light" w:hAnsi="Calibri Light" w:cs="Calibri Light"/>
          <w:b w:val="0"/>
          <w:bCs/>
          <w:sz w:val="22"/>
          <w:szCs w:val="22"/>
        </w:rPr>
      </w:pPr>
    </w:p>
    <w:p w14:paraId="725C9ADF" w14:textId="77777777" w:rsidR="00DB78E8" w:rsidRPr="00DB78E8" w:rsidRDefault="00DB78E8" w:rsidP="00DB78E8">
      <w:pPr>
        <w:spacing w:line="200" w:lineRule="atLeast"/>
        <w:jc w:val="both"/>
        <w:rPr>
          <w:rFonts w:ascii="Calibri Light" w:hAnsi="Calibri Light" w:cs="Calibri Light"/>
          <w:sz w:val="22"/>
          <w:szCs w:val="22"/>
        </w:rPr>
      </w:pPr>
      <w:r w:rsidRPr="00DB78E8">
        <w:rPr>
          <w:rFonts w:ascii="Calibri Light" w:hAnsi="Calibri Light" w:cs="Calibri Light"/>
          <w:sz w:val="22"/>
          <w:szCs w:val="22"/>
        </w:rPr>
        <w:t>Conformément aux dispositions de l’article L. 2323-8 du Code du travail, l’entreprise établit chaque année une analyse de la situation comparée des femmes et des hommes pour chacune des catégories professionnelles de l'entreprise en matière :</w:t>
      </w:r>
    </w:p>
    <w:p w14:paraId="65AE4AB4" w14:textId="77777777" w:rsidR="00DB78E8" w:rsidRPr="00DB78E8" w:rsidRDefault="00DB78E8" w:rsidP="00DB78E8">
      <w:pPr>
        <w:numPr>
          <w:ilvl w:val="0"/>
          <w:numId w:val="12"/>
        </w:numPr>
        <w:spacing w:line="200" w:lineRule="atLeast"/>
        <w:jc w:val="both"/>
        <w:rPr>
          <w:rFonts w:ascii="Calibri Light" w:hAnsi="Calibri Light" w:cs="Calibri Light"/>
          <w:sz w:val="22"/>
          <w:szCs w:val="22"/>
        </w:rPr>
      </w:pPr>
      <w:r w:rsidRPr="00DB78E8">
        <w:rPr>
          <w:rFonts w:ascii="Calibri Light" w:hAnsi="Calibri Light" w:cs="Calibri Light"/>
          <w:sz w:val="22"/>
          <w:szCs w:val="22"/>
        </w:rPr>
        <w:t xml:space="preserve">d'embauche, </w:t>
      </w:r>
    </w:p>
    <w:p w14:paraId="6A74D898" w14:textId="77777777" w:rsidR="00DB78E8" w:rsidRPr="00DB78E8" w:rsidRDefault="00DB78E8" w:rsidP="00DB78E8">
      <w:pPr>
        <w:numPr>
          <w:ilvl w:val="0"/>
          <w:numId w:val="12"/>
        </w:numPr>
        <w:spacing w:line="200" w:lineRule="atLeast"/>
        <w:jc w:val="both"/>
        <w:rPr>
          <w:rFonts w:ascii="Calibri Light" w:hAnsi="Calibri Light" w:cs="Calibri Light"/>
          <w:sz w:val="22"/>
          <w:szCs w:val="22"/>
        </w:rPr>
      </w:pPr>
      <w:r w:rsidRPr="00DB78E8">
        <w:rPr>
          <w:rFonts w:ascii="Calibri Light" w:hAnsi="Calibri Light" w:cs="Calibri Light"/>
          <w:sz w:val="22"/>
          <w:szCs w:val="22"/>
        </w:rPr>
        <w:t xml:space="preserve">de formation, </w:t>
      </w:r>
    </w:p>
    <w:p w14:paraId="1FA62D11" w14:textId="77777777" w:rsidR="00DB78E8" w:rsidRPr="00DB78E8" w:rsidRDefault="00DB78E8" w:rsidP="00DB78E8">
      <w:pPr>
        <w:numPr>
          <w:ilvl w:val="0"/>
          <w:numId w:val="12"/>
        </w:numPr>
        <w:spacing w:line="200" w:lineRule="atLeast"/>
        <w:jc w:val="both"/>
        <w:rPr>
          <w:rFonts w:ascii="Calibri Light" w:hAnsi="Calibri Light" w:cs="Calibri Light"/>
          <w:sz w:val="22"/>
          <w:szCs w:val="22"/>
        </w:rPr>
      </w:pPr>
      <w:r w:rsidRPr="00DB78E8">
        <w:rPr>
          <w:rFonts w:ascii="Calibri Light" w:hAnsi="Calibri Light" w:cs="Calibri Light"/>
          <w:sz w:val="22"/>
          <w:szCs w:val="22"/>
        </w:rPr>
        <w:t xml:space="preserve">de promotion professionnelle, </w:t>
      </w:r>
    </w:p>
    <w:p w14:paraId="451BA397" w14:textId="77777777" w:rsidR="00DB78E8" w:rsidRPr="00DB78E8" w:rsidRDefault="00DB78E8" w:rsidP="00DB78E8">
      <w:pPr>
        <w:numPr>
          <w:ilvl w:val="0"/>
          <w:numId w:val="12"/>
        </w:numPr>
        <w:spacing w:line="200" w:lineRule="atLeast"/>
        <w:jc w:val="both"/>
        <w:rPr>
          <w:rFonts w:ascii="Calibri Light" w:hAnsi="Calibri Light" w:cs="Calibri Light"/>
          <w:sz w:val="22"/>
          <w:szCs w:val="22"/>
        </w:rPr>
      </w:pPr>
      <w:r w:rsidRPr="00DB78E8">
        <w:rPr>
          <w:rFonts w:ascii="Calibri Light" w:hAnsi="Calibri Light" w:cs="Calibri Light"/>
          <w:sz w:val="22"/>
          <w:szCs w:val="22"/>
        </w:rPr>
        <w:t xml:space="preserve">de qualification, </w:t>
      </w:r>
    </w:p>
    <w:p w14:paraId="505FBD75" w14:textId="77777777" w:rsidR="00DB78E8" w:rsidRPr="00DB78E8" w:rsidRDefault="00DB78E8" w:rsidP="00DB78E8">
      <w:pPr>
        <w:numPr>
          <w:ilvl w:val="0"/>
          <w:numId w:val="12"/>
        </w:numPr>
        <w:spacing w:line="200" w:lineRule="atLeast"/>
        <w:jc w:val="both"/>
        <w:rPr>
          <w:rFonts w:ascii="Calibri Light" w:hAnsi="Calibri Light" w:cs="Calibri Light"/>
          <w:sz w:val="22"/>
          <w:szCs w:val="22"/>
        </w:rPr>
      </w:pPr>
      <w:r w:rsidRPr="00DB78E8">
        <w:rPr>
          <w:rFonts w:ascii="Calibri Light" w:hAnsi="Calibri Light" w:cs="Calibri Light"/>
          <w:sz w:val="22"/>
          <w:szCs w:val="22"/>
        </w:rPr>
        <w:t xml:space="preserve">de classification, </w:t>
      </w:r>
    </w:p>
    <w:p w14:paraId="03F41709" w14:textId="77777777" w:rsidR="00DB78E8" w:rsidRPr="00DB78E8" w:rsidRDefault="00DB78E8" w:rsidP="00DB78E8">
      <w:pPr>
        <w:numPr>
          <w:ilvl w:val="0"/>
          <w:numId w:val="12"/>
        </w:numPr>
        <w:spacing w:line="200" w:lineRule="atLeast"/>
        <w:jc w:val="both"/>
        <w:rPr>
          <w:rFonts w:ascii="Calibri Light" w:hAnsi="Calibri Light" w:cs="Calibri Light"/>
          <w:sz w:val="22"/>
          <w:szCs w:val="22"/>
        </w:rPr>
      </w:pPr>
      <w:r w:rsidRPr="00DB78E8">
        <w:rPr>
          <w:rFonts w:ascii="Calibri Light" w:hAnsi="Calibri Light" w:cs="Calibri Light"/>
          <w:sz w:val="22"/>
          <w:szCs w:val="22"/>
        </w:rPr>
        <w:t xml:space="preserve">de conditions de travail, </w:t>
      </w:r>
    </w:p>
    <w:p w14:paraId="46246C77" w14:textId="77777777" w:rsidR="00DB78E8" w:rsidRPr="00DB78E8" w:rsidRDefault="00DB78E8" w:rsidP="00DB78E8">
      <w:pPr>
        <w:numPr>
          <w:ilvl w:val="0"/>
          <w:numId w:val="12"/>
        </w:numPr>
        <w:spacing w:line="200" w:lineRule="atLeast"/>
        <w:jc w:val="both"/>
        <w:rPr>
          <w:rFonts w:ascii="Calibri Light" w:hAnsi="Calibri Light" w:cs="Calibri Light"/>
          <w:sz w:val="22"/>
          <w:szCs w:val="22"/>
        </w:rPr>
      </w:pPr>
      <w:r w:rsidRPr="00DB78E8">
        <w:rPr>
          <w:rFonts w:ascii="Calibri Light" w:hAnsi="Calibri Light" w:cs="Calibri Light"/>
          <w:sz w:val="22"/>
          <w:szCs w:val="22"/>
        </w:rPr>
        <w:t xml:space="preserve">de sécurité et de santé au travail, </w:t>
      </w:r>
    </w:p>
    <w:p w14:paraId="7E61F3E8" w14:textId="77777777" w:rsidR="00DB78E8" w:rsidRPr="00DB78E8" w:rsidRDefault="00DB78E8" w:rsidP="00DB78E8">
      <w:pPr>
        <w:numPr>
          <w:ilvl w:val="0"/>
          <w:numId w:val="12"/>
        </w:numPr>
        <w:spacing w:line="200" w:lineRule="atLeast"/>
        <w:jc w:val="both"/>
        <w:rPr>
          <w:rFonts w:ascii="Calibri Light" w:hAnsi="Calibri Light" w:cs="Calibri Light"/>
          <w:sz w:val="22"/>
          <w:szCs w:val="22"/>
        </w:rPr>
      </w:pPr>
      <w:r w:rsidRPr="00DB78E8">
        <w:rPr>
          <w:rFonts w:ascii="Calibri Light" w:hAnsi="Calibri Light" w:cs="Calibri Light"/>
          <w:sz w:val="22"/>
          <w:szCs w:val="22"/>
        </w:rPr>
        <w:t>de rémunération effective,</w:t>
      </w:r>
    </w:p>
    <w:p w14:paraId="0ED713F4" w14:textId="77777777" w:rsidR="00DB78E8" w:rsidRPr="00DB78E8" w:rsidRDefault="00DB78E8" w:rsidP="00DB78E8">
      <w:pPr>
        <w:numPr>
          <w:ilvl w:val="0"/>
          <w:numId w:val="12"/>
        </w:numPr>
        <w:spacing w:line="200" w:lineRule="atLeast"/>
        <w:jc w:val="both"/>
        <w:rPr>
          <w:rFonts w:ascii="Calibri Light" w:hAnsi="Calibri Light" w:cs="Calibri Light"/>
          <w:sz w:val="22"/>
          <w:szCs w:val="22"/>
        </w:rPr>
      </w:pPr>
      <w:r w:rsidRPr="00DB78E8">
        <w:rPr>
          <w:rFonts w:ascii="Calibri Light" w:hAnsi="Calibri Light" w:cs="Calibri Light"/>
          <w:sz w:val="22"/>
          <w:szCs w:val="22"/>
        </w:rPr>
        <w:t>d'articulation entre l'activité professionnelle et la vie personnelle et familiale.</w:t>
      </w:r>
    </w:p>
    <w:p w14:paraId="6C25371A" w14:textId="77777777" w:rsidR="00DB78E8" w:rsidRPr="00DB78E8" w:rsidRDefault="00DB78E8" w:rsidP="00DB78E8">
      <w:pPr>
        <w:spacing w:line="200" w:lineRule="atLeast"/>
        <w:jc w:val="both"/>
        <w:rPr>
          <w:rFonts w:ascii="Calibri Light" w:hAnsi="Calibri Light" w:cs="Calibri Light"/>
          <w:sz w:val="22"/>
          <w:szCs w:val="22"/>
        </w:rPr>
      </w:pPr>
    </w:p>
    <w:p w14:paraId="6ABFDAE0" w14:textId="77777777" w:rsidR="00DB78E8" w:rsidRPr="00DB78E8" w:rsidRDefault="00DB78E8" w:rsidP="00DB78E8">
      <w:pPr>
        <w:spacing w:line="200" w:lineRule="atLeast"/>
        <w:jc w:val="both"/>
        <w:rPr>
          <w:rFonts w:ascii="Calibri Light" w:hAnsi="Calibri Light" w:cs="Calibri Light"/>
          <w:sz w:val="22"/>
          <w:szCs w:val="22"/>
        </w:rPr>
      </w:pPr>
      <w:r w:rsidRPr="00DB78E8">
        <w:rPr>
          <w:rFonts w:ascii="Calibri Light" w:hAnsi="Calibri Light" w:cs="Calibri Light"/>
          <w:sz w:val="22"/>
          <w:szCs w:val="22"/>
        </w:rPr>
        <w:t>Les entreprises soumises à l’obligation de produire un rapport de situation comparée doivent analyser les écarts de situation des femmes et des hommes dans les neuf domaines listés ci-dessus.</w:t>
      </w:r>
    </w:p>
    <w:p w14:paraId="5D3CBC15" w14:textId="77777777" w:rsidR="00DB78E8" w:rsidRPr="00DB78E8" w:rsidRDefault="00DB78E8" w:rsidP="00DB78E8">
      <w:pPr>
        <w:spacing w:line="200" w:lineRule="atLeast"/>
        <w:jc w:val="both"/>
        <w:rPr>
          <w:rFonts w:ascii="Calibri Light" w:hAnsi="Calibri Light" w:cs="Calibri Light"/>
          <w:sz w:val="22"/>
          <w:szCs w:val="22"/>
        </w:rPr>
      </w:pPr>
    </w:p>
    <w:p w14:paraId="7E08635E" w14:textId="77777777" w:rsidR="00DB78E8" w:rsidRPr="00DB78E8" w:rsidRDefault="00DB78E8" w:rsidP="00DB78E8">
      <w:pPr>
        <w:spacing w:line="200" w:lineRule="atLeast"/>
        <w:jc w:val="both"/>
        <w:rPr>
          <w:rFonts w:ascii="Calibri Light" w:hAnsi="Calibri Light" w:cs="Calibri Light"/>
          <w:sz w:val="22"/>
          <w:szCs w:val="22"/>
        </w:rPr>
      </w:pPr>
      <w:r w:rsidRPr="00DB78E8">
        <w:rPr>
          <w:rFonts w:ascii="Calibri Light" w:hAnsi="Calibri Light" w:cs="Calibri Light"/>
          <w:sz w:val="22"/>
          <w:szCs w:val="22"/>
        </w:rPr>
        <w:t>Cette analyse constitue un outil global de diagnostic permettant de constater la situation de l’entreprise au regard des différents domaines énoncés par le législateur et d’appréhender leur évolution.</w:t>
      </w:r>
    </w:p>
    <w:p w14:paraId="22D90303" w14:textId="77777777" w:rsidR="00DB78E8" w:rsidRPr="00DB78E8" w:rsidRDefault="00DB78E8" w:rsidP="00DB78E8">
      <w:pPr>
        <w:spacing w:line="200" w:lineRule="atLeast"/>
        <w:jc w:val="both"/>
        <w:rPr>
          <w:rFonts w:ascii="Calibri Light" w:hAnsi="Calibri Light" w:cs="Calibri Light"/>
          <w:sz w:val="22"/>
          <w:szCs w:val="22"/>
        </w:rPr>
      </w:pPr>
    </w:p>
    <w:p w14:paraId="7A555949" w14:textId="77777777" w:rsidR="00DB78E8" w:rsidRPr="00DB78E8" w:rsidRDefault="00DB78E8" w:rsidP="00DB78E8">
      <w:pPr>
        <w:spacing w:line="200" w:lineRule="atLeast"/>
        <w:jc w:val="both"/>
        <w:rPr>
          <w:rFonts w:ascii="Calibri Light" w:hAnsi="Calibri Light" w:cs="Calibri Light"/>
          <w:sz w:val="22"/>
          <w:szCs w:val="22"/>
        </w:rPr>
      </w:pPr>
      <w:r w:rsidRPr="00DB78E8">
        <w:rPr>
          <w:rFonts w:ascii="Calibri Light" w:hAnsi="Calibri Light" w:cs="Calibri Light"/>
          <w:sz w:val="22"/>
          <w:szCs w:val="22"/>
        </w:rPr>
        <w:t>RAJA a entendu faire de ce rapport un outil de gestion pertinent et opérationnel en affinant les données traitées, en lui donnant une présentation facilitant sa lisibilité et en y associant des commentaires d’analyse</w:t>
      </w:r>
      <w:r w:rsidR="00D9196B">
        <w:rPr>
          <w:rFonts w:ascii="Calibri Light" w:hAnsi="Calibri Light" w:cs="Calibri Light"/>
          <w:sz w:val="22"/>
          <w:szCs w:val="22"/>
        </w:rPr>
        <w:t>.</w:t>
      </w:r>
    </w:p>
    <w:p w14:paraId="374F457F" w14:textId="77777777" w:rsidR="008D7C62" w:rsidRDefault="008D7C62" w:rsidP="00303A47">
      <w:pPr>
        <w:spacing w:line="200" w:lineRule="atLeast"/>
        <w:jc w:val="both"/>
        <w:rPr>
          <w:rFonts w:ascii="Calibri Light" w:hAnsi="Calibri Light" w:cs="Calibri Light"/>
          <w:sz w:val="22"/>
          <w:szCs w:val="22"/>
        </w:rPr>
      </w:pPr>
    </w:p>
    <w:p w14:paraId="7729FC44" w14:textId="77777777" w:rsidR="00FC2401" w:rsidRPr="004400EE" w:rsidRDefault="00FC2401" w:rsidP="00303A47">
      <w:pPr>
        <w:spacing w:line="200" w:lineRule="atLeast"/>
        <w:jc w:val="both"/>
        <w:rPr>
          <w:rFonts w:ascii="Calibri Light" w:hAnsi="Calibri Light" w:cs="Calibri Light"/>
          <w:sz w:val="22"/>
          <w:szCs w:val="22"/>
        </w:rPr>
      </w:pPr>
    </w:p>
    <w:p w14:paraId="20BFA275" w14:textId="77777777" w:rsidR="008D7C62" w:rsidRPr="004400EE" w:rsidRDefault="00356602" w:rsidP="0001334F">
      <w:pPr>
        <w:pStyle w:val="POPO3"/>
      </w:pPr>
      <w:bookmarkStart w:id="4" w:name="_Toc102148930"/>
      <w:bookmarkStart w:id="5" w:name="_Hlk104810451"/>
      <w:r w:rsidRPr="00CE3ED9">
        <w:t>ARTICLE</w:t>
      </w:r>
      <w:r w:rsidR="008D7C62" w:rsidRPr="00CE3ED9">
        <w:t xml:space="preserve"> 2</w:t>
      </w:r>
      <w:r w:rsidR="008D7C62" w:rsidRPr="004400EE">
        <w:t xml:space="preserve"> – </w:t>
      </w:r>
      <w:bookmarkEnd w:id="4"/>
      <w:r w:rsidR="00DB78E8">
        <w:t>Les données statistiques essentielles et les mesures existantes</w:t>
      </w:r>
      <w:bookmarkEnd w:id="5"/>
    </w:p>
    <w:p w14:paraId="72C82FC1" w14:textId="77777777" w:rsidR="003C170F" w:rsidRPr="004400EE" w:rsidRDefault="003C170F" w:rsidP="003C170F">
      <w:pPr>
        <w:spacing w:line="200" w:lineRule="atLeast"/>
        <w:rPr>
          <w:rFonts w:ascii="Calibri Light" w:hAnsi="Calibri Light" w:cs="Calibri Light"/>
          <w:color w:val="002060"/>
          <w:sz w:val="24"/>
          <w:szCs w:val="24"/>
        </w:rPr>
      </w:pPr>
    </w:p>
    <w:p w14:paraId="04DCE35F" w14:textId="77777777" w:rsidR="00DB78E8" w:rsidRPr="00BE6943" w:rsidRDefault="00DB78E8" w:rsidP="00BE6943">
      <w:pPr>
        <w:pStyle w:val="SOUSTITREACCORD"/>
      </w:pPr>
      <w:r w:rsidRPr="0001334F">
        <w:t>ARTICLE 2.1</w:t>
      </w:r>
      <w:r w:rsidRPr="00BE6943">
        <w:t xml:space="preserve"> – Constat</w:t>
      </w:r>
    </w:p>
    <w:p w14:paraId="290B687D" w14:textId="77777777" w:rsidR="00DB78E8" w:rsidRPr="00DB78E8" w:rsidRDefault="00DB78E8" w:rsidP="00DB78E8">
      <w:pPr>
        <w:spacing w:line="200" w:lineRule="atLeast"/>
        <w:jc w:val="both"/>
        <w:rPr>
          <w:rFonts w:ascii="Calibri Light" w:hAnsi="Calibri Light" w:cs="Calibri Light"/>
          <w:sz w:val="22"/>
          <w:szCs w:val="22"/>
        </w:rPr>
      </w:pPr>
    </w:p>
    <w:p w14:paraId="35B446FF" w14:textId="77777777" w:rsidR="00DB78E8" w:rsidRDefault="00DB78E8" w:rsidP="00DB78E8">
      <w:pPr>
        <w:spacing w:line="200" w:lineRule="atLeast"/>
        <w:jc w:val="both"/>
        <w:rPr>
          <w:rFonts w:ascii="Calibri Light" w:hAnsi="Calibri Light" w:cs="Calibri Light"/>
          <w:sz w:val="22"/>
          <w:szCs w:val="22"/>
        </w:rPr>
      </w:pPr>
      <w:r w:rsidRPr="00DB78E8">
        <w:rPr>
          <w:rFonts w:ascii="Calibri Light" w:hAnsi="Calibri Light" w:cs="Calibri Light"/>
          <w:sz w:val="22"/>
          <w:szCs w:val="22"/>
        </w:rPr>
        <w:t>Le rapport de situation comparée comporte un ensemble de données chiffrées indispensables à la conduite d’une réflexion sur les actions à poursuivre dans le cadre du développement de la politique de gestion des Ressources Humaines et notamment dans son volet égalité femmes/hommes.</w:t>
      </w:r>
    </w:p>
    <w:p w14:paraId="60147854" w14:textId="77777777" w:rsidR="00DB78E8" w:rsidRPr="00DB78E8" w:rsidRDefault="00DB78E8" w:rsidP="00DB78E8">
      <w:pPr>
        <w:spacing w:line="200" w:lineRule="atLeast"/>
        <w:jc w:val="both"/>
        <w:rPr>
          <w:rFonts w:ascii="Calibri Light" w:hAnsi="Calibri Light" w:cs="Calibri Light"/>
          <w:sz w:val="22"/>
          <w:szCs w:val="22"/>
        </w:rPr>
      </w:pPr>
    </w:p>
    <w:p w14:paraId="0C592A9A" w14:textId="77777777" w:rsidR="00DB78E8" w:rsidRPr="00DB78E8" w:rsidRDefault="00DB78E8" w:rsidP="00DB78E8">
      <w:pPr>
        <w:spacing w:line="200" w:lineRule="atLeast"/>
        <w:jc w:val="both"/>
        <w:rPr>
          <w:rFonts w:ascii="Calibri Light" w:hAnsi="Calibri Light" w:cs="Calibri Light"/>
          <w:sz w:val="22"/>
          <w:szCs w:val="22"/>
        </w:rPr>
      </w:pPr>
      <w:r w:rsidRPr="00DB78E8">
        <w:rPr>
          <w:rFonts w:ascii="Calibri Light" w:hAnsi="Calibri Light" w:cs="Calibri Light"/>
          <w:sz w:val="22"/>
          <w:szCs w:val="22"/>
        </w:rPr>
        <w:t xml:space="preserve">Ainsi, l’analyse du rapport relatif à l’année </w:t>
      </w:r>
      <w:r w:rsidR="00D9196B">
        <w:rPr>
          <w:rFonts w:ascii="Calibri Light" w:hAnsi="Calibri Light" w:cs="Calibri Light"/>
          <w:sz w:val="22"/>
          <w:szCs w:val="22"/>
        </w:rPr>
        <w:t>202</w:t>
      </w:r>
      <w:r w:rsidR="00BE63A4">
        <w:rPr>
          <w:rFonts w:ascii="Calibri Light" w:hAnsi="Calibri Light" w:cs="Calibri Light"/>
          <w:sz w:val="22"/>
          <w:szCs w:val="22"/>
        </w:rPr>
        <w:t>3</w:t>
      </w:r>
      <w:r w:rsidRPr="00DB78E8">
        <w:rPr>
          <w:rFonts w:ascii="Calibri Light" w:hAnsi="Calibri Light" w:cs="Calibri Light"/>
          <w:sz w:val="22"/>
          <w:szCs w:val="22"/>
        </w:rPr>
        <w:t xml:space="preserve"> met</w:t>
      </w:r>
      <w:r w:rsidR="00D9196B">
        <w:rPr>
          <w:rFonts w:ascii="Calibri Light" w:hAnsi="Calibri Light" w:cs="Calibri Light"/>
          <w:sz w:val="22"/>
          <w:szCs w:val="22"/>
        </w:rPr>
        <w:t>tait</w:t>
      </w:r>
      <w:r w:rsidRPr="00DB78E8">
        <w:rPr>
          <w:rFonts w:ascii="Calibri Light" w:hAnsi="Calibri Light" w:cs="Calibri Light"/>
          <w:sz w:val="22"/>
          <w:szCs w:val="22"/>
        </w:rPr>
        <w:t xml:space="preserve"> en évidence les éléments essentiels suivants :</w:t>
      </w:r>
    </w:p>
    <w:p w14:paraId="53C401A1" w14:textId="77777777" w:rsidR="00D9196B" w:rsidRDefault="00DB78E8" w:rsidP="00FE0C73">
      <w:pPr>
        <w:numPr>
          <w:ilvl w:val="0"/>
          <w:numId w:val="12"/>
        </w:numPr>
        <w:spacing w:line="200" w:lineRule="atLeast"/>
        <w:jc w:val="both"/>
        <w:rPr>
          <w:rFonts w:ascii="Calibri Light" w:hAnsi="Calibri Light" w:cs="Calibri Light"/>
          <w:sz w:val="22"/>
          <w:szCs w:val="22"/>
        </w:rPr>
      </w:pPr>
      <w:r w:rsidRPr="00D9196B">
        <w:rPr>
          <w:rFonts w:ascii="Calibri Light" w:hAnsi="Calibri Light" w:cs="Calibri Light"/>
          <w:sz w:val="22"/>
          <w:szCs w:val="22"/>
        </w:rPr>
        <w:t xml:space="preserve">une répartition de l’effectif global de l’entreprise équilibrée entre les femmes </w:t>
      </w:r>
      <w:r w:rsidR="00D9196B">
        <w:rPr>
          <w:rFonts w:ascii="Calibri Light" w:hAnsi="Calibri Light" w:cs="Calibri Light"/>
          <w:sz w:val="22"/>
          <w:szCs w:val="22"/>
        </w:rPr>
        <w:t>(5</w:t>
      </w:r>
      <w:r w:rsidR="00BB41E4">
        <w:rPr>
          <w:rFonts w:ascii="Calibri Light" w:hAnsi="Calibri Light" w:cs="Calibri Light"/>
          <w:sz w:val="22"/>
          <w:szCs w:val="22"/>
        </w:rPr>
        <w:t>3</w:t>
      </w:r>
      <w:r w:rsidR="009507E2">
        <w:rPr>
          <w:rFonts w:ascii="Calibri Light" w:hAnsi="Calibri Light" w:cs="Calibri Light"/>
          <w:sz w:val="22"/>
          <w:szCs w:val="22"/>
        </w:rPr>
        <w:t>,</w:t>
      </w:r>
      <w:r w:rsidR="00BE63A4">
        <w:rPr>
          <w:rFonts w:ascii="Calibri Light" w:hAnsi="Calibri Light" w:cs="Calibri Light"/>
          <w:sz w:val="22"/>
          <w:szCs w:val="22"/>
        </w:rPr>
        <w:t>1</w:t>
      </w:r>
      <w:r w:rsidR="00D9196B">
        <w:rPr>
          <w:rFonts w:ascii="Calibri Light" w:hAnsi="Calibri Light" w:cs="Calibri Light"/>
          <w:sz w:val="22"/>
          <w:szCs w:val="22"/>
        </w:rPr>
        <w:t xml:space="preserve">%) </w:t>
      </w:r>
      <w:r w:rsidRPr="00D9196B">
        <w:rPr>
          <w:rFonts w:ascii="Calibri Light" w:hAnsi="Calibri Light" w:cs="Calibri Light"/>
          <w:sz w:val="22"/>
          <w:szCs w:val="22"/>
        </w:rPr>
        <w:t xml:space="preserve">et les </w:t>
      </w:r>
      <w:r w:rsidR="00D9196B">
        <w:rPr>
          <w:rFonts w:ascii="Calibri Light" w:hAnsi="Calibri Light" w:cs="Calibri Light"/>
          <w:sz w:val="22"/>
          <w:szCs w:val="22"/>
        </w:rPr>
        <w:t>hommes (4</w:t>
      </w:r>
      <w:r w:rsidR="00BB41E4">
        <w:rPr>
          <w:rFonts w:ascii="Calibri Light" w:hAnsi="Calibri Light" w:cs="Calibri Light"/>
          <w:sz w:val="22"/>
          <w:szCs w:val="22"/>
        </w:rPr>
        <w:t>6</w:t>
      </w:r>
      <w:r w:rsidR="009507E2">
        <w:rPr>
          <w:rFonts w:ascii="Calibri Light" w:hAnsi="Calibri Light" w:cs="Calibri Light"/>
          <w:sz w:val="22"/>
          <w:szCs w:val="22"/>
        </w:rPr>
        <w:t>,</w:t>
      </w:r>
      <w:r w:rsidR="00BE63A4">
        <w:rPr>
          <w:rFonts w:ascii="Calibri Light" w:hAnsi="Calibri Light" w:cs="Calibri Light"/>
          <w:sz w:val="22"/>
          <w:szCs w:val="22"/>
        </w:rPr>
        <w:t>9</w:t>
      </w:r>
      <w:r w:rsidR="00D9196B">
        <w:rPr>
          <w:rFonts w:ascii="Calibri Light" w:hAnsi="Calibri Light" w:cs="Calibri Light"/>
          <w:sz w:val="22"/>
          <w:szCs w:val="22"/>
        </w:rPr>
        <w:t xml:space="preserve"> %) ; </w:t>
      </w:r>
    </w:p>
    <w:p w14:paraId="217F535C" w14:textId="77777777" w:rsidR="00DB78E8" w:rsidRPr="00DB78E8" w:rsidRDefault="00DB78E8" w:rsidP="00DB78E8">
      <w:pPr>
        <w:numPr>
          <w:ilvl w:val="0"/>
          <w:numId w:val="12"/>
        </w:numPr>
        <w:spacing w:line="200" w:lineRule="atLeast"/>
        <w:jc w:val="both"/>
        <w:rPr>
          <w:rFonts w:ascii="Calibri Light" w:hAnsi="Calibri Light" w:cs="Calibri Light"/>
          <w:sz w:val="22"/>
          <w:szCs w:val="22"/>
        </w:rPr>
      </w:pPr>
      <w:r w:rsidRPr="00DB78E8">
        <w:rPr>
          <w:rFonts w:ascii="Calibri Light" w:hAnsi="Calibri Light" w:cs="Calibri Light"/>
          <w:sz w:val="22"/>
          <w:szCs w:val="22"/>
        </w:rPr>
        <w:t xml:space="preserve">un taux </w:t>
      </w:r>
      <w:r w:rsidRPr="001A6BA3">
        <w:rPr>
          <w:rFonts w:ascii="Calibri Light" w:hAnsi="Calibri Light" w:cs="Calibri Light"/>
          <w:sz w:val="22"/>
          <w:szCs w:val="22"/>
        </w:rPr>
        <w:t xml:space="preserve">d’embauche </w:t>
      </w:r>
      <w:r w:rsidR="00BB41E4" w:rsidRPr="001A6BA3">
        <w:rPr>
          <w:rFonts w:ascii="Calibri Light" w:hAnsi="Calibri Light" w:cs="Calibri Light"/>
          <w:sz w:val="22"/>
          <w:szCs w:val="22"/>
        </w:rPr>
        <w:t>en faveur</w:t>
      </w:r>
      <w:r w:rsidR="00BB41E4">
        <w:rPr>
          <w:rFonts w:ascii="Calibri Light" w:hAnsi="Calibri Light" w:cs="Calibri Light"/>
          <w:sz w:val="22"/>
          <w:szCs w:val="22"/>
        </w:rPr>
        <w:t xml:space="preserve"> des femmes (</w:t>
      </w:r>
      <w:r w:rsidR="001A6BA3">
        <w:rPr>
          <w:rFonts w:ascii="Calibri Light" w:hAnsi="Calibri Light" w:cs="Calibri Light"/>
          <w:sz w:val="22"/>
          <w:szCs w:val="22"/>
        </w:rPr>
        <w:t>59,83</w:t>
      </w:r>
      <w:r w:rsidR="00BB41E4">
        <w:rPr>
          <w:rFonts w:ascii="Calibri Light" w:hAnsi="Calibri Light" w:cs="Calibri Light"/>
          <w:sz w:val="22"/>
          <w:szCs w:val="22"/>
        </w:rPr>
        <w:t xml:space="preserve">% pour les femmes contre </w:t>
      </w:r>
      <w:r w:rsidR="008034CE">
        <w:rPr>
          <w:rFonts w:ascii="Calibri Light" w:hAnsi="Calibri Light" w:cs="Calibri Light"/>
          <w:sz w:val="22"/>
          <w:szCs w:val="22"/>
        </w:rPr>
        <w:t>40</w:t>
      </w:r>
      <w:r w:rsidR="00BB41E4">
        <w:rPr>
          <w:rFonts w:ascii="Calibri Light" w:hAnsi="Calibri Light" w:cs="Calibri Light"/>
          <w:sz w:val="22"/>
          <w:szCs w:val="22"/>
        </w:rPr>
        <w:t>,</w:t>
      </w:r>
      <w:r w:rsidR="008034CE">
        <w:rPr>
          <w:rFonts w:ascii="Calibri Light" w:hAnsi="Calibri Light" w:cs="Calibri Light"/>
          <w:sz w:val="22"/>
          <w:szCs w:val="22"/>
        </w:rPr>
        <w:t>17</w:t>
      </w:r>
      <w:r w:rsidR="00BB41E4">
        <w:rPr>
          <w:rFonts w:ascii="Calibri Light" w:hAnsi="Calibri Light" w:cs="Calibri Light"/>
          <w:sz w:val="22"/>
          <w:szCs w:val="22"/>
        </w:rPr>
        <w:t>% pour les hommes)</w:t>
      </w:r>
      <w:r w:rsidRPr="00DB78E8">
        <w:rPr>
          <w:rFonts w:ascii="Calibri Light" w:hAnsi="Calibri Light" w:cs="Calibri Light"/>
          <w:sz w:val="22"/>
          <w:szCs w:val="22"/>
        </w:rPr>
        <w:t>;</w:t>
      </w:r>
    </w:p>
    <w:p w14:paraId="2CADAA0B" w14:textId="77777777" w:rsidR="00DB78E8" w:rsidRDefault="00DB78E8" w:rsidP="00DB78E8">
      <w:pPr>
        <w:numPr>
          <w:ilvl w:val="0"/>
          <w:numId w:val="12"/>
        </w:numPr>
        <w:spacing w:line="200" w:lineRule="atLeast"/>
        <w:jc w:val="both"/>
        <w:rPr>
          <w:rFonts w:ascii="Calibri Light" w:hAnsi="Calibri Light" w:cs="Calibri Light"/>
          <w:sz w:val="22"/>
          <w:szCs w:val="22"/>
        </w:rPr>
      </w:pPr>
      <w:r w:rsidRPr="00DB78E8">
        <w:rPr>
          <w:rFonts w:ascii="Calibri Light" w:hAnsi="Calibri Light" w:cs="Calibri Light"/>
          <w:sz w:val="22"/>
          <w:szCs w:val="22"/>
        </w:rPr>
        <w:t>des femmes qui bénéficient d’un accès à la formation en cohérence avec leur représentation dans l’effectif ;</w:t>
      </w:r>
    </w:p>
    <w:p w14:paraId="1D6135A0" w14:textId="77777777" w:rsidR="005509DE" w:rsidRDefault="005509DE" w:rsidP="005509DE">
      <w:pPr>
        <w:spacing w:line="200" w:lineRule="atLeast"/>
        <w:jc w:val="both"/>
        <w:rPr>
          <w:rFonts w:ascii="Calibri Light" w:hAnsi="Calibri Light" w:cs="Calibri Light"/>
          <w:sz w:val="22"/>
          <w:szCs w:val="22"/>
        </w:rPr>
      </w:pPr>
    </w:p>
    <w:p w14:paraId="3552F57F" w14:textId="77777777" w:rsidR="005509DE" w:rsidRDefault="005509DE" w:rsidP="005509DE">
      <w:pPr>
        <w:spacing w:line="200" w:lineRule="atLeast"/>
        <w:jc w:val="both"/>
        <w:rPr>
          <w:rFonts w:ascii="Calibri Light" w:hAnsi="Calibri Light" w:cs="Calibri Light"/>
          <w:sz w:val="22"/>
          <w:szCs w:val="22"/>
        </w:rPr>
      </w:pPr>
    </w:p>
    <w:p w14:paraId="4AA0CFB8" w14:textId="77777777" w:rsidR="005509DE" w:rsidRDefault="005509DE" w:rsidP="005509DE">
      <w:pPr>
        <w:spacing w:line="200" w:lineRule="atLeast"/>
        <w:jc w:val="both"/>
        <w:rPr>
          <w:rFonts w:ascii="Calibri Light" w:hAnsi="Calibri Light" w:cs="Calibri Light"/>
          <w:sz w:val="22"/>
          <w:szCs w:val="22"/>
        </w:rPr>
      </w:pPr>
    </w:p>
    <w:p w14:paraId="164DA3BB" w14:textId="77777777" w:rsidR="005509DE" w:rsidRDefault="005509DE" w:rsidP="005509DE">
      <w:pPr>
        <w:spacing w:line="200" w:lineRule="atLeast"/>
        <w:jc w:val="both"/>
        <w:rPr>
          <w:rFonts w:ascii="Calibri Light" w:hAnsi="Calibri Light" w:cs="Calibri Light"/>
          <w:sz w:val="22"/>
          <w:szCs w:val="22"/>
        </w:rPr>
      </w:pPr>
    </w:p>
    <w:p w14:paraId="3B8F0743" w14:textId="77777777" w:rsidR="005509DE" w:rsidRPr="00DB78E8" w:rsidRDefault="005509DE" w:rsidP="0001334F">
      <w:pPr>
        <w:spacing w:line="200" w:lineRule="atLeast"/>
        <w:jc w:val="both"/>
        <w:rPr>
          <w:rFonts w:ascii="Calibri Light" w:hAnsi="Calibri Light" w:cs="Calibri Light"/>
          <w:sz w:val="22"/>
          <w:szCs w:val="22"/>
        </w:rPr>
      </w:pPr>
    </w:p>
    <w:p w14:paraId="7916765E" w14:textId="77777777" w:rsidR="00DB78E8" w:rsidRPr="00DB78E8" w:rsidRDefault="00DB78E8" w:rsidP="00DB78E8">
      <w:pPr>
        <w:numPr>
          <w:ilvl w:val="0"/>
          <w:numId w:val="12"/>
        </w:numPr>
        <w:spacing w:line="200" w:lineRule="atLeast"/>
        <w:jc w:val="both"/>
        <w:rPr>
          <w:rFonts w:ascii="Calibri Light" w:hAnsi="Calibri Light" w:cs="Calibri Light"/>
          <w:sz w:val="22"/>
          <w:szCs w:val="22"/>
        </w:rPr>
      </w:pPr>
      <w:r w:rsidRPr="00DB78E8">
        <w:rPr>
          <w:rFonts w:ascii="Calibri Light" w:hAnsi="Calibri Light" w:cs="Calibri Light"/>
          <w:sz w:val="22"/>
          <w:szCs w:val="22"/>
        </w:rPr>
        <w:t>l’absence de discrimination entre les femmes et les hommes, au niveau des familles professionnelles ;</w:t>
      </w:r>
    </w:p>
    <w:p w14:paraId="6DC7FCF7" w14:textId="77777777" w:rsidR="00DB78E8" w:rsidRPr="00DB78E8" w:rsidRDefault="00DB78E8" w:rsidP="00DB78E8">
      <w:pPr>
        <w:numPr>
          <w:ilvl w:val="0"/>
          <w:numId w:val="12"/>
        </w:numPr>
        <w:spacing w:line="200" w:lineRule="atLeast"/>
        <w:jc w:val="both"/>
        <w:rPr>
          <w:rFonts w:ascii="Calibri Light" w:hAnsi="Calibri Light" w:cs="Calibri Light"/>
          <w:sz w:val="22"/>
          <w:szCs w:val="22"/>
        </w:rPr>
      </w:pPr>
      <w:r w:rsidRPr="00DB78E8">
        <w:rPr>
          <w:rFonts w:ascii="Calibri Light" w:hAnsi="Calibri Light" w:cs="Calibri Light"/>
          <w:sz w:val="22"/>
          <w:szCs w:val="22"/>
        </w:rPr>
        <w:t>une précarité qui ne pèse pas particulièrement sur le personnel féminin, tel qu’il ressort du faible taux de contrats à durée déterminée, et dans lequel les femmes sont sous représentées.</w:t>
      </w:r>
    </w:p>
    <w:p w14:paraId="2C4083A5" w14:textId="77777777" w:rsidR="00DB78E8" w:rsidRPr="00DB78E8" w:rsidRDefault="00DB78E8" w:rsidP="00DB78E8">
      <w:pPr>
        <w:spacing w:line="200" w:lineRule="atLeast"/>
        <w:jc w:val="both"/>
        <w:rPr>
          <w:rFonts w:ascii="Calibri Light" w:hAnsi="Calibri Light" w:cs="Calibri Light"/>
          <w:sz w:val="22"/>
          <w:szCs w:val="22"/>
        </w:rPr>
      </w:pPr>
    </w:p>
    <w:p w14:paraId="42072AC8" w14:textId="77777777" w:rsidR="00DB78E8" w:rsidRPr="00DB78E8" w:rsidRDefault="00DB78E8" w:rsidP="00DB78E8">
      <w:pPr>
        <w:spacing w:line="200" w:lineRule="atLeast"/>
        <w:jc w:val="both"/>
        <w:rPr>
          <w:rFonts w:ascii="Calibri Light" w:hAnsi="Calibri Light" w:cs="Calibri Light"/>
          <w:sz w:val="22"/>
          <w:szCs w:val="22"/>
        </w:rPr>
      </w:pPr>
      <w:r w:rsidRPr="00DB78E8">
        <w:rPr>
          <w:rFonts w:ascii="Calibri Light" w:hAnsi="Calibri Light" w:cs="Calibri Light"/>
          <w:sz w:val="22"/>
          <w:szCs w:val="22"/>
        </w:rPr>
        <w:t>Ces éléments confirment la politique toujours menée par l’entreprise pour favoriser la mixité et l’égalité professionnelle.</w:t>
      </w:r>
    </w:p>
    <w:p w14:paraId="28010C54" w14:textId="77777777" w:rsidR="00DB78E8" w:rsidRPr="00DB78E8" w:rsidRDefault="00DB78E8" w:rsidP="00DB78E8">
      <w:pPr>
        <w:spacing w:line="200" w:lineRule="atLeast"/>
        <w:jc w:val="both"/>
        <w:rPr>
          <w:rFonts w:ascii="Calibri Light" w:hAnsi="Calibri Light" w:cs="Calibri Light"/>
          <w:sz w:val="22"/>
          <w:szCs w:val="22"/>
        </w:rPr>
      </w:pPr>
    </w:p>
    <w:p w14:paraId="4B42CBE8" w14:textId="77777777" w:rsidR="00DB78E8" w:rsidRPr="00DB78E8" w:rsidRDefault="00DB78E8" w:rsidP="00BE6943">
      <w:pPr>
        <w:pStyle w:val="SOUSTITREACCORD"/>
      </w:pPr>
      <w:r w:rsidRPr="00CE3ED9">
        <w:t xml:space="preserve">ARTICLE </w:t>
      </w:r>
      <w:r>
        <w:t>2</w:t>
      </w:r>
      <w:r w:rsidRPr="00CE3ED9">
        <w:t>.</w:t>
      </w:r>
      <w:r>
        <w:t>2 – Mesures existantes</w:t>
      </w:r>
    </w:p>
    <w:p w14:paraId="5C955181" w14:textId="77777777" w:rsidR="00DB78E8" w:rsidRPr="00DB78E8" w:rsidRDefault="00DB78E8" w:rsidP="00DB78E8">
      <w:pPr>
        <w:spacing w:line="200" w:lineRule="atLeast"/>
        <w:jc w:val="both"/>
        <w:rPr>
          <w:rFonts w:ascii="Calibri Light" w:hAnsi="Calibri Light" w:cs="Calibri Light"/>
          <w:sz w:val="22"/>
          <w:szCs w:val="22"/>
        </w:rPr>
      </w:pPr>
    </w:p>
    <w:p w14:paraId="6764B3FA" w14:textId="77777777" w:rsidR="00DB78E8" w:rsidRPr="00DB78E8" w:rsidRDefault="00DB78E8" w:rsidP="00DB78E8">
      <w:pPr>
        <w:spacing w:line="200" w:lineRule="atLeast"/>
        <w:jc w:val="both"/>
        <w:rPr>
          <w:rFonts w:ascii="Calibri Light" w:hAnsi="Calibri Light" w:cs="Calibri Light"/>
          <w:sz w:val="22"/>
          <w:szCs w:val="22"/>
        </w:rPr>
      </w:pPr>
      <w:r w:rsidRPr="00DB78E8">
        <w:rPr>
          <w:rFonts w:ascii="Calibri Light" w:hAnsi="Calibri Light" w:cs="Calibri Light"/>
          <w:sz w:val="22"/>
          <w:szCs w:val="22"/>
        </w:rPr>
        <w:t>Sans attendre les mesures législatives imposant la mise en place d’actions positives en faveur de l’égalité professionnelle entre les femmes et les hommes, RAJA a toujours eu pour objectif de mener une politique de gestion des Ressources Humaines non discriminante avec pour ambition de développer une culture professionnelle de la mixité, de l’égalité professionnelle et de l’articulation vie professionnelle/vie privée.</w:t>
      </w:r>
    </w:p>
    <w:p w14:paraId="1D59702A" w14:textId="77777777" w:rsidR="00DB78E8" w:rsidRPr="00DB78E8" w:rsidRDefault="00DB78E8" w:rsidP="00DB78E8">
      <w:pPr>
        <w:spacing w:line="200" w:lineRule="atLeast"/>
        <w:jc w:val="both"/>
        <w:rPr>
          <w:rFonts w:ascii="Calibri Light" w:hAnsi="Calibri Light" w:cs="Calibri Light"/>
          <w:sz w:val="22"/>
          <w:szCs w:val="22"/>
        </w:rPr>
      </w:pPr>
    </w:p>
    <w:p w14:paraId="0B30B5C8" w14:textId="77777777" w:rsidR="00DB78E8" w:rsidRPr="00DB78E8" w:rsidRDefault="00DB78E8" w:rsidP="00DB78E8">
      <w:pPr>
        <w:spacing w:line="200" w:lineRule="atLeast"/>
        <w:jc w:val="both"/>
        <w:rPr>
          <w:rFonts w:ascii="Calibri Light" w:hAnsi="Calibri Light" w:cs="Calibri Light"/>
          <w:sz w:val="22"/>
          <w:szCs w:val="22"/>
        </w:rPr>
      </w:pPr>
      <w:r w:rsidRPr="00DB78E8">
        <w:rPr>
          <w:rFonts w:ascii="Calibri Light" w:hAnsi="Calibri Light" w:cs="Calibri Light"/>
          <w:sz w:val="22"/>
          <w:szCs w:val="22"/>
        </w:rPr>
        <w:t>Dans cet esprit, des dispositions spécifiques ont été prises depuis longtemps visant à faciliter l’intégration, les conditions de travail et l’évolution professionnelle de ses salariés quel que soit leur sexe.</w:t>
      </w:r>
    </w:p>
    <w:p w14:paraId="66BA67CF" w14:textId="77777777" w:rsidR="00DB78E8" w:rsidRPr="00DB78E8" w:rsidRDefault="00DB78E8" w:rsidP="00DB78E8">
      <w:pPr>
        <w:spacing w:line="200" w:lineRule="atLeast"/>
        <w:jc w:val="both"/>
        <w:rPr>
          <w:rFonts w:ascii="Calibri Light" w:hAnsi="Calibri Light" w:cs="Calibri Light"/>
          <w:sz w:val="22"/>
          <w:szCs w:val="22"/>
        </w:rPr>
      </w:pPr>
    </w:p>
    <w:p w14:paraId="182D6C35" w14:textId="77777777" w:rsidR="00DB78E8" w:rsidRPr="00DB78E8" w:rsidRDefault="00DB78E8" w:rsidP="00DB78E8">
      <w:pPr>
        <w:spacing w:line="200" w:lineRule="atLeast"/>
        <w:jc w:val="both"/>
        <w:rPr>
          <w:rFonts w:ascii="Calibri Light" w:hAnsi="Calibri Light" w:cs="Calibri Light"/>
          <w:sz w:val="22"/>
          <w:szCs w:val="22"/>
        </w:rPr>
      </w:pPr>
      <w:r w:rsidRPr="00DB78E8">
        <w:rPr>
          <w:rFonts w:ascii="Calibri Light" w:hAnsi="Calibri Light" w:cs="Calibri Light"/>
          <w:sz w:val="22"/>
          <w:szCs w:val="22"/>
        </w:rPr>
        <w:t>Cette volonté a été renforcée sur le terrain depuis la mise en œuvre du premier accord sur l’égalité professionnelle entre les femmes et les hommes.</w:t>
      </w:r>
    </w:p>
    <w:p w14:paraId="219CF856" w14:textId="77777777" w:rsidR="00DB78E8" w:rsidRPr="00DB78E8" w:rsidRDefault="00DB78E8" w:rsidP="00DB78E8">
      <w:pPr>
        <w:spacing w:line="200" w:lineRule="atLeast"/>
        <w:jc w:val="both"/>
        <w:rPr>
          <w:rFonts w:ascii="Calibri Light" w:hAnsi="Calibri Light" w:cs="Calibri Light"/>
          <w:sz w:val="22"/>
          <w:szCs w:val="22"/>
        </w:rPr>
      </w:pPr>
    </w:p>
    <w:p w14:paraId="1DEFAEDF" w14:textId="77777777" w:rsidR="00DB78E8" w:rsidRPr="00DB78E8" w:rsidRDefault="00DB78E8" w:rsidP="00DB78E8">
      <w:pPr>
        <w:spacing w:line="200" w:lineRule="atLeast"/>
        <w:jc w:val="both"/>
        <w:rPr>
          <w:rFonts w:ascii="Calibri Light" w:hAnsi="Calibri Light" w:cs="Calibri Light"/>
          <w:sz w:val="22"/>
          <w:szCs w:val="22"/>
        </w:rPr>
      </w:pPr>
      <w:r w:rsidRPr="00DB78E8">
        <w:rPr>
          <w:rFonts w:ascii="Calibri Light" w:hAnsi="Calibri Light" w:cs="Calibri Light"/>
          <w:sz w:val="22"/>
          <w:szCs w:val="22"/>
        </w:rPr>
        <w:t>Ainsi, notamment, parmi les domaines d’action identifiés par le législateur, les actions suivantes ont été menées</w:t>
      </w:r>
      <w:r w:rsidR="00D9196B">
        <w:rPr>
          <w:rFonts w:ascii="Calibri Light" w:hAnsi="Calibri Light" w:cs="Calibri Light"/>
          <w:sz w:val="22"/>
          <w:szCs w:val="22"/>
        </w:rPr>
        <w:t xml:space="preserve"> dans le cadre des précédents accords</w:t>
      </w:r>
      <w:r w:rsidRPr="00DB78E8">
        <w:rPr>
          <w:rFonts w:ascii="Calibri Light" w:hAnsi="Calibri Light" w:cs="Calibri Light"/>
          <w:sz w:val="22"/>
          <w:szCs w:val="22"/>
        </w:rPr>
        <w:t xml:space="preserve"> : </w:t>
      </w:r>
    </w:p>
    <w:p w14:paraId="0F145A43" w14:textId="77777777" w:rsidR="00FC2401" w:rsidRDefault="00FC2401" w:rsidP="00DB78E8">
      <w:pPr>
        <w:spacing w:line="200" w:lineRule="atLeast"/>
        <w:jc w:val="both"/>
        <w:rPr>
          <w:rFonts w:ascii="Calibri Light" w:hAnsi="Calibri Light" w:cs="Calibri Light"/>
          <w:sz w:val="22"/>
          <w:szCs w:val="22"/>
        </w:rPr>
      </w:pPr>
    </w:p>
    <w:p w14:paraId="1AD76720" w14:textId="77777777" w:rsidR="00DB78E8" w:rsidRPr="00124DE1" w:rsidRDefault="00DB78E8" w:rsidP="00DB78E8">
      <w:pPr>
        <w:pStyle w:val="Style3"/>
        <w:numPr>
          <w:ilvl w:val="0"/>
          <w:numId w:val="19"/>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En matière d’emploi :</w:t>
      </w:r>
    </w:p>
    <w:p w14:paraId="549C0599"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Adhésion à la charte de la diversité </w:t>
      </w:r>
    </w:p>
    <w:p w14:paraId="008FA9A9"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Création d’une nouvelle identité marque employeur </w:t>
      </w:r>
    </w:p>
    <w:p w14:paraId="226C5B2A"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Refonte des dossiers de candidature</w:t>
      </w:r>
    </w:p>
    <w:p w14:paraId="31F21887" w14:textId="77777777" w:rsidR="00DB78E8"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Acquisition d’un logiciel de recrutement spécialisé dans le suivi des candidatures</w:t>
      </w:r>
      <w:r w:rsidR="001A6BA3">
        <w:rPr>
          <w:rFonts w:ascii="Calibri Light" w:hAnsi="Calibri Light"/>
          <w:b w:val="0"/>
          <w:bCs/>
          <w:color w:val="auto"/>
          <w:sz w:val="22"/>
          <w:szCs w:val="22"/>
          <w:u w:val="none"/>
          <w:lang w:eastAsia="en-US"/>
        </w:rPr>
        <w:t xml:space="preserve">, </w:t>
      </w:r>
    </w:p>
    <w:p w14:paraId="2FA3AFD9" w14:textId="77777777" w:rsidR="001A6BA3" w:rsidRPr="00124DE1" w:rsidRDefault="001A6BA3" w:rsidP="00DB78E8">
      <w:pPr>
        <w:pStyle w:val="Style3"/>
        <w:numPr>
          <w:ilvl w:val="1"/>
          <w:numId w:val="20"/>
        </w:numPr>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Recours à un logiciel d’aide à l’embauche via des tests de personnalité et de logique,</w:t>
      </w:r>
    </w:p>
    <w:p w14:paraId="359DEDE3"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Formations de l’ensemble de la direction des ressources humaines sur le recrutement et l’accueil des alternants </w:t>
      </w:r>
    </w:p>
    <w:p w14:paraId="06BBFBB1" w14:textId="77777777" w:rsidR="00145756"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Rédaction et diffusion d’un guide du tutorat</w:t>
      </w:r>
    </w:p>
    <w:p w14:paraId="74B36567" w14:textId="77777777" w:rsidR="00145756" w:rsidRDefault="001A6BA3" w:rsidP="00DC5562">
      <w:pPr>
        <w:pStyle w:val="Style3"/>
        <w:numPr>
          <w:ilvl w:val="1"/>
          <w:numId w:val="20"/>
        </w:numPr>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 xml:space="preserve">Mise en place d’une session d’intégration complète par promotion de recrutement </w:t>
      </w:r>
    </w:p>
    <w:p w14:paraId="214611C9" w14:textId="77777777" w:rsidR="00DB78E8" w:rsidRPr="00124DE1" w:rsidRDefault="00DB78E8" w:rsidP="00D9196B">
      <w:pPr>
        <w:pStyle w:val="Style3"/>
        <w:ind w:left="1440"/>
        <w:rPr>
          <w:rFonts w:ascii="Calibri Light" w:hAnsi="Calibri Light"/>
          <w:b w:val="0"/>
          <w:bCs/>
          <w:color w:val="auto"/>
          <w:sz w:val="22"/>
          <w:szCs w:val="22"/>
          <w:u w:val="none"/>
          <w:lang w:eastAsia="en-US"/>
        </w:rPr>
      </w:pPr>
    </w:p>
    <w:p w14:paraId="18251F1E" w14:textId="77777777" w:rsidR="00DB78E8" w:rsidRPr="00124DE1" w:rsidRDefault="00DB78E8" w:rsidP="00DB78E8">
      <w:pPr>
        <w:pStyle w:val="Style3"/>
        <w:numPr>
          <w:ilvl w:val="0"/>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En matière de formation :</w:t>
      </w:r>
    </w:p>
    <w:p w14:paraId="6327863B"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Définition d’un programme de formation des managers du Groupe</w:t>
      </w:r>
    </w:p>
    <w:p w14:paraId="7E557872"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Communication et réunions d’information sur le CPF, nouveau dispositif de formation</w:t>
      </w:r>
    </w:p>
    <w:p w14:paraId="2FFAA6A6" w14:textId="77777777" w:rsidR="00255DE5" w:rsidRDefault="00DB78E8" w:rsidP="00466D38">
      <w:pPr>
        <w:pStyle w:val="Style3"/>
        <w:numPr>
          <w:ilvl w:val="1"/>
          <w:numId w:val="20"/>
        </w:numPr>
        <w:rPr>
          <w:rFonts w:ascii="Calibri Light" w:hAnsi="Calibri Light"/>
          <w:b w:val="0"/>
          <w:bCs/>
          <w:color w:val="auto"/>
          <w:sz w:val="22"/>
          <w:szCs w:val="22"/>
          <w:u w:val="none"/>
          <w:lang w:eastAsia="en-US"/>
        </w:rPr>
      </w:pPr>
      <w:r w:rsidRPr="001A6BA3">
        <w:rPr>
          <w:rFonts w:ascii="Calibri Light" w:hAnsi="Calibri Light"/>
          <w:b w:val="0"/>
          <w:bCs/>
          <w:color w:val="auto"/>
          <w:sz w:val="22"/>
          <w:szCs w:val="22"/>
          <w:u w:val="none"/>
          <w:lang w:eastAsia="en-US"/>
        </w:rPr>
        <w:t>Développement des formations de courte durée, dans les locaux ou en privilégiant les organismes situés sur la zone d’implantation de la société afin de faciliter la participation des salariés aux formations</w:t>
      </w:r>
    </w:p>
    <w:p w14:paraId="3DD8043F" w14:textId="77777777" w:rsidR="00255DE5" w:rsidRDefault="00255DE5" w:rsidP="00255DE5">
      <w:pPr>
        <w:pStyle w:val="Style3"/>
        <w:rPr>
          <w:rFonts w:ascii="Calibri Light" w:hAnsi="Calibri Light"/>
          <w:b w:val="0"/>
          <w:bCs/>
          <w:color w:val="auto"/>
          <w:sz w:val="22"/>
          <w:szCs w:val="22"/>
          <w:u w:val="none"/>
          <w:lang w:eastAsia="en-US"/>
        </w:rPr>
      </w:pPr>
    </w:p>
    <w:p w14:paraId="2327CBD7" w14:textId="77777777" w:rsidR="00DB78E8" w:rsidRPr="00124DE1" w:rsidRDefault="00DB78E8" w:rsidP="00DB78E8">
      <w:pPr>
        <w:pStyle w:val="Paragraphedeliste"/>
        <w:ind w:left="720"/>
        <w:contextualSpacing/>
        <w:jc w:val="both"/>
        <w:rPr>
          <w:rFonts w:ascii="Calibri Light" w:hAnsi="Calibri Light"/>
          <w:sz w:val="22"/>
          <w:highlight w:val="magenta"/>
        </w:rPr>
      </w:pPr>
    </w:p>
    <w:p w14:paraId="48C3C09C" w14:textId="77777777" w:rsidR="00DB78E8" w:rsidRPr="00124DE1" w:rsidRDefault="00DB78E8" w:rsidP="00DB78E8">
      <w:pPr>
        <w:pStyle w:val="Style3"/>
        <w:numPr>
          <w:ilvl w:val="0"/>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En matière de promotion, de classification et de qualification :</w:t>
      </w:r>
    </w:p>
    <w:p w14:paraId="18C101C8"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Mobilités transverses</w:t>
      </w:r>
    </w:p>
    <w:p w14:paraId="3F6E18B8"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Rédaction</w:t>
      </w:r>
      <w:r w:rsidR="00997583">
        <w:rPr>
          <w:rFonts w:ascii="Calibri Light" w:hAnsi="Calibri Light"/>
          <w:b w:val="0"/>
          <w:bCs/>
          <w:color w:val="auto"/>
          <w:sz w:val="22"/>
          <w:szCs w:val="22"/>
          <w:u w:val="none"/>
          <w:lang w:eastAsia="en-US"/>
        </w:rPr>
        <w:t xml:space="preserve"> puis digitalisation</w:t>
      </w:r>
      <w:r w:rsidRPr="00124DE1">
        <w:rPr>
          <w:rFonts w:ascii="Calibri Light" w:hAnsi="Calibri Light"/>
          <w:b w:val="0"/>
          <w:bCs/>
          <w:color w:val="auto"/>
          <w:sz w:val="22"/>
          <w:szCs w:val="22"/>
          <w:u w:val="none"/>
          <w:lang w:eastAsia="en-US"/>
        </w:rPr>
        <w:t xml:space="preserve"> de trames d’entretien annuel d’évaluation spécifiques et adaptées aux différents métiers</w:t>
      </w:r>
    </w:p>
    <w:p w14:paraId="7DB7141F"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Mise en place d’un bonus social pour encourager la réalisation des entretiens annuels d’évaluation</w:t>
      </w:r>
    </w:p>
    <w:p w14:paraId="738BDBD3"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Déploiement </w:t>
      </w:r>
      <w:r w:rsidR="00997583">
        <w:rPr>
          <w:rFonts w:ascii="Calibri Light" w:hAnsi="Calibri Light"/>
          <w:b w:val="0"/>
          <w:bCs/>
          <w:color w:val="auto"/>
          <w:sz w:val="22"/>
          <w:szCs w:val="22"/>
          <w:u w:val="none"/>
          <w:lang w:eastAsia="en-US"/>
        </w:rPr>
        <w:t xml:space="preserve">et digitalisation </w:t>
      </w:r>
      <w:r w:rsidRPr="00124DE1">
        <w:rPr>
          <w:rFonts w:ascii="Calibri Light" w:hAnsi="Calibri Light"/>
          <w:b w:val="0"/>
          <w:bCs/>
          <w:color w:val="auto"/>
          <w:sz w:val="22"/>
          <w:szCs w:val="22"/>
          <w:u w:val="none"/>
          <w:lang w:eastAsia="en-US"/>
        </w:rPr>
        <w:t>du dispositif de l’entretien professionnel</w:t>
      </w:r>
    </w:p>
    <w:p w14:paraId="577D2383" w14:textId="77777777" w:rsidR="00DB78E8" w:rsidRDefault="005509DE" w:rsidP="00DB78E8">
      <w:pPr>
        <w:pStyle w:val="Paragraphedeliste"/>
        <w:ind w:left="720"/>
        <w:contextualSpacing/>
        <w:jc w:val="both"/>
        <w:rPr>
          <w:rFonts w:ascii="Calibri Light" w:hAnsi="Calibri Light"/>
          <w:sz w:val="22"/>
          <w:highlight w:val="magenta"/>
        </w:rPr>
      </w:pPr>
      <w:r>
        <w:rPr>
          <w:rFonts w:ascii="Calibri Light" w:hAnsi="Calibri Light"/>
          <w:sz w:val="22"/>
          <w:highlight w:val="magenta"/>
        </w:rPr>
        <w:br w:type="page"/>
      </w:r>
    </w:p>
    <w:p w14:paraId="76C84E26" w14:textId="77777777" w:rsidR="005509DE" w:rsidRPr="00124DE1" w:rsidRDefault="005509DE" w:rsidP="00DB78E8">
      <w:pPr>
        <w:pStyle w:val="Paragraphedeliste"/>
        <w:ind w:left="720"/>
        <w:contextualSpacing/>
        <w:jc w:val="both"/>
        <w:rPr>
          <w:rFonts w:ascii="Calibri Light" w:hAnsi="Calibri Light"/>
          <w:sz w:val="22"/>
          <w:highlight w:val="magenta"/>
        </w:rPr>
      </w:pPr>
    </w:p>
    <w:p w14:paraId="7D6B07C7" w14:textId="77777777" w:rsidR="00DB78E8" w:rsidRPr="00124DE1" w:rsidRDefault="00DB78E8" w:rsidP="00DB78E8">
      <w:pPr>
        <w:pStyle w:val="Style3"/>
        <w:numPr>
          <w:ilvl w:val="0"/>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En matière de conditions de travail et de qualité de vie au travail :</w:t>
      </w:r>
    </w:p>
    <w:p w14:paraId="0E1666CA"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Adhésion à la charte du management équitable </w:t>
      </w:r>
    </w:p>
    <w:p w14:paraId="0C7212DA"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Aménagement au sein de l’entreprise de locaux dédiés aux activités sportives et artistiques animées par des professionnels</w:t>
      </w:r>
      <w:r w:rsidR="003E5C40">
        <w:rPr>
          <w:rFonts w:ascii="Calibri Light" w:hAnsi="Calibri Light"/>
          <w:b w:val="0"/>
          <w:bCs/>
          <w:color w:val="auto"/>
          <w:sz w:val="22"/>
          <w:szCs w:val="22"/>
          <w:u w:val="none"/>
          <w:lang w:eastAsia="en-US"/>
        </w:rPr>
        <w:t xml:space="preserve"> (RAJASport)</w:t>
      </w:r>
    </w:p>
    <w:p w14:paraId="0F49E2E8" w14:textId="77777777" w:rsidR="00DB78E8" w:rsidRPr="00124DE1" w:rsidRDefault="00255DE5" w:rsidP="00DB78E8">
      <w:pPr>
        <w:pStyle w:val="Style3"/>
        <w:numPr>
          <w:ilvl w:val="1"/>
          <w:numId w:val="20"/>
        </w:numPr>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Prise en charge des frais dans le cadre des marathoniens de RAJA</w:t>
      </w:r>
    </w:p>
    <w:p w14:paraId="20928A1E" w14:textId="77777777" w:rsidR="00DB78E8" w:rsidRPr="00124DE1" w:rsidRDefault="001A6BA3" w:rsidP="00DB78E8">
      <w:pPr>
        <w:pStyle w:val="Style3"/>
        <w:numPr>
          <w:ilvl w:val="1"/>
          <w:numId w:val="20"/>
        </w:numPr>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 xml:space="preserve">Aménagement  </w:t>
      </w:r>
      <w:r w:rsidR="00DB78E8" w:rsidRPr="00124DE1">
        <w:rPr>
          <w:rFonts w:ascii="Calibri Light" w:hAnsi="Calibri Light"/>
          <w:b w:val="0"/>
          <w:bCs/>
          <w:color w:val="auto"/>
          <w:sz w:val="22"/>
          <w:szCs w:val="22"/>
          <w:u w:val="none"/>
          <w:lang w:eastAsia="en-US"/>
        </w:rPr>
        <w:t>d’un salon d’esthétique et d’un salon de coiffure</w:t>
      </w:r>
    </w:p>
    <w:p w14:paraId="30C95E57"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Travaux de sécurisation du site</w:t>
      </w:r>
    </w:p>
    <w:p w14:paraId="38350759" w14:textId="77777777" w:rsidR="00DB78E8" w:rsidRPr="00255DE5" w:rsidRDefault="00DB78E8" w:rsidP="00255DE5">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Réaménagement du centre d’appels</w:t>
      </w:r>
    </w:p>
    <w:p w14:paraId="6567AFB4" w14:textId="77777777" w:rsidR="00DB78E8"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Mise en scène des œuvres de la collection RAJA ART au sein du siège social du Groupe</w:t>
      </w:r>
    </w:p>
    <w:p w14:paraId="55CC8C71" w14:textId="77777777" w:rsidR="00997583" w:rsidRDefault="00997583" w:rsidP="00DB78E8">
      <w:pPr>
        <w:pStyle w:val="Style3"/>
        <w:numPr>
          <w:ilvl w:val="1"/>
          <w:numId w:val="20"/>
        </w:numPr>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 xml:space="preserve">Mise en place d’un congé pour déménagement </w:t>
      </w:r>
    </w:p>
    <w:p w14:paraId="2334B527" w14:textId="77777777" w:rsidR="00997583" w:rsidRDefault="00997583" w:rsidP="00DB78E8">
      <w:pPr>
        <w:pStyle w:val="Style3"/>
        <w:numPr>
          <w:ilvl w:val="1"/>
          <w:numId w:val="20"/>
        </w:numPr>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Signature d’un accord</w:t>
      </w:r>
      <w:r w:rsidR="001A6BA3">
        <w:rPr>
          <w:rFonts w:ascii="Calibri Light" w:hAnsi="Calibri Light"/>
          <w:b w:val="0"/>
          <w:bCs/>
          <w:color w:val="auto"/>
          <w:sz w:val="22"/>
          <w:szCs w:val="22"/>
          <w:u w:val="none"/>
          <w:lang w:eastAsia="en-US"/>
        </w:rPr>
        <w:t xml:space="preserve"> d’entreprise sur le</w:t>
      </w:r>
      <w:r>
        <w:rPr>
          <w:rFonts w:ascii="Calibri Light" w:hAnsi="Calibri Light"/>
          <w:b w:val="0"/>
          <w:bCs/>
          <w:color w:val="auto"/>
          <w:sz w:val="22"/>
          <w:szCs w:val="22"/>
          <w:u w:val="none"/>
          <w:lang w:eastAsia="en-US"/>
        </w:rPr>
        <w:t xml:space="preserve"> don de jour</w:t>
      </w:r>
    </w:p>
    <w:p w14:paraId="38165470" w14:textId="77777777" w:rsidR="001A6BA3" w:rsidRDefault="001A6BA3" w:rsidP="00DB78E8">
      <w:pPr>
        <w:pStyle w:val="Style3"/>
        <w:numPr>
          <w:ilvl w:val="1"/>
          <w:numId w:val="20"/>
        </w:numPr>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Signature d’un accord portant sur la mise en œuvre du télétravail</w:t>
      </w:r>
    </w:p>
    <w:p w14:paraId="4BB21A2A" w14:textId="77777777" w:rsidR="00255DE5" w:rsidRPr="00255DE5" w:rsidRDefault="00255DE5" w:rsidP="00255DE5">
      <w:pPr>
        <w:pStyle w:val="Style3"/>
        <w:numPr>
          <w:ilvl w:val="1"/>
          <w:numId w:val="20"/>
        </w:numPr>
        <w:rPr>
          <w:rFonts w:ascii="Calibri Light" w:hAnsi="Calibri Light"/>
          <w:b w:val="0"/>
          <w:bCs/>
          <w:color w:val="auto"/>
          <w:sz w:val="22"/>
          <w:szCs w:val="22"/>
          <w:u w:val="none"/>
          <w:lang w:eastAsia="en-US"/>
        </w:rPr>
      </w:pPr>
      <w:r w:rsidRPr="00255DE5">
        <w:rPr>
          <w:rFonts w:ascii="Calibri Light" w:hAnsi="Calibri Light"/>
          <w:b w:val="0"/>
          <w:bCs/>
          <w:color w:val="auto"/>
          <w:sz w:val="22"/>
          <w:szCs w:val="22"/>
          <w:u w:val="none"/>
          <w:lang w:eastAsia="en-US"/>
        </w:rPr>
        <w:t xml:space="preserve">Permanences hebdomadaires au sein de la Logistique </w:t>
      </w:r>
      <w:r>
        <w:rPr>
          <w:rFonts w:ascii="Calibri Light" w:hAnsi="Calibri Light"/>
          <w:b w:val="0"/>
          <w:bCs/>
          <w:color w:val="auto"/>
          <w:sz w:val="22"/>
          <w:szCs w:val="22"/>
          <w:u w:val="none"/>
          <w:lang w:eastAsia="en-US"/>
        </w:rPr>
        <w:t>afin de</w:t>
      </w:r>
      <w:r w:rsidRPr="00255DE5">
        <w:rPr>
          <w:rFonts w:ascii="Calibri Light" w:hAnsi="Calibri Light"/>
          <w:b w:val="0"/>
          <w:bCs/>
          <w:color w:val="auto"/>
          <w:sz w:val="22"/>
          <w:szCs w:val="22"/>
          <w:u w:val="none"/>
          <w:lang w:eastAsia="en-US"/>
        </w:rPr>
        <w:t xml:space="preserve"> faciliter les </w:t>
      </w:r>
      <w:r w:rsidRPr="00255DE5">
        <w:rPr>
          <w:rFonts w:ascii="Calibri Light" w:hAnsi="Calibri Light" w:hint="eastAsia"/>
          <w:b w:val="0"/>
          <w:bCs/>
          <w:color w:val="auto"/>
          <w:sz w:val="22"/>
          <w:szCs w:val="22"/>
          <w:u w:val="none"/>
          <w:lang w:eastAsia="en-US"/>
        </w:rPr>
        <w:t>é</w:t>
      </w:r>
      <w:r w:rsidRPr="00255DE5">
        <w:rPr>
          <w:rFonts w:ascii="Calibri Light" w:hAnsi="Calibri Light"/>
          <w:b w:val="0"/>
          <w:bCs/>
          <w:color w:val="auto"/>
          <w:sz w:val="22"/>
          <w:szCs w:val="22"/>
          <w:u w:val="none"/>
          <w:lang w:eastAsia="en-US"/>
        </w:rPr>
        <w:t>changes et les demandes</w:t>
      </w:r>
    </w:p>
    <w:p w14:paraId="0AA2900F" w14:textId="77777777" w:rsidR="00255DE5" w:rsidRPr="00255DE5" w:rsidRDefault="00255DE5" w:rsidP="00255DE5">
      <w:pPr>
        <w:pStyle w:val="Style3"/>
        <w:numPr>
          <w:ilvl w:val="1"/>
          <w:numId w:val="20"/>
        </w:numPr>
        <w:rPr>
          <w:rFonts w:ascii="Calibri Light" w:hAnsi="Calibri Light"/>
          <w:b w:val="0"/>
          <w:bCs/>
          <w:color w:val="auto"/>
          <w:sz w:val="22"/>
          <w:szCs w:val="22"/>
          <w:u w:val="none"/>
          <w:lang w:eastAsia="en-US"/>
        </w:rPr>
      </w:pPr>
      <w:r w:rsidRPr="00255DE5">
        <w:rPr>
          <w:rFonts w:ascii="Calibri Light" w:hAnsi="Calibri Light"/>
          <w:b w:val="0"/>
          <w:bCs/>
          <w:color w:val="auto"/>
          <w:sz w:val="22"/>
          <w:szCs w:val="22"/>
          <w:u w:val="none"/>
          <w:lang w:eastAsia="en-US"/>
        </w:rPr>
        <w:t xml:space="preserve">Jours </w:t>
      </w:r>
      <w:r w:rsidR="008803AC">
        <w:rPr>
          <w:rFonts w:ascii="Calibri Light" w:hAnsi="Calibri Light"/>
          <w:b w:val="0"/>
          <w:bCs/>
          <w:color w:val="auto"/>
          <w:sz w:val="22"/>
          <w:szCs w:val="22"/>
          <w:u w:val="none"/>
          <w:lang w:eastAsia="en-US"/>
        </w:rPr>
        <w:t>père et mère</w:t>
      </w:r>
      <w:r w:rsidRPr="00255DE5">
        <w:rPr>
          <w:rFonts w:ascii="Calibri Light" w:hAnsi="Calibri Light"/>
          <w:b w:val="0"/>
          <w:bCs/>
          <w:color w:val="auto"/>
          <w:sz w:val="22"/>
          <w:szCs w:val="22"/>
          <w:u w:val="none"/>
          <w:lang w:eastAsia="en-US"/>
        </w:rPr>
        <w:t xml:space="preserve"> cr</w:t>
      </w:r>
      <w:r w:rsidRPr="00255DE5">
        <w:rPr>
          <w:rFonts w:ascii="Calibri Light" w:hAnsi="Calibri Light" w:hint="eastAsia"/>
          <w:b w:val="0"/>
          <w:bCs/>
          <w:color w:val="auto"/>
          <w:sz w:val="22"/>
          <w:szCs w:val="22"/>
          <w:u w:val="none"/>
          <w:lang w:eastAsia="en-US"/>
        </w:rPr>
        <w:t>é</w:t>
      </w:r>
      <w:r w:rsidRPr="00255DE5">
        <w:rPr>
          <w:rFonts w:ascii="Calibri Light" w:hAnsi="Calibri Light"/>
          <w:b w:val="0"/>
          <w:bCs/>
          <w:color w:val="auto"/>
          <w:sz w:val="22"/>
          <w:szCs w:val="22"/>
          <w:u w:val="none"/>
          <w:lang w:eastAsia="en-US"/>
        </w:rPr>
        <w:t>dit</w:t>
      </w:r>
      <w:r w:rsidRPr="00255DE5">
        <w:rPr>
          <w:rFonts w:ascii="Calibri Light" w:hAnsi="Calibri Light" w:hint="eastAsia"/>
          <w:b w:val="0"/>
          <w:bCs/>
          <w:color w:val="auto"/>
          <w:sz w:val="22"/>
          <w:szCs w:val="22"/>
          <w:u w:val="none"/>
          <w:lang w:eastAsia="en-US"/>
        </w:rPr>
        <w:t>é</w:t>
      </w:r>
      <w:r w:rsidRPr="00255DE5">
        <w:rPr>
          <w:rFonts w:ascii="Calibri Light" w:hAnsi="Calibri Light"/>
          <w:b w:val="0"/>
          <w:bCs/>
          <w:color w:val="auto"/>
          <w:sz w:val="22"/>
          <w:szCs w:val="22"/>
          <w:u w:val="none"/>
          <w:lang w:eastAsia="en-US"/>
        </w:rPr>
        <w:t>s en d</w:t>
      </w:r>
      <w:r w:rsidRPr="00255DE5">
        <w:rPr>
          <w:rFonts w:ascii="Calibri Light" w:hAnsi="Calibri Light" w:hint="eastAsia"/>
          <w:b w:val="0"/>
          <w:bCs/>
          <w:color w:val="auto"/>
          <w:sz w:val="22"/>
          <w:szCs w:val="22"/>
          <w:u w:val="none"/>
          <w:lang w:eastAsia="en-US"/>
        </w:rPr>
        <w:t>é</w:t>
      </w:r>
      <w:r w:rsidRPr="00255DE5">
        <w:rPr>
          <w:rFonts w:ascii="Calibri Light" w:hAnsi="Calibri Light"/>
          <w:b w:val="0"/>
          <w:bCs/>
          <w:color w:val="auto"/>
          <w:sz w:val="22"/>
          <w:szCs w:val="22"/>
          <w:u w:val="none"/>
          <w:lang w:eastAsia="en-US"/>
        </w:rPr>
        <w:t>but d</w:t>
      </w:r>
      <w:r w:rsidRPr="00255DE5">
        <w:rPr>
          <w:rFonts w:ascii="Calibri Light" w:hAnsi="Calibri Light" w:hint="eastAsia"/>
          <w:b w:val="0"/>
          <w:bCs/>
          <w:color w:val="auto"/>
          <w:sz w:val="22"/>
          <w:szCs w:val="22"/>
          <w:u w:val="none"/>
          <w:lang w:eastAsia="en-US"/>
        </w:rPr>
        <w:t>’</w:t>
      </w:r>
      <w:r w:rsidRPr="00255DE5">
        <w:rPr>
          <w:rFonts w:ascii="Calibri Light" w:hAnsi="Calibri Light"/>
          <w:b w:val="0"/>
          <w:bCs/>
          <w:color w:val="auto"/>
          <w:sz w:val="22"/>
          <w:szCs w:val="22"/>
          <w:u w:val="none"/>
          <w:lang w:eastAsia="en-US"/>
        </w:rPr>
        <w:t>ann</w:t>
      </w:r>
      <w:r w:rsidRPr="00255DE5">
        <w:rPr>
          <w:rFonts w:ascii="Calibri Light" w:hAnsi="Calibri Light" w:hint="eastAsia"/>
          <w:b w:val="0"/>
          <w:bCs/>
          <w:color w:val="auto"/>
          <w:sz w:val="22"/>
          <w:szCs w:val="22"/>
          <w:u w:val="none"/>
          <w:lang w:eastAsia="en-US"/>
        </w:rPr>
        <w:t>é</w:t>
      </w:r>
      <w:r w:rsidRPr="00255DE5">
        <w:rPr>
          <w:rFonts w:ascii="Calibri Light" w:hAnsi="Calibri Light"/>
          <w:b w:val="0"/>
          <w:bCs/>
          <w:color w:val="auto"/>
          <w:sz w:val="22"/>
          <w:szCs w:val="22"/>
          <w:u w:val="none"/>
          <w:lang w:eastAsia="en-US"/>
        </w:rPr>
        <w:t>es pour les parents avec des enfants scolaris</w:t>
      </w:r>
      <w:r w:rsidRPr="00255DE5">
        <w:rPr>
          <w:rFonts w:ascii="Calibri Light" w:hAnsi="Calibri Light" w:hint="eastAsia"/>
          <w:b w:val="0"/>
          <w:bCs/>
          <w:color w:val="auto"/>
          <w:sz w:val="22"/>
          <w:szCs w:val="22"/>
          <w:u w:val="none"/>
          <w:lang w:eastAsia="en-US"/>
        </w:rPr>
        <w:t>é</w:t>
      </w:r>
      <w:r w:rsidRPr="00255DE5">
        <w:rPr>
          <w:rFonts w:ascii="Calibri Light" w:hAnsi="Calibri Light"/>
          <w:b w:val="0"/>
          <w:bCs/>
          <w:color w:val="auto"/>
          <w:sz w:val="22"/>
          <w:szCs w:val="22"/>
          <w:u w:val="none"/>
          <w:lang w:eastAsia="en-US"/>
        </w:rPr>
        <w:t>s</w:t>
      </w:r>
    </w:p>
    <w:p w14:paraId="197D37EA" w14:textId="77777777" w:rsidR="00255DE5" w:rsidRDefault="00255DE5" w:rsidP="00255DE5">
      <w:pPr>
        <w:pStyle w:val="Style3"/>
        <w:numPr>
          <w:ilvl w:val="1"/>
          <w:numId w:val="20"/>
        </w:numPr>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 xml:space="preserve">Possibilité d’avoir des tickets ou carte restaurant ou les deux </w:t>
      </w:r>
    </w:p>
    <w:p w14:paraId="73D6C2C7" w14:textId="77777777" w:rsidR="00997583" w:rsidRPr="00124DE1" w:rsidRDefault="00997583" w:rsidP="00255DE5">
      <w:pPr>
        <w:pStyle w:val="Style3"/>
        <w:ind w:left="1440"/>
        <w:rPr>
          <w:rFonts w:ascii="Calibri Light" w:hAnsi="Calibri Light"/>
          <w:b w:val="0"/>
          <w:bCs/>
          <w:color w:val="auto"/>
          <w:sz w:val="22"/>
          <w:szCs w:val="22"/>
          <w:u w:val="none"/>
          <w:lang w:eastAsia="en-US"/>
        </w:rPr>
      </w:pPr>
    </w:p>
    <w:p w14:paraId="10FB4408" w14:textId="77777777" w:rsidR="00DB78E8" w:rsidRPr="00124DE1" w:rsidRDefault="00DB78E8" w:rsidP="00DB78E8">
      <w:pPr>
        <w:pStyle w:val="Style3"/>
        <w:rPr>
          <w:rFonts w:ascii="Calibri Light" w:hAnsi="Calibri Light"/>
          <w:b w:val="0"/>
          <w:bCs/>
          <w:color w:val="auto"/>
          <w:sz w:val="22"/>
          <w:szCs w:val="22"/>
          <w:u w:val="none"/>
          <w:lang w:eastAsia="en-US"/>
        </w:rPr>
      </w:pPr>
    </w:p>
    <w:p w14:paraId="126DA493" w14:textId="77777777" w:rsidR="00DB78E8" w:rsidRPr="00124DE1" w:rsidRDefault="00DB78E8" w:rsidP="00DB78E8">
      <w:pPr>
        <w:pStyle w:val="Style3"/>
        <w:numPr>
          <w:ilvl w:val="0"/>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En matière de rémunération :</w:t>
      </w:r>
    </w:p>
    <w:p w14:paraId="134F61B0"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Mise en place d’outil de suivi des rémunérations</w:t>
      </w:r>
    </w:p>
    <w:p w14:paraId="67635EF2"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Vérification individuelle des attributions d’augmentation individuelle injustifiée</w:t>
      </w:r>
    </w:p>
    <w:p w14:paraId="6A3E6B17"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Suivi des </w:t>
      </w:r>
      <w:r w:rsidR="0086447A">
        <w:rPr>
          <w:rFonts w:ascii="Calibri Light" w:hAnsi="Calibri Light"/>
          <w:b w:val="0"/>
          <w:bCs/>
          <w:color w:val="auto"/>
          <w:sz w:val="22"/>
          <w:szCs w:val="22"/>
          <w:u w:val="none"/>
          <w:lang w:eastAsia="en-US"/>
        </w:rPr>
        <w:t>collaboratrices et des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n’ayant pas bénéficié d’une augmentation individuelle sur une période de trois années consécutives</w:t>
      </w:r>
    </w:p>
    <w:p w14:paraId="779F30E3"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Correction des écarts de salaire femmes-hommes sur une même catégorie d’emploi significatifs injustifiés </w:t>
      </w:r>
    </w:p>
    <w:p w14:paraId="31236502"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Subrogation du congé paternité</w:t>
      </w:r>
    </w:p>
    <w:p w14:paraId="35E6D0F9" w14:textId="77777777" w:rsidR="00DB78E8" w:rsidRPr="00124DE1" w:rsidRDefault="00DB78E8" w:rsidP="00DB78E8">
      <w:pPr>
        <w:pStyle w:val="Style3"/>
        <w:rPr>
          <w:rFonts w:ascii="Calibri Light" w:hAnsi="Calibri Light"/>
          <w:b w:val="0"/>
          <w:bCs/>
          <w:color w:val="auto"/>
          <w:sz w:val="22"/>
          <w:szCs w:val="22"/>
          <w:u w:val="none"/>
          <w:lang w:eastAsia="en-US"/>
        </w:rPr>
      </w:pPr>
    </w:p>
    <w:p w14:paraId="72EBB2BA" w14:textId="77777777" w:rsidR="00DB78E8" w:rsidRPr="00124DE1" w:rsidRDefault="00DB78E8" w:rsidP="00DB78E8">
      <w:pPr>
        <w:pStyle w:val="Style3"/>
        <w:numPr>
          <w:ilvl w:val="0"/>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En matière d’équilibre entre la vie professionnelle et la vie privée :</w:t>
      </w:r>
    </w:p>
    <w:p w14:paraId="57347458"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Réservation de places de crèches au bénéfice des </w:t>
      </w:r>
      <w:r w:rsidR="0086447A">
        <w:rPr>
          <w:rFonts w:ascii="Calibri Light" w:hAnsi="Calibri Light"/>
          <w:b w:val="0"/>
          <w:bCs/>
          <w:color w:val="auto"/>
          <w:sz w:val="22"/>
          <w:szCs w:val="22"/>
          <w:u w:val="none"/>
          <w:lang w:eastAsia="en-US"/>
        </w:rPr>
        <w:t>collaboratrices et des collaborateurs</w:t>
      </w:r>
      <w:r w:rsidR="00091D01">
        <w:rPr>
          <w:rFonts w:ascii="Calibri Light" w:hAnsi="Calibri Light"/>
          <w:b w:val="0"/>
          <w:bCs/>
          <w:color w:val="auto"/>
          <w:sz w:val="22"/>
          <w:szCs w:val="22"/>
          <w:u w:val="none"/>
          <w:lang w:eastAsia="en-US"/>
        </w:rPr>
        <w:t xml:space="preserve"> </w:t>
      </w:r>
    </w:p>
    <w:p w14:paraId="126027AB"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Réduction du temps de travail quotidien pour les femmes enceintes</w:t>
      </w:r>
    </w:p>
    <w:p w14:paraId="0DDE7A7B"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Places de parking réservées aux femmes enceintes</w:t>
      </w:r>
    </w:p>
    <w:p w14:paraId="2B0D6C5E" w14:textId="77777777" w:rsidR="00DB78E8" w:rsidRPr="00124DE1"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Signature d’un accord PERCO</w:t>
      </w:r>
    </w:p>
    <w:p w14:paraId="3D032804" w14:textId="77777777" w:rsidR="00DB78E8" w:rsidRDefault="00DB78E8" w:rsidP="00DB78E8">
      <w:pPr>
        <w:pStyle w:val="Style3"/>
        <w:numPr>
          <w:ilvl w:val="1"/>
          <w:numId w:val="20"/>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Extension des jours de congés mères de famille aux pères</w:t>
      </w:r>
    </w:p>
    <w:p w14:paraId="3D230170" w14:textId="77777777" w:rsidR="008803AC" w:rsidRPr="008803AC" w:rsidRDefault="00881E0F" w:rsidP="008803AC">
      <w:pPr>
        <w:pStyle w:val="Style3"/>
        <w:numPr>
          <w:ilvl w:val="1"/>
          <w:numId w:val="20"/>
        </w:numPr>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 xml:space="preserve">Maintien de la rémunération pendant le congés paternité </w:t>
      </w:r>
      <w:r w:rsidR="002D046A">
        <w:rPr>
          <w:rFonts w:ascii="Calibri Light" w:hAnsi="Calibri Light"/>
          <w:b w:val="0"/>
          <w:bCs/>
          <w:color w:val="auto"/>
          <w:sz w:val="22"/>
          <w:szCs w:val="22"/>
          <w:u w:val="none"/>
          <w:lang w:eastAsia="en-US"/>
        </w:rPr>
        <w:t>selon l’ancienneté du collaborateur</w:t>
      </w:r>
    </w:p>
    <w:p w14:paraId="02FAF351" w14:textId="77777777" w:rsidR="00255DE5" w:rsidRDefault="00255DE5" w:rsidP="00DB78E8">
      <w:pPr>
        <w:pStyle w:val="Style3"/>
        <w:numPr>
          <w:ilvl w:val="1"/>
          <w:numId w:val="20"/>
        </w:numPr>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P</w:t>
      </w:r>
      <w:r w:rsidRPr="00255DE5">
        <w:rPr>
          <w:rFonts w:ascii="Calibri Light" w:hAnsi="Calibri Light"/>
          <w:b w:val="0"/>
          <w:bCs/>
          <w:color w:val="auto"/>
          <w:sz w:val="22"/>
          <w:szCs w:val="22"/>
          <w:u w:val="none"/>
          <w:lang w:eastAsia="en-US"/>
        </w:rPr>
        <w:t>roposition d</w:t>
      </w:r>
      <w:r w:rsidRPr="00255DE5">
        <w:rPr>
          <w:rFonts w:ascii="Calibri Light" w:hAnsi="Calibri Light" w:hint="eastAsia"/>
          <w:b w:val="0"/>
          <w:bCs/>
          <w:color w:val="auto"/>
          <w:sz w:val="22"/>
          <w:szCs w:val="22"/>
          <w:u w:val="none"/>
          <w:lang w:eastAsia="en-US"/>
        </w:rPr>
        <w:t>’</w:t>
      </w:r>
      <w:r w:rsidRPr="00255DE5">
        <w:rPr>
          <w:rFonts w:ascii="Calibri Light" w:hAnsi="Calibri Light"/>
          <w:b w:val="0"/>
          <w:bCs/>
          <w:color w:val="auto"/>
          <w:sz w:val="22"/>
          <w:szCs w:val="22"/>
          <w:u w:val="none"/>
          <w:lang w:eastAsia="en-US"/>
        </w:rPr>
        <w:t>Ecesu Co-financ</w:t>
      </w:r>
      <w:r w:rsidRPr="00255DE5">
        <w:rPr>
          <w:rFonts w:ascii="Calibri Light" w:hAnsi="Calibri Light" w:hint="eastAsia"/>
          <w:b w:val="0"/>
          <w:bCs/>
          <w:color w:val="auto"/>
          <w:sz w:val="22"/>
          <w:szCs w:val="22"/>
          <w:u w:val="none"/>
          <w:lang w:eastAsia="en-US"/>
        </w:rPr>
        <w:t>é</w:t>
      </w:r>
      <w:r w:rsidRPr="00255DE5">
        <w:rPr>
          <w:rFonts w:ascii="Calibri Light" w:hAnsi="Calibri Light"/>
          <w:b w:val="0"/>
          <w:bCs/>
          <w:color w:val="auto"/>
          <w:sz w:val="22"/>
          <w:szCs w:val="22"/>
          <w:u w:val="none"/>
          <w:lang w:eastAsia="en-US"/>
        </w:rPr>
        <w:t>s par RAJA</w:t>
      </w:r>
    </w:p>
    <w:p w14:paraId="705524CB" w14:textId="77777777" w:rsidR="001A6BA3" w:rsidRPr="00124DE1" w:rsidRDefault="001A6BA3" w:rsidP="00DB78E8">
      <w:pPr>
        <w:pStyle w:val="Style3"/>
        <w:numPr>
          <w:ilvl w:val="1"/>
          <w:numId w:val="20"/>
        </w:numPr>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Signature d’un accord d’entreprise portant sur le compte épargne temps</w:t>
      </w:r>
    </w:p>
    <w:p w14:paraId="0D716CB3" w14:textId="77777777" w:rsidR="00DB78E8" w:rsidRPr="00124DE1" w:rsidRDefault="00DB78E8" w:rsidP="00DB78E8">
      <w:pPr>
        <w:pStyle w:val="Style3"/>
        <w:rPr>
          <w:rFonts w:ascii="Calibri Light" w:hAnsi="Calibri Light"/>
          <w:b w:val="0"/>
          <w:bCs/>
          <w:color w:val="auto"/>
          <w:sz w:val="22"/>
          <w:szCs w:val="22"/>
          <w:u w:val="none"/>
          <w:lang w:eastAsia="en-US"/>
        </w:rPr>
      </w:pPr>
    </w:p>
    <w:p w14:paraId="5363B743" w14:textId="77777777" w:rsidR="00DB78E8" w:rsidRPr="00124DE1" w:rsidRDefault="00DB78E8" w:rsidP="00DB78E8">
      <w:pPr>
        <w:pStyle w:val="Style3"/>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Forte de ce constat, l’entreprise entend poursuivre ses efforts par la mise en œuvre d’actions visant à pérenniser et consolider la situation.</w:t>
      </w:r>
    </w:p>
    <w:p w14:paraId="337A73EF" w14:textId="77777777" w:rsidR="00DB78E8" w:rsidRPr="00124DE1" w:rsidRDefault="00DB78E8" w:rsidP="00DB78E8">
      <w:pPr>
        <w:pStyle w:val="Style3"/>
        <w:rPr>
          <w:rFonts w:ascii="Calibri Light" w:hAnsi="Calibri Light"/>
          <w:b w:val="0"/>
          <w:bCs/>
          <w:color w:val="auto"/>
          <w:sz w:val="22"/>
          <w:szCs w:val="22"/>
          <w:u w:val="none"/>
          <w:lang w:eastAsia="en-US"/>
        </w:rPr>
      </w:pPr>
    </w:p>
    <w:p w14:paraId="7BBE758E" w14:textId="77777777" w:rsidR="00DB78E8" w:rsidRDefault="00DB78E8" w:rsidP="00DB78E8">
      <w:pPr>
        <w:pStyle w:val="Style3"/>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Il importe également de renforcer et de développer des mesures appropriées afin de corriger les éventuels déséquilibres persistants malgré les efforts déjà entrepris.</w:t>
      </w:r>
    </w:p>
    <w:p w14:paraId="54B0D1B4" w14:textId="77777777" w:rsidR="00145756" w:rsidRDefault="00145756" w:rsidP="00DB78E8">
      <w:pPr>
        <w:pStyle w:val="Style3"/>
        <w:rPr>
          <w:rFonts w:ascii="Calibri Light" w:hAnsi="Calibri Light"/>
          <w:b w:val="0"/>
          <w:bCs/>
          <w:color w:val="auto"/>
          <w:sz w:val="22"/>
          <w:szCs w:val="22"/>
          <w:u w:val="none"/>
          <w:lang w:eastAsia="en-US"/>
        </w:rPr>
      </w:pPr>
    </w:p>
    <w:p w14:paraId="1E69CFD1" w14:textId="77777777" w:rsidR="00145756" w:rsidRPr="00124DE1" w:rsidRDefault="00145756" w:rsidP="00DB78E8">
      <w:pPr>
        <w:pStyle w:val="Style3"/>
        <w:rPr>
          <w:rFonts w:ascii="Calibri Light" w:hAnsi="Calibri Light"/>
          <w:b w:val="0"/>
          <w:bCs/>
          <w:color w:val="auto"/>
          <w:sz w:val="22"/>
          <w:szCs w:val="22"/>
          <w:u w:val="none"/>
          <w:lang w:eastAsia="en-US"/>
        </w:rPr>
      </w:pPr>
    </w:p>
    <w:p w14:paraId="5C564E34" w14:textId="77777777" w:rsidR="00DB78E8" w:rsidRDefault="005509DE" w:rsidP="00DB78E8">
      <w:pPr>
        <w:spacing w:line="200" w:lineRule="atLeast"/>
        <w:jc w:val="both"/>
        <w:rPr>
          <w:rFonts w:ascii="Calibri Light" w:hAnsi="Calibri Light" w:cs="Calibri Light"/>
          <w:sz w:val="22"/>
          <w:szCs w:val="22"/>
        </w:rPr>
      </w:pPr>
      <w:r>
        <w:rPr>
          <w:rFonts w:ascii="Calibri Light" w:hAnsi="Calibri Light" w:cs="Calibri Light"/>
          <w:sz w:val="22"/>
          <w:szCs w:val="22"/>
        </w:rPr>
        <w:br w:type="page"/>
      </w:r>
    </w:p>
    <w:p w14:paraId="76031374" w14:textId="77777777" w:rsidR="005509DE" w:rsidRDefault="005509DE" w:rsidP="00DB78E8">
      <w:pPr>
        <w:spacing w:line="200" w:lineRule="atLeast"/>
        <w:jc w:val="both"/>
        <w:rPr>
          <w:rFonts w:ascii="Calibri Light" w:hAnsi="Calibri Light" w:cs="Calibri Light"/>
          <w:sz w:val="22"/>
          <w:szCs w:val="22"/>
        </w:rPr>
      </w:pPr>
    </w:p>
    <w:p w14:paraId="6F0E3EED" w14:textId="77777777" w:rsidR="005509DE" w:rsidRDefault="005509DE" w:rsidP="00DB78E8">
      <w:pPr>
        <w:spacing w:line="200" w:lineRule="atLeast"/>
        <w:jc w:val="both"/>
        <w:rPr>
          <w:rFonts w:ascii="Calibri Light" w:hAnsi="Calibri Light" w:cs="Calibri Light"/>
          <w:sz w:val="22"/>
          <w:szCs w:val="22"/>
        </w:rPr>
      </w:pPr>
    </w:p>
    <w:p w14:paraId="1090F89F" w14:textId="77777777" w:rsidR="00BE6943" w:rsidRPr="00BE6943" w:rsidRDefault="00BE6943" w:rsidP="0001334F">
      <w:pPr>
        <w:pStyle w:val="POPO2"/>
      </w:pPr>
    </w:p>
    <w:p w14:paraId="249E9C3E" w14:textId="77777777" w:rsidR="008E6BE5" w:rsidRDefault="008E6BE5" w:rsidP="00BE6943">
      <w:pPr>
        <w:pStyle w:val="POPO2"/>
      </w:pPr>
      <w:r w:rsidRPr="00BE6943">
        <w:t>TITRE II - SITUATION COMPAREE DES FEMMES ET DES HOMMES AU SEIN DE RAJA</w:t>
      </w:r>
    </w:p>
    <w:p w14:paraId="73DCBE01" w14:textId="77777777" w:rsidR="00BE6943" w:rsidRPr="00BE6943" w:rsidRDefault="00BE6943" w:rsidP="0001334F">
      <w:pPr>
        <w:pStyle w:val="POPO2"/>
      </w:pPr>
    </w:p>
    <w:p w14:paraId="76721124" w14:textId="77777777" w:rsidR="008E6BE5" w:rsidRDefault="008E6BE5" w:rsidP="008E6BE5">
      <w:pPr>
        <w:pStyle w:val="Texte"/>
        <w:spacing w:before="120"/>
        <w:ind w:left="0"/>
        <w:rPr>
          <w:rFonts w:ascii="Calibri" w:hAnsi="Calibri" w:cs="Calibri"/>
          <w:b/>
          <w:caps/>
          <w:color w:val="auto"/>
          <w:sz w:val="20"/>
          <w:u w:val="single"/>
        </w:rPr>
      </w:pPr>
    </w:p>
    <w:p w14:paraId="110877C2" w14:textId="77777777" w:rsidR="008D7C62" w:rsidRDefault="008E6BE5" w:rsidP="00303A47">
      <w:pPr>
        <w:spacing w:line="200" w:lineRule="atLeast"/>
        <w:jc w:val="both"/>
        <w:rPr>
          <w:rFonts w:ascii="Calibri Light" w:hAnsi="Calibri Light" w:cs="Calibri Light"/>
          <w:sz w:val="22"/>
          <w:szCs w:val="22"/>
        </w:rPr>
      </w:pPr>
      <w:r w:rsidRPr="008E6BE5">
        <w:rPr>
          <w:rFonts w:ascii="Calibri Light" w:hAnsi="Calibri Light" w:cs="Calibri Light"/>
          <w:sz w:val="22"/>
          <w:szCs w:val="22"/>
        </w:rPr>
        <w:t>Il s’agit de la détermination des objectifs de progression, des indicateurs associés à la réalisation desdits objectifs, ainsi que des mesures permettant de les atteindre dans les domaines d’actions retenus conformément aux dispositions légales.</w:t>
      </w:r>
    </w:p>
    <w:p w14:paraId="0CE713B0" w14:textId="77777777" w:rsidR="008E6BE5" w:rsidRDefault="008E6BE5" w:rsidP="00303A47">
      <w:pPr>
        <w:spacing w:line="200" w:lineRule="atLeast"/>
        <w:jc w:val="both"/>
        <w:rPr>
          <w:rFonts w:ascii="Calibri Light" w:hAnsi="Calibri Light" w:cs="Calibri Light"/>
          <w:sz w:val="22"/>
          <w:szCs w:val="22"/>
        </w:rPr>
      </w:pPr>
    </w:p>
    <w:p w14:paraId="17EB01FC" w14:textId="77777777" w:rsidR="008E6BE5" w:rsidRPr="004400EE" w:rsidRDefault="008E6BE5" w:rsidP="008E6BE5">
      <w:pPr>
        <w:spacing w:line="200" w:lineRule="atLeast"/>
        <w:jc w:val="center"/>
        <w:rPr>
          <w:rFonts w:ascii="Calibri Light" w:hAnsi="Calibri Light" w:cs="Calibri Light"/>
          <w:sz w:val="22"/>
          <w:szCs w:val="22"/>
        </w:rPr>
      </w:pPr>
    </w:p>
    <w:p w14:paraId="2DB7D91F" w14:textId="77777777" w:rsidR="00160CF2" w:rsidRPr="008E6BE5" w:rsidRDefault="00CE3ED9" w:rsidP="0001334F">
      <w:pPr>
        <w:pStyle w:val="POPO3"/>
      </w:pPr>
      <w:bookmarkStart w:id="6" w:name="_Toc102148931"/>
      <w:r>
        <w:t>ARTICLE 3</w:t>
      </w:r>
      <w:r w:rsidR="00160CF2" w:rsidRPr="004400EE">
        <w:t xml:space="preserve"> – </w:t>
      </w:r>
      <w:bookmarkEnd w:id="6"/>
      <w:r w:rsidR="008E6BE5">
        <w:t>Améliorer la mixité dans les filières à surreprésentation d’un des deux sexes</w:t>
      </w:r>
    </w:p>
    <w:p w14:paraId="01113310" w14:textId="77777777" w:rsidR="003C170F" w:rsidRDefault="003C170F" w:rsidP="0001334F">
      <w:pPr>
        <w:pStyle w:val="SOUSTITREACCORD"/>
      </w:pPr>
    </w:p>
    <w:p w14:paraId="0BE09427" w14:textId="77777777" w:rsidR="008E6BE5" w:rsidRDefault="008E6BE5" w:rsidP="00BE6943">
      <w:pPr>
        <w:pStyle w:val="SOUSTITREACCORD"/>
      </w:pPr>
      <w:r w:rsidRPr="00CE3ED9">
        <w:t xml:space="preserve">ARTICLE </w:t>
      </w:r>
      <w:r>
        <w:t>3</w:t>
      </w:r>
      <w:r w:rsidRPr="00CE3ED9">
        <w:t>.</w:t>
      </w:r>
      <w:r>
        <w:t>1 – Objectif de progression</w:t>
      </w:r>
    </w:p>
    <w:p w14:paraId="41A05D82" w14:textId="77777777" w:rsidR="008E6BE5" w:rsidRPr="008E6BE5" w:rsidRDefault="008E6BE5" w:rsidP="0001334F">
      <w:pPr>
        <w:pStyle w:val="SOUSTITREACCORD"/>
      </w:pPr>
    </w:p>
    <w:p w14:paraId="40301231"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RAJA entend augmenter la mixité des recrutements dans les filières à surreprésentation masculine ou féminine, dans le souci d’un meilleur équilibre entre </w:t>
      </w:r>
      <w:r w:rsidR="008803AC">
        <w:rPr>
          <w:rFonts w:ascii="Calibri Light" w:hAnsi="Calibri Light"/>
          <w:b w:val="0"/>
          <w:bCs/>
          <w:color w:val="auto"/>
          <w:sz w:val="22"/>
          <w:szCs w:val="22"/>
          <w:u w:val="none"/>
          <w:lang w:eastAsia="en-US"/>
        </w:rPr>
        <w:t>les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 xml:space="preserve"> femmes et </w:t>
      </w:r>
      <w:r w:rsidR="008803AC">
        <w:rPr>
          <w:rFonts w:ascii="Calibri Light" w:hAnsi="Calibri Light"/>
          <w:b w:val="0"/>
          <w:bCs/>
          <w:color w:val="auto"/>
          <w:sz w:val="22"/>
          <w:szCs w:val="22"/>
          <w:u w:val="none"/>
          <w:lang w:eastAsia="en-US"/>
        </w:rPr>
        <w:t>les</w:t>
      </w:r>
      <w:r w:rsidR="0086447A">
        <w:rPr>
          <w:rFonts w:ascii="Calibri Light" w:hAnsi="Calibri Light"/>
          <w:b w:val="0"/>
          <w:bCs/>
          <w:color w:val="auto"/>
          <w:sz w:val="22"/>
          <w:szCs w:val="22"/>
          <w:u w:val="none"/>
          <w:lang w:eastAsia="en-US"/>
        </w:rPr>
        <w:t xml:space="preserve">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 xml:space="preserve"> hommes et, ce, quelle que soit la filière. </w:t>
      </w:r>
    </w:p>
    <w:p w14:paraId="0F36A863" w14:textId="77777777" w:rsidR="008E6BE5" w:rsidRPr="00124DE1" w:rsidRDefault="008E6BE5" w:rsidP="008E6BE5">
      <w:pPr>
        <w:pStyle w:val="Style2"/>
        <w:rPr>
          <w:rFonts w:ascii="Calibri Light" w:hAnsi="Calibri Light"/>
          <w:b w:val="0"/>
          <w:bCs/>
          <w:color w:val="auto"/>
          <w:sz w:val="22"/>
          <w:szCs w:val="22"/>
          <w:u w:val="none"/>
          <w:lang w:eastAsia="en-US"/>
        </w:rPr>
      </w:pPr>
    </w:p>
    <w:p w14:paraId="3EE6957D" w14:textId="77777777" w:rsidR="008E6BE5" w:rsidRPr="00124DE1" w:rsidRDefault="008E6BE5" w:rsidP="008E6BE5">
      <w:pPr>
        <w:pStyle w:val="Style2"/>
        <w:rPr>
          <w:rFonts w:ascii="Calibri Light" w:hAnsi="Calibri Light"/>
          <w:b w:val="0"/>
          <w:bCs/>
          <w:color w:val="auto"/>
          <w:sz w:val="12"/>
          <w:szCs w:val="22"/>
          <w:u w:val="none"/>
          <w:lang w:eastAsia="en-US"/>
        </w:rPr>
      </w:pPr>
    </w:p>
    <w:p w14:paraId="2F01A6BE"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Quelques observations s’imposent</w:t>
      </w:r>
      <w:r w:rsidR="00D9196B">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 xml:space="preserve">: </w:t>
      </w:r>
    </w:p>
    <w:p w14:paraId="6D6681B1" w14:textId="77777777" w:rsidR="008E6BE5" w:rsidRPr="00124DE1" w:rsidRDefault="008E6BE5" w:rsidP="008E6BE5">
      <w:pPr>
        <w:pStyle w:val="Style2"/>
        <w:numPr>
          <w:ilvl w:val="0"/>
          <w:numId w:val="21"/>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Les engagements pris dans le précédent accord ont permis d’améliorer sensiblement la mixité dans la plupart des filières.</w:t>
      </w:r>
    </w:p>
    <w:p w14:paraId="108A45C3" w14:textId="77777777" w:rsidR="008E6BE5" w:rsidRPr="00124DE1" w:rsidRDefault="008E6BE5" w:rsidP="008E6BE5">
      <w:pPr>
        <w:pStyle w:val="Style2"/>
        <w:numPr>
          <w:ilvl w:val="0"/>
          <w:numId w:val="21"/>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Le recrutement </w:t>
      </w:r>
      <w:r w:rsidR="00D9196B">
        <w:rPr>
          <w:rFonts w:ascii="Calibri Light" w:hAnsi="Calibri Light"/>
          <w:b w:val="0"/>
          <w:bCs/>
          <w:color w:val="auto"/>
          <w:sz w:val="22"/>
          <w:szCs w:val="22"/>
          <w:u w:val="none"/>
          <w:lang w:eastAsia="en-US"/>
        </w:rPr>
        <w:t>se fait</w:t>
      </w:r>
      <w:r w:rsidRPr="00124DE1">
        <w:rPr>
          <w:rFonts w:ascii="Calibri Light" w:hAnsi="Calibri Light"/>
          <w:b w:val="0"/>
          <w:bCs/>
          <w:color w:val="auto"/>
          <w:sz w:val="22"/>
          <w:szCs w:val="22"/>
          <w:u w:val="none"/>
          <w:lang w:eastAsia="en-US"/>
        </w:rPr>
        <w:t xml:space="preserve"> en respectant les prérequis du poste en termes de compétences, d’expérience et de qualifications.</w:t>
      </w:r>
    </w:p>
    <w:p w14:paraId="23A2F108" w14:textId="77777777" w:rsidR="008E6BE5" w:rsidRPr="00124DE1" w:rsidRDefault="008E6BE5" w:rsidP="008E6BE5">
      <w:pPr>
        <w:pStyle w:val="Style2"/>
        <w:numPr>
          <w:ilvl w:val="0"/>
          <w:numId w:val="21"/>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Le marché du travail n’offre parfois, selon les filières et métiers, qu’un nombre limité de candidatures féminines ou masculines.</w:t>
      </w:r>
    </w:p>
    <w:p w14:paraId="3D05734F" w14:textId="77777777" w:rsidR="008E6BE5" w:rsidRPr="00124DE1" w:rsidRDefault="008E6BE5" w:rsidP="008E6BE5">
      <w:pPr>
        <w:pStyle w:val="Style2"/>
        <w:rPr>
          <w:rFonts w:ascii="Calibri Light" w:hAnsi="Calibri Light"/>
          <w:b w:val="0"/>
          <w:bCs/>
          <w:color w:val="auto"/>
          <w:sz w:val="22"/>
          <w:szCs w:val="22"/>
          <w:u w:val="none"/>
          <w:lang w:eastAsia="en-US"/>
        </w:rPr>
      </w:pPr>
    </w:p>
    <w:p w14:paraId="15256868" w14:textId="77777777" w:rsidR="00D9196B" w:rsidRDefault="00D9196B" w:rsidP="008E6BE5">
      <w:pPr>
        <w:pStyle w:val="Style2"/>
        <w:rPr>
          <w:rFonts w:ascii="Calibri Light" w:hAnsi="Calibri Light"/>
          <w:b w:val="0"/>
          <w:bCs/>
          <w:color w:val="auto"/>
          <w:sz w:val="22"/>
          <w:szCs w:val="22"/>
          <w:u w:val="none"/>
          <w:lang w:eastAsia="en-US"/>
        </w:rPr>
      </w:pPr>
    </w:p>
    <w:p w14:paraId="572314ED"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De ce fait, RAJA entend se fixer des objectifs à la fois volontaristes et réalistes, de telle sorte que les surreprésentations constatées se rééquilibrent et, dans tous les cas de figure, ne s’accroissent pas.</w:t>
      </w:r>
    </w:p>
    <w:p w14:paraId="77E6BC4F" w14:textId="77777777" w:rsidR="008E6BE5" w:rsidRPr="00124DE1" w:rsidRDefault="008E6BE5" w:rsidP="008E6BE5">
      <w:pPr>
        <w:pStyle w:val="Style2"/>
        <w:rPr>
          <w:rFonts w:ascii="Calibri Light" w:hAnsi="Calibri Light"/>
          <w:b w:val="0"/>
          <w:bCs/>
          <w:color w:val="auto"/>
          <w:sz w:val="22"/>
          <w:szCs w:val="22"/>
          <w:u w:val="none"/>
          <w:lang w:eastAsia="en-US"/>
        </w:rPr>
      </w:pPr>
    </w:p>
    <w:p w14:paraId="69D31856" w14:textId="77777777" w:rsidR="008E6BE5" w:rsidRDefault="008E6BE5" w:rsidP="00BE6943">
      <w:pPr>
        <w:pStyle w:val="SOUSTITREACCORD"/>
      </w:pPr>
      <w:r w:rsidRPr="00CE3ED9">
        <w:t xml:space="preserve">ARTICLE </w:t>
      </w:r>
      <w:r>
        <w:t>3</w:t>
      </w:r>
      <w:r w:rsidRPr="00CE3ED9">
        <w:t>.</w:t>
      </w:r>
      <w:r>
        <w:t>2 – Mesures en matière d’embauche</w:t>
      </w:r>
    </w:p>
    <w:p w14:paraId="62597BF9" w14:textId="77777777" w:rsidR="008E6BE5" w:rsidRPr="008E6BE5" w:rsidRDefault="008E6BE5" w:rsidP="0001334F">
      <w:pPr>
        <w:pStyle w:val="SOUSTITREACCORD"/>
      </w:pPr>
    </w:p>
    <w:p w14:paraId="1DF5EC68" w14:textId="77777777" w:rsidR="008E6BE5" w:rsidRPr="00124DE1" w:rsidRDefault="008E6BE5" w:rsidP="008E6BE5">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 xml:space="preserve">Faire de RAJA un exemple en matière de diversité et d’égalité des chances </w:t>
      </w:r>
    </w:p>
    <w:p w14:paraId="7E7B094D" w14:textId="77777777" w:rsidR="008E6BE5" w:rsidRPr="00124DE1" w:rsidRDefault="008E6BE5" w:rsidP="008E6BE5">
      <w:pPr>
        <w:pStyle w:val="Style2"/>
        <w:rPr>
          <w:rFonts w:ascii="Calibri Light" w:hAnsi="Calibri Light"/>
          <w:b w:val="0"/>
          <w:bCs/>
          <w:color w:val="auto"/>
          <w:sz w:val="22"/>
          <w:szCs w:val="22"/>
          <w:u w:val="none"/>
          <w:lang w:eastAsia="en-US"/>
        </w:rPr>
      </w:pPr>
    </w:p>
    <w:p w14:paraId="5120BFAA"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Une stratégie de communication en vue de développer l’attractivité de la marque employeur RAJA </w:t>
      </w:r>
      <w:r w:rsidR="007760F8">
        <w:rPr>
          <w:rFonts w:ascii="Calibri Light" w:hAnsi="Calibri Light"/>
          <w:b w:val="0"/>
          <w:bCs/>
          <w:color w:val="auto"/>
          <w:sz w:val="22"/>
          <w:szCs w:val="22"/>
          <w:u w:val="none"/>
          <w:lang w:eastAsia="en-US"/>
        </w:rPr>
        <w:t>est</w:t>
      </w:r>
      <w:r w:rsidRPr="00124DE1">
        <w:rPr>
          <w:rFonts w:ascii="Calibri Light" w:hAnsi="Calibri Light"/>
          <w:b w:val="0"/>
          <w:bCs/>
          <w:color w:val="auto"/>
          <w:sz w:val="22"/>
          <w:szCs w:val="22"/>
          <w:u w:val="none"/>
          <w:lang w:eastAsia="en-US"/>
        </w:rPr>
        <w:t xml:space="preserve"> mise en œuvre.</w:t>
      </w:r>
    </w:p>
    <w:p w14:paraId="7065BDCA" w14:textId="77777777" w:rsidR="008E6BE5" w:rsidRPr="00124DE1" w:rsidRDefault="008E6BE5" w:rsidP="008E6BE5">
      <w:pPr>
        <w:pStyle w:val="Style2"/>
        <w:rPr>
          <w:rFonts w:ascii="Calibri Light" w:hAnsi="Calibri Light"/>
          <w:b w:val="0"/>
          <w:bCs/>
          <w:color w:val="auto"/>
          <w:sz w:val="22"/>
          <w:szCs w:val="22"/>
          <w:u w:val="none"/>
          <w:lang w:eastAsia="en-US"/>
        </w:rPr>
      </w:pPr>
    </w:p>
    <w:p w14:paraId="0A2ED0D8"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Les communications institutionnelles de l’entreprise </w:t>
      </w:r>
      <w:r w:rsidR="007760F8">
        <w:rPr>
          <w:rFonts w:ascii="Calibri Light" w:hAnsi="Calibri Light"/>
          <w:b w:val="0"/>
          <w:bCs/>
          <w:color w:val="auto"/>
          <w:sz w:val="22"/>
          <w:szCs w:val="22"/>
          <w:u w:val="none"/>
          <w:lang w:eastAsia="en-US"/>
        </w:rPr>
        <w:t>permettent</w:t>
      </w:r>
      <w:r w:rsidRPr="00124DE1">
        <w:rPr>
          <w:rFonts w:ascii="Calibri Light" w:hAnsi="Calibri Light"/>
          <w:b w:val="0"/>
          <w:bCs/>
          <w:color w:val="auto"/>
          <w:sz w:val="22"/>
          <w:szCs w:val="22"/>
          <w:u w:val="none"/>
          <w:lang w:eastAsia="en-US"/>
        </w:rPr>
        <w:t xml:space="preserve"> de promouvoir ses engagements et son bilan en matière de diversité. Elles </w:t>
      </w:r>
      <w:r w:rsidR="007760F8">
        <w:rPr>
          <w:rFonts w:ascii="Calibri Light" w:hAnsi="Calibri Light"/>
          <w:b w:val="0"/>
          <w:bCs/>
          <w:color w:val="auto"/>
          <w:sz w:val="22"/>
          <w:szCs w:val="22"/>
          <w:u w:val="none"/>
          <w:lang w:eastAsia="en-US"/>
        </w:rPr>
        <w:t>mettent</w:t>
      </w:r>
      <w:r w:rsidRPr="00124DE1">
        <w:rPr>
          <w:rFonts w:ascii="Calibri Light" w:hAnsi="Calibri Light"/>
          <w:b w:val="0"/>
          <w:bCs/>
          <w:color w:val="auto"/>
          <w:sz w:val="22"/>
          <w:szCs w:val="22"/>
          <w:u w:val="none"/>
          <w:lang w:eastAsia="en-US"/>
        </w:rPr>
        <w:t xml:space="preserve"> également en avant les métiers et les carrières chez RAJA, ainsi que leur ouverture à la mixité.</w:t>
      </w:r>
    </w:p>
    <w:p w14:paraId="410E95A8" w14:textId="77777777" w:rsidR="008E6BE5" w:rsidRPr="00124DE1" w:rsidRDefault="008E6BE5" w:rsidP="008E6BE5">
      <w:pPr>
        <w:pStyle w:val="Style2"/>
        <w:rPr>
          <w:rFonts w:ascii="Calibri Light" w:hAnsi="Calibri Light"/>
          <w:b w:val="0"/>
          <w:bCs/>
          <w:color w:val="auto"/>
          <w:sz w:val="22"/>
          <w:szCs w:val="22"/>
          <w:u w:val="none"/>
          <w:lang w:eastAsia="en-US"/>
        </w:rPr>
      </w:pPr>
    </w:p>
    <w:p w14:paraId="679027CB" w14:textId="77777777" w:rsidR="00DC5562"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RAJA </w:t>
      </w:r>
      <w:r w:rsidR="007760F8">
        <w:rPr>
          <w:rFonts w:ascii="Calibri Light" w:hAnsi="Calibri Light"/>
          <w:b w:val="0"/>
          <w:bCs/>
          <w:color w:val="auto"/>
          <w:sz w:val="22"/>
          <w:szCs w:val="22"/>
          <w:u w:val="none"/>
          <w:lang w:eastAsia="en-US"/>
        </w:rPr>
        <w:t>saisit</w:t>
      </w:r>
      <w:r w:rsidRPr="00124DE1">
        <w:rPr>
          <w:rFonts w:ascii="Calibri Light" w:hAnsi="Calibri Light"/>
          <w:b w:val="0"/>
          <w:bCs/>
          <w:color w:val="auto"/>
          <w:sz w:val="22"/>
          <w:szCs w:val="22"/>
          <w:u w:val="none"/>
          <w:lang w:eastAsia="en-US"/>
        </w:rPr>
        <w:t xml:space="preserve"> toutes les occasions de témoigner dans la presse de sa politique de ressources humaines, pour aller plus loin et porter sur la scène publique son action en faveur de l’égalité des chances.</w:t>
      </w:r>
    </w:p>
    <w:p w14:paraId="205387D1" w14:textId="77777777" w:rsidR="00DC5562" w:rsidRDefault="00DC5562" w:rsidP="008E6BE5">
      <w:pPr>
        <w:pStyle w:val="Style2"/>
        <w:rPr>
          <w:rFonts w:ascii="Calibri Light" w:hAnsi="Calibri Light"/>
          <w:b w:val="0"/>
          <w:bCs/>
          <w:color w:val="auto"/>
          <w:sz w:val="22"/>
          <w:szCs w:val="22"/>
          <w:u w:val="none"/>
          <w:lang w:eastAsia="en-US"/>
        </w:rPr>
      </w:pPr>
    </w:p>
    <w:p w14:paraId="3F8E1413" w14:textId="77777777" w:rsidR="00DC5562" w:rsidRDefault="00DC5562" w:rsidP="008E6BE5">
      <w:pPr>
        <w:pStyle w:val="Style2"/>
        <w:rPr>
          <w:rFonts w:ascii="Calibri Light" w:hAnsi="Calibri Light"/>
          <w:b w:val="0"/>
          <w:bCs/>
          <w:color w:val="auto"/>
          <w:sz w:val="22"/>
          <w:szCs w:val="22"/>
          <w:u w:val="none"/>
          <w:lang w:eastAsia="en-US"/>
        </w:rPr>
      </w:pPr>
    </w:p>
    <w:p w14:paraId="48A4EAC1" w14:textId="77777777" w:rsidR="00DC5562" w:rsidRDefault="00DC5562" w:rsidP="008E6BE5">
      <w:pPr>
        <w:pStyle w:val="Style2"/>
        <w:rPr>
          <w:rFonts w:ascii="Calibri Light" w:hAnsi="Calibri Light"/>
          <w:b w:val="0"/>
          <w:bCs/>
          <w:color w:val="auto"/>
          <w:sz w:val="22"/>
          <w:szCs w:val="22"/>
          <w:u w:val="none"/>
          <w:lang w:eastAsia="en-US"/>
        </w:rPr>
      </w:pPr>
    </w:p>
    <w:p w14:paraId="79CEBD62"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 </w:t>
      </w:r>
    </w:p>
    <w:p w14:paraId="0B445F8D" w14:textId="77777777" w:rsidR="008E6BE5" w:rsidRPr="00124DE1" w:rsidRDefault="008E6BE5" w:rsidP="008E6BE5">
      <w:pPr>
        <w:pStyle w:val="Style2"/>
        <w:rPr>
          <w:rFonts w:ascii="Calibri Light" w:hAnsi="Calibri Light"/>
          <w:b w:val="0"/>
          <w:bCs/>
          <w:color w:val="auto"/>
          <w:sz w:val="22"/>
          <w:szCs w:val="22"/>
          <w:u w:val="none"/>
          <w:lang w:eastAsia="en-US"/>
        </w:rPr>
      </w:pPr>
    </w:p>
    <w:p w14:paraId="59125CF1" w14:textId="77777777" w:rsidR="008E6BE5" w:rsidRPr="00124DE1" w:rsidRDefault="008E6BE5" w:rsidP="008E6BE5">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Garantir l’absence de discrimination à l’embauche</w:t>
      </w:r>
    </w:p>
    <w:p w14:paraId="308476A6" w14:textId="77777777" w:rsidR="008E6BE5" w:rsidRPr="00124DE1" w:rsidRDefault="008E6BE5" w:rsidP="008E6BE5">
      <w:pPr>
        <w:pStyle w:val="Style2"/>
        <w:rPr>
          <w:rFonts w:ascii="Calibri Light" w:hAnsi="Calibri Light"/>
          <w:b w:val="0"/>
          <w:bCs/>
          <w:color w:val="auto"/>
          <w:sz w:val="22"/>
          <w:szCs w:val="22"/>
          <w:u w:val="none"/>
          <w:lang w:eastAsia="en-US"/>
        </w:rPr>
      </w:pPr>
    </w:p>
    <w:p w14:paraId="64C883C3"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Les parties rappellent que le processus de recrutement doit se dérouler selon des critères de sélection identiques entre les femmes et les hommes. Ces critères sont principalement fondés sur les compétences, l’expérience professionnelle et les qualifications des candidats.</w:t>
      </w:r>
    </w:p>
    <w:p w14:paraId="7B73B849" w14:textId="77777777" w:rsidR="008E6BE5" w:rsidRPr="00124DE1" w:rsidRDefault="008E6BE5" w:rsidP="008E6BE5">
      <w:pPr>
        <w:pStyle w:val="Style2"/>
        <w:rPr>
          <w:rFonts w:ascii="Calibri Light" w:hAnsi="Calibri Light"/>
          <w:b w:val="0"/>
          <w:bCs/>
          <w:color w:val="auto"/>
          <w:sz w:val="22"/>
          <w:szCs w:val="22"/>
          <w:u w:val="none"/>
          <w:lang w:eastAsia="en-US"/>
        </w:rPr>
      </w:pPr>
    </w:p>
    <w:p w14:paraId="2171D0AB"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RAJA réaffirme que son process de recrutement respecte les principes ci-dessus, visant à exclure toute discrimination.</w:t>
      </w:r>
    </w:p>
    <w:p w14:paraId="265EE53F" w14:textId="77777777" w:rsidR="008E6BE5" w:rsidRPr="00124DE1" w:rsidRDefault="008E6BE5" w:rsidP="008E6BE5">
      <w:pPr>
        <w:pStyle w:val="Style2"/>
        <w:rPr>
          <w:rFonts w:ascii="Calibri Light" w:hAnsi="Calibri Light"/>
          <w:b w:val="0"/>
          <w:bCs/>
          <w:color w:val="auto"/>
          <w:sz w:val="22"/>
          <w:szCs w:val="22"/>
          <w:u w:val="none"/>
          <w:lang w:eastAsia="en-US"/>
        </w:rPr>
      </w:pPr>
    </w:p>
    <w:p w14:paraId="218D7369"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Il est précisé que ces règles s’imposent également à l’ensemble des prestataires auxquels RAJA peut être amenée à faire appel pour mener à bien ses recrutements.</w:t>
      </w:r>
    </w:p>
    <w:p w14:paraId="4A914E99" w14:textId="77777777" w:rsidR="008E6BE5" w:rsidRPr="00124DE1" w:rsidRDefault="008E6BE5" w:rsidP="008E6BE5">
      <w:pPr>
        <w:pStyle w:val="Style2"/>
        <w:rPr>
          <w:rFonts w:ascii="Calibri Light" w:hAnsi="Calibri Light"/>
          <w:b w:val="0"/>
          <w:bCs/>
          <w:color w:val="auto"/>
          <w:sz w:val="22"/>
          <w:szCs w:val="22"/>
          <w:u w:val="none"/>
          <w:lang w:eastAsia="en-US"/>
        </w:rPr>
      </w:pPr>
    </w:p>
    <w:p w14:paraId="43811A0D"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Une grande attention est portée à la terminologie utilisée en matière d’offres d’emploi et de définition de fonction afin qu’elle ne soit pas discriminante et permette ainsi de garantir une égalité des chances dans le traitement des candidatures des femmes et des hommes en interne (cooptation notamment) comme en externe.</w:t>
      </w:r>
    </w:p>
    <w:p w14:paraId="4AD12FBA" w14:textId="77777777" w:rsidR="008E6BE5" w:rsidRPr="00124DE1" w:rsidRDefault="008E6BE5" w:rsidP="008E6BE5">
      <w:pPr>
        <w:pStyle w:val="Style2"/>
        <w:rPr>
          <w:rFonts w:ascii="Calibri Light" w:hAnsi="Calibri Light"/>
          <w:b w:val="0"/>
          <w:bCs/>
          <w:color w:val="auto"/>
          <w:sz w:val="22"/>
          <w:szCs w:val="22"/>
          <w:u w:val="none"/>
          <w:lang w:eastAsia="en-US"/>
        </w:rPr>
      </w:pPr>
    </w:p>
    <w:p w14:paraId="5620C597" w14:textId="77777777" w:rsidR="008E6BE5" w:rsidRPr="00124DE1" w:rsidRDefault="008E6BE5" w:rsidP="008E6BE5">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Donner leur chance aux jeunes générations</w:t>
      </w:r>
    </w:p>
    <w:p w14:paraId="42491596" w14:textId="77777777" w:rsidR="008E6BE5" w:rsidRPr="00124DE1" w:rsidRDefault="008E6BE5" w:rsidP="008E6BE5">
      <w:pPr>
        <w:pStyle w:val="Style2"/>
        <w:rPr>
          <w:rFonts w:ascii="Calibri Light" w:hAnsi="Calibri Light"/>
          <w:b w:val="0"/>
          <w:bCs/>
          <w:color w:val="auto"/>
          <w:sz w:val="22"/>
          <w:szCs w:val="22"/>
          <w:u w:val="none"/>
          <w:lang w:eastAsia="en-US"/>
        </w:rPr>
      </w:pPr>
    </w:p>
    <w:p w14:paraId="08CDEC45"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Chaque année, RAJA intègre une dizaine de jeunes préparant des diplômes Bac+2 à Bac+5 dans toutes ses Directions, en contrat d’alternance ou en stage. </w:t>
      </w:r>
    </w:p>
    <w:p w14:paraId="5EEDBF33" w14:textId="77777777" w:rsidR="008E6BE5" w:rsidRPr="00124DE1" w:rsidRDefault="008E6BE5" w:rsidP="008E6BE5">
      <w:pPr>
        <w:pStyle w:val="Style2"/>
        <w:rPr>
          <w:rFonts w:ascii="Calibri Light" w:hAnsi="Calibri Light"/>
          <w:b w:val="0"/>
          <w:bCs/>
          <w:color w:val="auto"/>
          <w:sz w:val="22"/>
          <w:szCs w:val="22"/>
          <w:u w:val="none"/>
          <w:lang w:eastAsia="en-US"/>
        </w:rPr>
      </w:pPr>
    </w:p>
    <w:p w14:paraId="61CCE0D7"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Pour poursuivre dans cette voie, RAJA entend construire des relations solides et durables avec les grandes écoles, par le biais de rencontres, de participations à des forums étudiants ou encore de témoignages.</w:t>
      </w:r>
    </w:p>
    <w:p w14:paraId="0BDA85BB" w14:textId="77777777" w:rsidR="008E6BE5" w:rsidRPr="00124DE1" w:rsidRDefault="008E6BE5" w:rsidP="008E6BE5">
      <w:pPr>
        <w:pStyle w:val="Style2"/>
        <w:rPr>
          <w:rFonts w:ascii="Calibri Light" w:hAnsi="Calibri Light"/>
          <w:b w:val="0"/>
          <w:bCs/>
          <w:color w:val="auto"/>
          <w:sz w:val="22"/>
          <w:szCs w:val="22"/>
          <w:u w:val="none"/>
          <w:lang w:eastAsia="en-US"/>
        </w:rPr>
      </w:pPr>
    </w:p>
    <w:p w14:paraId="59490071" w14:textId="77777777" w:rsidR="007760F8" w:rsidRDefault="008E6BE5" w:rsidP="00F25FB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Par ailleurs, RAJA continuera d’accueillir chaque année des élèves en classe de troisième afin de les initier au monde des entreprises. Les élèves bénéficient d’un véritable programme de découverte de nos métiers. Ils sont accompagnés durant une semaine au sein des différentes fonctions dont ils apprennent les particularités.</w:t>
      </w:r>
    </w:p>
    <w:p w14:paraId="60A2E104" w14:textId="77777777" w:rsidR="00F25FB5" w:rsidRPr="00F25FB5" w:rsidRDefault="00F25FB5" w:rsidP="00F25FB5">
      <w:pPr>
        <w:pStyle w:val="Style2"/>
        <w:rPr>
          <w:rFonts w:ascii="Calibri Light" w:hAnsi="Calibri Light"/>
          <w:b w:val="0"/>
          <w:bCs/>
          <w:color w:val="auto"/>
          <w:sz w:val="22"/>
          <w:szCs w:val="22"/>
          <w:u w:val="none"/>
          <w:lang w:eastAsia="en-US"/>
        </w:rPr>
      </w:pPr>
    </w:p>
    <w:p w14:paraId="639F3ADB" w14:textId="77777777" w:rsidR="008A7BC6" w:rsidRPr="004400EE" w:rsidRDefault="008A7BC6" w:rsidP="00303A47">
      <w:pPr>
        <w:spacing w:line="200" w:lineRule="atLeast"/>
        <w:jc w:val="both"/>
        <w:rPr>
          <w:rFonts w:ascii="Calibri Light" w:hAnsi="Calibri Light" w:cs="Calibri Light"/>
          <w:sz w:val="22"/>
          <w:szCs w:val="22"/>
        </w:rPr>
      </w:pPr>
    </w:p>
    <w:p w14:paraId="6EA1CCAE" w14:textId="77777777" w:rsidR="008E6BE5" w:rsidRPr="008E6BE5" w:rsidRDefault="00356602" w:rsidP="0001334F">
      <w:pPr>
        <w:pStyle w:val="POPO3"/>
      </w:pPr>
      <w:bookmarkStart w:id="7" w:name="_Toc102148932"/>
      <w:r w:rsidRPr="00CE3ED9">
        <w:t>ARTICLE 4</w:t>
      </w:r>
      <w:r w:rsidR="008A7BC6" w:rsidRPr="004400EE">
        <w:t xml:space="preserve"> – </w:t>
      </w:r>
      <w:bookmarkEnd w:id="7"/>
      <w:r w:rsidR="008E6BE5">
        <w:t>Favoriser l’accès pour tous à la formation</w:t>
      </w:r>
    </w:p>
    <w:p w14:paraId="50362958" w14:textId="77777777" w:rsidR="008E6BE5" w:rsidRDefault="008E6BE5" w:rsidP="0001334F">
      <w:pPr>
        <w:pStyle w:val="SOUSTITREACCORD"/>
      </w:pPr>
    </w:p>
    <w:p w14:paraId="48DCF1CE" w14:textId="77777777" w:rsidR="008E6BE5" w:rsidRDefault="008E6BE5" w:rsidP="00BE6943">
      <w:pPr>
        <w:pStyle w:val="SOUSTITREACCORD"/>
      </w:pPr>
      <w:r w:rsidRPr="00CE3ED9">
        <w:t xml:space="preserve">ARTICLE </w:t>
      </w:r>
      <w:r>
        <w:t>4</w:t>
      </w:r>
      <w:r w:rsidRPr="00CE3ED9">
        <w:t>.</w:t>
      </w:r>
      <w:r>
        <w:t>1 – Objectif de progression</w:t>
      </w:r>
    </w:p>
    <w:p w14:paraId="5F3547B2" w14:textId="77777777" w:rsidR="008E6BE5" w:rsidRPr="008E6BE5" w:rsidRDefault="008E6BE5" w:rsidP="0001334F">
      <w:pPr>
        <w:pStyle w:val="SOUSTITREACCORD"/>
      </w:pPr>
    </w:p>
    <w:p w14:paraId="1A0C6C08" w14:textId="77777777" w:rsidR="008E6BE5" w:rsidRPr="008E6BE5" w:rsidRDefault="008E6BE5" w:rsidP="008E6BE5">
      <w:pPr>
        <w:spacing w:line="200" w:lineRule="atLeast"/>
        <w:jc w:val="both"/>
        <w:rPr>
          <w:rFonts w:ascii="Calibri Light" w:hAnsi="Calibri Light" w:cs="Calibri Light"/>
          <w:sz w:val="22"/>
          <w:szCs w:val="22"/>
        </w:rPr>
      </w:pPr>
      <w:r w:rsidRPr="008E6BE5">
        <w:rPr>
          <w:rFonts w:ascii="Calibri Light" w:hAnsi="Calibri Light" w:cs="Calibri Light"/>
          <w:sz w:val="22"/>
          <w:szCs w:val="22"/>
        </w:rPr>
        <w:t xml:space="preserve">La formation professionnelle des </w:t>
      </w:r>
      <w:r w:rsidR="0086447A">
        <w:rPr>
          <w:rFonts w:ascii="Calibri Light" w:hAnsi="Calibri Light" w:cs="Calibri Light"/>
          <w:sz w:val="22"/>
          <w:szCs w:val="22"/>
        </w:rPr>
        <w:t>collaboratrices et des collaborateurs</w:t>
      </w:r>
      <w:r w:rsidR="00091D01">
        <w:rPr>
          <w:rFonts w:ascii="Calibri Light" w:hAnsi="Calibri Light" w:cs="Calibri Light"/>
          <w:sz w:val="22"/>
          <w:szCs w:val="22"/>
        </w:rPr>
        <w:t xml:space="preserve"> </w:t>
      </w:r>
      <w:r w:rsidRPr="008E6BE5">
        <w:rPr>
          <w:rFonts w:ascii="Calibri Light" w:hAnsi="Calibri Light" w:cs="Calibri Light"/>
          <w:sz w:val="22"/>
          <w:szCs w:val="22"/>
        </w:rPr>
        <w:t>de l’entreprise constitue un investissement essentiel garant de la performance de l’entreprise et de la pérennité des emplois.</w:t>
      </w:r>
    </w:p>
    <w:p w14:paraId="699925C0" w14:textId="77777777" w:rsidR="008E6BE5" w:rsidRPr="008E6BE5" w:rsidRDefault="008E6BE5" w:rsidP="008E6BE5">
      <w:pPr>
        <w:spacing w:line="200" w:lineRule="atLeast"/>
        <w:jc w:val="both"/>
        <w:rPr>
          <w:rFonts w:ascii="Calibri Light" w:hAnsi="Calibri Light" w:cs="Calibri Light"/>
          <w:sz w:val="22"/>
          <w:szCs w:val="22"/>
        </w:rPr>
      </w:pPr>
    </w:p>
    <w:p w14:paraId="334A3574" w14:textId="77777777" w:rsidR="00145756" w:rsidRDefault="008E6BE5" w:rsidP="007760F8">
      <w:pPr>
        <w:spacing w:line="200" w:lineRule="atLeast"/>
        <w:jc w:val="both"/>
        <w:rPr>
          <w:rFonts w:ascii="Calibri Light" w:hAnsi="Calibri Light" w:cs="Calibri Light"/>
          <w:sz w:val="22"/>
          <w:szCs w:val="22"/>
        </w:rPr>
      </w:pPr>
      <w:r w:rsidRPr="008E6BE5">
        <w:rPr>
          <w:rFonts w:ascii="Calibri Light" w:hAnsi="Calibri Light" w:cs="Calibri Light"/>
          <w:sz w:val="22"/>
          <w:szCs w:val="22"/>
        </w:rPr>
        <w:t xml:space="preserve">Le rapport de situation comparée révèle que </w:t>
      </w:r>
      <w:r w:rsidR="007760F8">
        <w:rPr>
          <w:rFonts w:ascii="Calibri Light" w:hAnsi="Calibri Light" w:cs="Calibri Light"/>
          <w:sz w:val="22"/>
          <w:szCs w:val="22"/>
        </w:rPr>
        <w:t xml:space="preserve">les </w:t>
      </w:r>
      <w:r w:rsidR="007760F8" w:rsidRPr="007760F8">
        <w:rPr>
          <w:rFonts w:ascii="Calibri Light" w:hAnsi="Calibri Light" w:cs="Calibri Light"/>
          <w:sz w:val="22"/>
          <w:szCs w:val="22"/>
        </w:rPr>
        <w:t xml:space="preserve">femmes </w:t>
      </w:r>
      <w:r w:rsidR="007760F8">
        <w:rPr>
          <w:rFonts w:ascii="Calibri Light" w:hAnsi="Calibri Light" w:cs="Calibri Light"/>
          <w:sz w:val="22"/>
          <w:szCs w:val="22"/>
        </w:rPr>
        <w:t>ont bénéficié</w:t>
      </w:r>
      <w:r w:rsidR="007760F8" w:rsidRPr="007760F8">
        <w:rPr>
          <w:rFonts w:ascii="Calibri Light" w:hAnsi="Calibri Light" w:cs="Calibri Light"/>
          <w:sz w:val="22"/>
          <w:szCs w:val="22"/>
        </w:rPr>
        <w:t xml:space="preserve"> d’un accès à la formation en cohérence avec leur représentation dans l’effectif</w:t>
      </w:r>
      <w:r w:rsidR="00DC5562">
        <w:rPr>
          <w:rFonts w:ascii="Calibri Light" w:hAnsi="Calibri Light" w:cs="Calibri Light"/>
          <w:sz w:val="22"/>
          <w:szCs w:val="22"/>
        </w:rPr>
        <w:t>.</w:t>
      </w:r>
    </w:p>
    <w:p w14:paraId="40F182E6" w14:textId="77777777" w:rsidR="00145756" w:rsidRDefault="00145756" w:rsidP="008E6BE5">
      <w:pPr>
        <w:spacing w:line="200" w:lineRule="atLeast"/>
        <w:jc w:val="both"/>
        <w:rPr>
          <w:rFonts w:ascii="Calibri Light" w:hAnsi="Calibri Light" w:cs="Calibri Light"/>
          <w:sz w:val="22"/>
          <w:szCs w:val="22"/>
        </w:rPr>
      </w:pPr>
    </w:p>
    <w:p w14:paraId="0C3790A4" w14:textId="77777777" w:rsidR="007E215F" w:rsidRDefault="008E6BE5" w:rsidP="008A7BC6">
      <w:pPr>
        <w:spacing w:line="200" w:lineRule="atLeast"/>
        <w:jc w:val="both"/>
        <w:rPr>
          <w:rFonts w:ascii="Calibri Light" w:hAnsi="Calibri Light" w:cs="Calibri Light"/>
          <w:sz w:val="22"/>
          <w:szCs w:val="22"/>
        </w:rPr>
      </w:pPr>
      <w:r w:rsidRPr="008E6BE5">
        <w:rPr>
          <w:rFonts w:ascii="Calibri Light" w:hAnsi="Calibri Light" w:cs="Calibri Light"/>
          <w:sz w:val="22"/>
          <w:szCs w:val="22"/>
        </w:rPr>
        <w:t xml:space="preserve">Pour aller plus loin dans la mise en œuvre de cette politique, RAJA entend particulièrement agir afin de maintenir un équilibre dans le nombre de </w:t>
      </w:r>
      <w:r w:rsidR="0086447A">
        <w:rPr>
          <w:rFonts w:ascii="Calibri Light" w:hAnsi="Calibri Light" w:cs="Calibri Light"/>
          <w:sz w:val="22"/>
          <w:szCs w:val="22"/>
        </w:rPr>
        <w:t>collaboratrices et collaborateurs</w:t>
      </w:r>
      <w:r w:rsidR="00091D01">
        <w:rPr>
          <w:rFonts w:ascii="Calibri Light" w:hAnsi="Calibri Light" w:cs="Calibri Light"/>
          <w:sz w:val="22"/>
          <w:szCs w:val="22"/>
        </w:rPr>
        <w:t xml:space="preserve"> </w:t>
      </w:r>
      <w:r w:rsidRPr="008E6BE5">
        <w:rPr>
          <w:rFonts w:ascii="Calibri Light" w:hAnsi="Calibri Light" w:cs="Calibri Light"/>
          <w:sz w:val="22"/>
          <w:szCs w:val="22"/>
        </w:rPr>
        <w:t xml:space="preserve"> formé</w:t>
      </w:r>
      <w:r w:rsidR="00903420">
        <w:rPr>
          <w:rFonts w:ascii="Calibri Light" w:hAnsi="Calibri Light" w:cs="Calibri Light"/>
          <w:sz w:val="22"/>
          <w:szCs w:val="22"/>
        </w:rPr>
        <w:t>(e)</w:t>
      </w:r>
      <w:r w:rsidRPr="008E6BE5">
        <w:rPr>
          <w:rFonts w:ascii="Calibri Light" w:hAnsi="Calibri Light" w:cs="Calibri Light"/>
          <w:sz w:val="22"/>
          <w:szCs w:val="22"/>
        </w:rPr>
        <w:t>s par sexe et par statut proportionnellement à leur représentation dans l’effectif.</w:t>
      </w:r>
    </w:p>
    <w:p w14:paraId="4AB4AA4F" w14:textId="77777777" w:rsidR="001B11E4" w:rsidRDefault="001B11E4" w:rsidP="008A7BC6">
      <w:pPr>
        <w:spacing w:line="200" w:lineRule="atLeast"/>
        <w:jc w:val="both"/>
        <w:rPr>
          <w:rFonts w:ascii="Calibri Light" w:hAnsi="Calibri Light" w:cs="Calibri Light"/>
          <w:sz w:val="22"/>
          <w:szCs w:val="22"/>
        </w:rPr>
      </w:pPr>
    </w:p>
    <w:p w14:paraId="0FF68486" w14:textId="77777777" w:rsidR="004F5A9D" w:rsidRDefault="004F5A9D" w:rsidP="008A7BC6">
      <w:pPr>
        <w:spacing w:line="200" w:lineRule="atLeast"/>
        <w:jc w:val="both"/>
        <w:rPr>
          <w:rFonts w:ascii="Calibri Light" w:hAnsi="Calibri Light" w:cs="Calibri Light"/>
          <w:sz w:val="22"/>
          <w:szCs w:val="22"/>
        </w:rPr>
      </w:pPr>
      <w:r>
        <w:rPr>
          <w:rFonts w:ascii="Calibri Light" w:hAnsi="Calibri Light" w:cs="Calibri Light"/>
          <w:sz w:val="22"/>
          <w:szCs w:val="22"/>
        </w:rPr>
        <w:t xml:space="preserve">RAJA veille à ce que les hommes et les femmes participent aux mêmes formations tant pour le développement de leurs compétences individuelles et professionnelles que pour l’adaptation aux évolutions de l’entreprise. </w:t>
      </w:r>
    </w:p>
    <w:p w14:paraId="7F46CAC3" w14:textId="77777777" w:rsidR="004F5A9D" w:rsidRDefault="004F5A9D" w:rsidP="008A7BC6">
      <w:pPr>
        <w:spacing w:line="200" w:lineRule="atLeast"/>
        <w:jc w:val="both"/>
        <w:rPr>
          <w:rFonts w:ascii="Calibri Light" w:hAnsi="Calibri Light" w:cs="Calibri Light"/>
          <w:sz w:val="22"/>
          <w:szCs w:val="22"/>
        </w:rPr>
      </w:pPr>
    </w:p>
    <w:p w14:paraId="59DDA2FC" w14:textId="77777777" w:rsidR="001B11E4" w:rsidRDefault="001B11E4" w:rsidP="008A7BC6">
      <w:pPr>
        <w:spacing w:line="200" w:lineRule="atLeast"/>
        <w:jc w:val="both"/>
        <w:rPr>
          <w:rFonts w:ascii="Calibri Light" w:hAnsi="Calibri Light" w:cs="Calibri Light"/>
          <w:sz w:val="22"/>
          <w:szCs w:val="22"/>
        </w:rPr>
      </w:pPr>
    </w:p>
    <w:p w14:paraId="26C27909" w14:textId="77777777" w:rsidR="001B11E4" w:rsidRDefault="001B11E4" w:rsidP="008A7BC6">
      <w:pPr>
        <w:spacing w:line="200" w:lineRule="atLeast"/>
        <w:jc w:val="both"/>
        <w:rPr>
          <w:rFonts w:ascii="Calibri Light" w:hAnsi="Calibri Light" w:cs="Calibri Light"/>
          <w:sz w:val="22"/>
          <w:szCs w:val="22"/>
        </w:rPr>
      </w:pPr>
    </w:p>
    <w:p w14:paraId="0DAA1FCB" w14:textId="77777777" w:rsidR="001B11E4" w:rsidRDefault="001B11E4" w:rsidP="008A7BC6">
      <w:pPr>
        <w:spacing w:line="200" w:lineRule="atLeast"/>
        <w:jc w:val="both"/>
        <w:rPr>
          <w:rFonts w:ascii="Calibri Light" w:hAnsi="Calibri Light" w:cs="Calibri Light"/>
          <w:sz w:val="22"/>
          <w:szCs w:val="22"/>
        </w:rPr>
      </w:pPr>
    </w:p>
    <w:p w14:paraId="52927A33" w14:textId="77777777" w:rsidR="001B11E4" w:rsidRDefault="001B11E4" w:rsidP="008A7BC6">
      <w:pPr>
        <w:spacing w:line="200" w:lineRule="atLeast"/>
        <w:jc w:val="both"/>
        <w:rPr>
          <w:rFonts w:ascii="Calibri Light" w:hAnsi="Calibri Light" w:cs="Calibri Light"/>
          <w:sz w:val="22"/>
          <w:szCs w:val="22"/>
        </w:rPr>
      </w:pPr>
    </w:p>
    <w:p w14:paraId="5866CCFE" w14:textId="77777777" w:rsidR="001B11E4" w:rsidRDefault="001B11E4" w:rsidP="008A7BC6">
      <w:pPr>
        <w:spacing w:line="200" w:lineRule="atLeast"/>
        <w:jc w:val="both"/>
        <w:rPr>
          <w:rFonts w:ascii="Calibri Light" w:hAnsi="Calibri Light" w:cs="Calibri Light"/>
          <w:sz w:val="22"/>
          <w:szCs w:val="22"/>
        </w:rPr>
      </w:pPr>
    </w:p>
    <w:p w14:paraId="7AD31DA3" w14:textId="77777777" w:rsidR="005509DE" w:rsidRDefault="005509DE" w:rsidP="008A7BC6">
      <w:pPr>
        <w:spacing w:line="200" w:lineRule="atLeast"/>
        <w:jc w:val="both"/>
        <w:rPr>
          <w:rFonts w:ascii="Calibri Light" w:hAnsi="Calibri Light" w:cs="Calibri Light"/>
          <w:sz w:val="22"/>
          <w:szCs w:val="22"/>
        </w:rPr>
      </w:pPr>
    </w:p>
    <w:p w14:paraId="1024EF9A" w14:textId="77777777" w:rsidR="008E6BE5" w:rsidRDefault="008E6BE5" w:rsidP="008A7BC6">
      <w:pPr>
        <w:spacing w:line="200" w:lineRule="atLeast"/>
        <w:jc w:val="both"/>
        <w:rPr>
          <w:rFonts w:ascii="Calibri Light" w:hAnsi="Calibri Light" w:cs="Calibri Light"/>
          <w:sz w:val="22"/>
          <w:szCs w:val="22"/>
        </w:rPr>
      </w:pPr>
    </w:p>
    <w:p w14:paraId="7408A44F" w14:textId="77777777" w:rsidR="008E6BE5" w:rsidRDefault="008E6BE5" w:rsidP="00BE6943">
      <w:pPr>
        <w:pStyle w:val="SOUSTITREACCORD"/>
      </w:pPr>
      <w:r w:rsidRPr="00CE3ED9">
        <w:t xml:space="preserve">ARTICLE </w:t>
      </w:r>
      <w:r>
        <w:t>4</w:t>
      </w:r>
      <w:r w:rsidRPr="00CE3ED9">
        <w:t>.</w:t>
      </w:r>
      <w:r w:rsidR="003C170F">
        <w:t xml:space="preserve">2 </w:t>
      </w:r>
      <w:r>
        <w:t>– Mesures en matière de formation</w:t>
      </w:r>
    </w:p>
    <w:p w14:paraId="0A9461D7" w14:textId="77777777" w:rsidR="008E6BE5" w:rsidRDefault="008E6BE5" w:rsidP="008A7BC6">
      <w:pPr>
        <w:spacing w:line="200" w:lineRule="atLeast"/>
        <w:jc w:val="both"/>
        <w:rPr>
          <w:rFonts w:ascii="Calibri Light" w:hAnsi="Calibri Light" w:cs="Calibri Light"/>
          <w:sz w:val="22"/>
          <w:szCs w:val="22"/>
        </w:rPr>
      </w:pPr>
    </w:p>
    <w:p w14:paraId="797A2163" w14:textId="77777777" w:rsidR="008E6BE5" w:rsidRPr="00124DE1" w:rsidRDefault="008E6BE5" w:rsidP="008E6BE5">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 xml:space="preserve">Accompagner la digitalisation </w:t>
      </w:r>
      <w:r w:rsidR="00131D1E">
        <w:rPr>
          <w:rFonts w:ascii="Calibri Light" w:hAnsi="Calibri Light"/>
          <w:i w:val="0"/>
          <w:color w:val="auto"/>
          <w:sz w:val="22"/>
          <w:u w:val="single"/>
        </w:rPr>
        <w:t xml:space="preserve">et l’évolution </w:t>
      </w:r>
      <w:r w:rsidRPr="00124DE1">
        <w:rPr>
          <w:rFonts w:ascii="Calibri Light" w:hAnsi="Calibri Light"/>
          <w:i w:val="0"/>
          <w:color w:val="auto"/>
          <w:sz w:val="22"/>
          <w:u w:val="single"/>
        </w:rPr>
        <w:t>de la société</w:t>
      </w:r>
      <w:r w:rsidR="00131D1E">
        <w:rPr>
          <w:rFonts w:ascii="Calibri Light" w:hAnsi="Calibri Light"/>
          <w:i w:val="0"/>
          <w:color w:val="auto"/>
          <w:sz w:val="22"/>
          <w:u w:val="single"/>
        </w:rPr>
        <w:t xml:space="preserve"> et du marché de l’emploi</w:t>
      </w:r>
    </w:p>
    <w:p w14:paraId="5D5FBA37" w14:textId="77777777" w:rsidR="008E6BE5" w:rsidRPr="00124DE1" w:rsidRDefault="008E6BE5" w:rsidP="008E6BE5">
      <w:pPr>
        <w:pStyle w:val="Style2"/>
        <w:rPr>
          <w:rFonts w:ascii="Calibri Light" w:hAnsi="Calibri Light"/>
          <w:b w:val="0"/>
          <w:bCs/>
          <w:color w:val="auto"/>
          <w:sz w:val="22"/>
          <w:szCs w:val="22"/>
          <w:u w:val="none"/>
          <w:lang w:eastAsia="en-US"/>
        </w:rPr>
      </w:pPr>
    </w:p>
    <w:p w14:paraId="3C77B582"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Les évolutions techniques et technologiques s’accélèrent dans le monde : nous vivons, nous consommons et nous travaillons différemment.</w:t>
      </w:r>
    </w:p>
    <w:p w14:paraId="577B1AC9" w14:textId="77777777" w:rsidR="008E6BE5" w:rsidRPr="00124DE1" w:rsidRDefault="008E6BE5" w:rsidP="008E6BE5">
      <w:pPr>
        <w:pStyle w:val="Style2"/>
        <w:rPr>
          <w:rFonts w:ascii="Calibri Light" w:hAnsi="Calibri Light"/>
          <w:b w:val="0"/>
          <w:bCs/>
          <w:color w:val="auto"/>
          <w:sz w:val="22"/>
          <w:szCs w:val="22"/>
          <w:u w:val="none"/>
          <w:lang w:eastAsia="en-US"/>
        </w:rPr>
      </w:pPr>
    </w:p>
    <w:p w14:paraId="28BF73B4"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Pour rester leader dans son domaine, RAJA doit elle aussi prendre ce virage de la digitalisation. Sa responsabilité en tant qu’employeur est d’accompagner ses équipes dans ces évolutions. </w:t>
      </w:r>
    </w:p>
    <w:p w14:paraId="53C67C55" w14:textId="77777777" w:rsidR="008E6BE5" w:rsidRPr="00124DE1" w:rsidRDefault="008E6BE5" w:rsidP="008E6BE5">
      <w:pPr>
        <w:pStyle w:val="Style2"/>
        <w:rPr>
          <w:rFonts w:ascii="Calibri Light" w:hAnsi="Calibri Light"/>
          <w:b w:val="0"/>
          <w:bCs/>
          <w:color w:val="auto"/>
          <w:sz w:val="22"/>
          <w:szCs w:val="22"/>
          <w:u w:val="none"/>
          <w:lang w:eastAsia="en-US"/>
        </w:rPr>
      </w:pPr>
    </w:p>
    <w:p w14:paraId="009CAEB6" w14:textId="77777777" w:rsidR="00131D1E"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C’est pourquoi RAJA entend former ses </w:t>
      </w:r>
      <w:r w:rsidR="0086447A">
        <w:rPr>
          <w:rFonts w:ascii="Calibri Light" w:hAnsi="Calibri Light"/>
          <w:b w:val="0"/>
          <w:bCs/>
          <w:color w:val="auto"/>
          <w:sz w:val="22"/>
          <w:szCs w:val="22"/>
          <w:u w:val="none"/>
          <w:lang w:eastAsia="en-US"/>
        </w:rPr>
        <w:t xml:space="preserve">collaboratrices et </w:t>
      </w:r>
      <w:r w:rsidR="00903420">
        <w:rPr>
          <w:rFonts w:ascii="Calibri Light" w:hAnsi="Calibri Light"/>
          <w:b w:val="0"/>
          <w:bCs/>
          <w:color w:val="auto"/>
          <w:sz w:val="22"/>
          <w:szCs w:val="22"/>
          <w:u w:val="none"/>
          <w:lang w:eastAsia="en-US"/>
        </w:rPr>
        <w:t>s</w:t>
      </w:r>
      <w:r w:rsidR="0086447A">
        <w:rPr>
          <w:rFonts w:ascii="Calibri Light" w:hAnsi="Calibri Light"/>
          <w:b w:val="0"/>
          <w:bCs/>
          <w:color w:val="auto"/>
          <w:sz w:val="22"/>
          <w:szCs w:val="22"/>
          <w:u w:val="none"/>
          <w:lang w:eastAsia="en-US"/>
        </w:rPr>
        <w:t>es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 xml:space="preserve"> aux nouveaux outils et méthodes de travail, d’une part pour garantir leur employabilité, mais également afin de garantir sa performance économique.</w:t>
      </w:r>
      <w:r w:rsidR="00131D1E">
        <w:rPr>
          <w:rFonts w:ascii="Calibri Light" w:hAnsi="Calibri Light"/>
          <w:b w:val="0"/>
          <w:bCs/>
          <w:color w:val="auto"/>
          <w:sz w:val="22"/>
          <w:szCs w:val="22"/>
          <w:u w:val="none"/>
          <w:lang w:eastAsia="en-US"/>
        </w:rPr>
        <w:t xml:space="preserve"> </w:t>
      </w:r>
    </w:p>
    <w:p w14:paraId="15E729D4" w14:textId="77777777" w:rsidR="00131D1E" w:rsidRDefault="00131D1E" w:rsidP="008E6BE5">
      <w:pPr>
        <w:pStyle w:val="Style2"/>
        <w:rPr>
          <w:rFonts w:ascii="Calibri Light" w:hAnsi="Calibri Light"/>
          <w:b w:val="0"/>
          <w:bCs/>
          <w:color w:val="auto"/>
          <w:sz w:val="22"/>
          <w:szCs w:val="22"/>
          <w:u w:val="none"/>
          <w:lang w:eastAsia="en-US"/>
        </w:rPr>
      </w:pPr>
    </w:p>
    <w:p w14:paraId="603C55D9" w14:textId="77777777" w:rsidR="008E6BE5" w:rsidRPr="00124DE1" w:rsidRDefault="00131D1E" w:rsidP="008E6BE5">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A ce titre, elle entend adapter et anticiper les formations selon les évolutions à venir des métiers.</w:t>
      </w:r>
    </w:p>
    <w:p w14:paraId="05B65524" w14:textId="77777777" w:rsidR="008E6BE5" w:rsidRPr="00124DE1" w:rsidRDefault="008E6BE5" w:rsidP="008E6BE5">
      <w:pPr>
        <w:pStyle w:val="Style2"/>
        <w:rPr>
          <w:rFonts w:ascii="Calibri Light" w:hAnsi="Calibri Light"/>
          <w:b w:val="0"/>
          <w:bCs/>
          <w:color w:val="auto"/>
          <w:sz w:val="22"/>
          <w:szCs w:val="22"/>
          <w:u w:val="none"/>
          <w:lang w:eastAsia="en-US"/>
        </w:rPr>
      </w:pPr>
    </w:p>
    <w:p w14:paraId="3EED0611" w14:textId="77777777" w:rsidR="008E6BE5" w:rsidRPr="00124DE1" w:rsidRDefault="008E6BE5" w:rsidP="008E6BE5">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Mieux informer pour mieux former</w:t>
      </w:r>
    </w:p>
    <w:p w14:paraId="260E98AA" w14:textId="77777777" w:rsidR="008E6BE5" w:rsidRPr="00124DE1" w:rsidRDefault="008E6BE5" w:rsidP="008E6BE5">
      <w:pPr>
        <w:pStyle w:val="Style2"/>
        <w:rPr>
          <w:rFonts w:ascii="Calibri Light" w:hAnsi="Calibri Light"/>
          <w:b w:val="0"/>
          <w:bCs/>
          <w:color w:val="auto"/>
          <w:sz w:val="22"/>
          <w:szCs w:val="22"/>
          <w:u w:val="none"/>
          <w:lang w:eastAsia="en-US"/>
        </w:rPr>
      </w:pPr>
    </w:p>
    <w:p w14:paraId="1903671C"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L’ensemble des formations suivies dans l’année par le collaborateur </w:t>
      </w:r>
      <w:r w:rsidR="007760F8">
        <w:rPr>
          <w:rFonts w:ascii="Calibri Light" w:hAnsi="Calibri Light"/>
          <w:b w:val="0"/>
          <w:bCs/>
          <w:color w:val="auto"/>
          <w:sz w:val="22"/>
          <w:szCs w:val="22"/>
          <w:u w:val="none"/>
          <w:lang w:eastAsia="en-US"/>
        </w:rPr>
        <w:t>sont</w:t>
      </w:r>
      <w:r w:rsidRPr="00124DE1">
        <w:rPr>
          <w:rFonts w:ascii="Calibri Light" w:hAnsi="Calibri Light"/>
          <w:b w:val="0"/>
          <w:bCs/>
          <w:color w:val="auto"/>
          <w:sz w:val="22"/>
          <w:szCs w:val="22"/>
          <w:u w:val="none"/>
          <w:lang w:eastAsia="en-US"/>
        </w:rPr>
        <w:t xml:space="preserve"> connu</w:t>
      </w:r>
      <w:r w:rsidR="007760F8">
        <w:rPr>
          <w:rFonts w:ascii="Calibri Light" w:hAnsi="Calibri Light"/>
          <w:b w:val="0"/>
          <w:bCs/>
          <w:color w:val="auto"/>
          <w:sz w:val="22"/>
          <w:szCs w:val="22"/>
          <w:u w:val="none"/>
          <w:lang w:eastAsia="en-US"/>
        </w:rPr>
        <w:t>es</w:t>
      </w:r>
      <w:r w:rsidRPr="00124DE1">
        <w:rPr>
          <w:rFonts w:ascii="Calibri Light" w:hAnsi="Calibri Light"/>
          <w:b w:val="0"/>
          <w:bCs/>
          <w:color w:val="auto"/>
          <w:sz w:val="22"/>
          <w:szCs w:val="22"/>
          <w:u w:val="none"/>
          <w:lang w:eastAsia="en-US"/>
        </w:rPr>
        <w:t xml:space="preserve"> de lui-même et de son manager, puisqu’une partie du bilan social individuel </w:t>
      </w:r>
      <w:r w:rsidR="007760F8">
        <w:rPr>
          <w:rFonts w:ascii="Calibri Light" w:hAnsi="Calibri Light"/>
          <w:b w:val="0"/>
          <w:bCs/>
          <w:color w:val="auto"/>
          <w:sz w:val="22"/>
          <w:szCs w:val="22"/>
          <w:u w:val="none"/>
          <w:lang w:eastAsia="en-US"/>
        </w:rPr>
        <w:t>est</w:t>
      </w:r>
      <w:r w:rsidRPr="00124DE1">
        <w:rPr>
          <w:rFonts w:ascii="Calibri Light" w:hAnsi="Calibri Light"/>
          <w:b w:val="0"/>
          <w:bCs/>
          <w:color w:val="auto"/>
          <w:sz w:val="22"/>
          <w:szCs w:val="22"/>
          <w:u w:val="none"/>
          <w:lang w:eastAsia="en-US"/>
        </w:rPr>
        <w:t xml:space="preserve"> consacrée à ce sujet.</w:t>
      </w:r>
    </w:p>
    <w:p w14:paraId="32975D3D" w14:textId="77777777" w:rsidR="008E6BE5" w:rsidRPr="00124DE1" w:rsidRDefault="008E6BE5" w:rsidP="008E6BE5">
      <w:pPr>
        <w:pStyle w:val="Style2"/>
        <w:rPr>
          <w:rFonts w:ascii="Calibri Light" w:hAnsi="Calibri Light"/>
          <w:b w:val="0"/>
          <w:bCs/>
          <w:color w:val="auto"/>
          <w:sz w:val="22"/>
          <w:szCs w:val="22"/>
          <w:u w:val="none"/>
          <w:lang w:eastAsia="en-US"/>
        </w:rPr>
      </w:pPr>
    </w:p>
    <w:p w14:paraId="73E0AC3F"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Par ailleurs, le manager reçoit une synthèse des formations administrées chaque année dans son équipe.</w:t>
      </w:r>
    </w:p>
    <w:p w14:paraId="0D3CEAD8" w14:textId="77777777" w:rsidR="008E6BE5" w:rsidRPr="00124DE1" w:rsidRDefault="008E6BE5" w:rsidP="008E6BE5">
      <w:pPr>
        <w:pStyle w:val="Style2"/>
        <w:rPr>
          <w:rFonts w:ascii="Calibri Light" w:hAnsi="Calibri Light"/>
          <w:b w:val="0"/>
          <w:bCs/>
          <w:color w:val="auto"/>
          <w:sz w:val="22"/>
          <w:szCs w:val="22"/>
          <w:u w:val="none"/>
          <w:lang w:eastAsia="en-US"/>
        </w:rPr>
      </w:pPr>
    </w:p>
    <w:p w14:paraId="750A20FB"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Ces bilans permettent de faire le point sur les formations suivies et sur leur intérêt, afin de préparer au mieux les besoins du plan de formation de l’année à venir.</w:t>
      </w:r>
    </w:p>
    <w:p w14:paraId="20A02616" w14:textId="77777777" w:rsidR="008E6BE5" w:rsidRPr="00124DE1" w:rsidRDefault="008E6BE5" w:rsidP="008E6BE5">
      <w:pPr>
        <w:pStyle w:val="Style2"/>
        <w:rPr>
          <w:rFonts w:ascii="Calibri Light" w:hAnsi="Calibri Light"/>
          <w:b w:val="0"/>
          <w:bCs/>
          <w:color w:val="auto"/>
          <w:sz w:val="22"/>
          <w:szCs w:val="22"/>
          <w:u w:val="none"/>
          <w:lang w:eastAsia="en-US"/>
        </w:rPr>
      </w:pPr>
    </w:p>
    <w:p w14:paraId="3AE1D8DC" w14:textId="77777777" w:rsidR="008E6BE5" w:rsidRPr="00124DE1" w:rsidRDefault="008E6BE5" w:rsidP="008E6BE5">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 xml:space="preserve">Rendre les </w:t>
      </w:r>
      <w:r w:rsidR="0086447A">
        <w:rPr>
          <w:rFonts w:ascii="Calibri Light" w:hAnsi="Calibri Light"/>
          <w:i w:val="0"/>
          <w:color w:val="auto"/>
          <w:sz w:val="22"/>
          <w:u w:val="single"/>
        </w:rPr>
        <w:t>collaboratrices et des collaborateurs</w:t>
      </w:r>
      <w:r w:rsidR="00091D01">
        <w:rPr>
          <w:rFonts w:ascii="Calibri Light" w:hAnsi="Calibri Light"/>
          <w:i w:val="0"/>
          <w:color w:val="auto"/>
          <w:sz w:val="22"/>
          <w:u w:val="single"/>
        </w:rPr>
        <w:t xml:space="preserve"> </w:t>
      </w:r>
      <w:r w:rsidR="00903420">
        <w:rPr>
          <w:rFonts w:ascii="Calibri Light" w:hAnsi="Calibri Light"/>
          <w:i w:val="0"/>
          <w:color w:val="auto"/>
          <w:sz w:val="22"/>
          <w:u w:val="single"/>
        </w:rPr>
        <w:t>actrices</w:t>
      </w:r>
      <w:r w:rsidR="00903420" w:rsidRPr="00124DE1">
        <w:rPr>
          <w:rFonts w:ascii="Calibri Light" w:hAnsi="Calibri Light"/>
          <w:i w:val="0"/>
          <w:color w:val="auto"/>
          <w:sz w:val="22"/>
          <w:u w:val="single"/>
        </w:rPr>
        <w:t xml:space="preserve"> </w:t>
      </w:r>
      <w:r w:rsidR="00903420">
        <w:rPr>
          <w:rFonts w:ascii="Calibri Light" w:hAnsi="Calibri Light"/>
          <w:i w:val="0"/>
          <w:color w:val="auto"/>
          <w:sz w:val="22"/>
          <w:u w:val="single"/>
        </w:rPr>
        <w:t xml:space="preserve">et </w:t>
      </w:r>
      <w:r w:rsidRPr="00124DE1">
        <w:rPr>
          <w:rFonts w:ascii="Calibri Light" w:hAnsi="Calibri Light"/>
          <w:i w:val="0"/>
          <w:color w:val="auto"/>
          <w:sz w:val="22"/>
          <w:u w:val="single"/>
        </w:rPr>
        <w:t>acteu</w:t>
      </w:r>
      <w:r w:rsidR="00903420">
        <w:rPr>
          <w:rFonts w:ascii="Calibri Light" w:hAnsi="Calibri Light"/>
          <w:i w:val="0"/>
          <w:color w:val="auto"/>
          <w:sz w:val="22"/>
          <w:u w:val="single"/>
        </w:rPr>
        <w:t>r</w:t>
      </w:r>
      <w:r w:rsidRPr="00124DE1">
        <w:rPr>
          <w:rFonts w:ascii="Calibri Light" w:hAnsi="Calibri Light"/>
          <w:i w:val="0"/>
          <w:color w:val="auto"/>
          <w:sz w:val="22"/>
          <w:u w:val="single"/>
        </w:rPr>
        <w:t>s</w:t>
      </w:r>
      <w:r w:rsidR="00903420">
        <w:rPr>
          <w:rFonts w:ascii="Calibri Light" w:hAnsi="Calibri Light"/>
          <w:i w:val="0"/>
          <w:color w:val="auto"/>
          <w:sz w:val="22"/>
          <w:u w:val="single"/>
        </w:rPr>
        <w:t xml:space="preserve"> </w:t>
      </w:r>
      <w:r w:rsidRPr="00124DE1">
        <w:rPr>
          <w:rFonts w:ascii="Calibri Light" w:hAnsi="Calibri Light"/>
          <w:i w:val="0"/>
          <w:color w:val="auto"/>
          <w:sz w:val="22"/>
          <w:u w:val="single"/>
        </w:rPr>
        <w:t>de leur évolution professionnelle</w:t>
      </w:r>
    </w:p>
    <w:p w14:paraId="0549329D" w14:textId="77777777" w:rsidR="008E6BE5" w:rsidRPr="00124DE1" w:rsidRDefault="008E6BE5" w:rsidP="008E6BE5">
      <w:pPr>
        <w:pStyle w:val="Style2"/>
        <w:rPr>
          <w:rFonts w:ascii="Calibri Light" w:hAnsi="Calibri Light"/>
          <w:b w:val="0"/>
          <w:bCs/>
          <w:color w:val="auto"/>
          <w:sz w:val="22"/>
          <w:szCs w:val="22"/>
          <w:u w:val="none"/>
          <w:lang w:eastAsia="en-US"/>
        </w:rPr>
      </w:pPr>
    </w:p>
    <w:p w14:paraId="64275779" w14:textId="77777777" w:rsidR="008E6BE5"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Malgré des communications adressées à l’ensemble des </w:t>
      </w:r>
      <w:r w:rsidR="0086447A">
        <w:rPr>
          <w:rFonts w:ascii="Calibri Light" w:hAnsi="Calibri Light"/>
          <w:b w:val="0"/>
          <w:bCs/>
          <w:color w:val="auto"/>
          <w:sz w:val="22"/>
          <w:szCs w:val="22"/>
          <w:u w:val="none"/>
          <w:lang w:eastAsia="en-US"/>
        </w:rPr>
        <w:t>collaboratrices et des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 force est de constater que le recours au compte personnel de formation (CPF) a considérablement diminué depuis qu’il s’est substitué au droit individuel de formation (DIF).</w:t>
      </w:r>
      <w:r w:rsidR="001B11E4">
        <w:rPr>
          <w:rFonts w:ascii="Calibri Light" w:hAnsi="Calibri Light"/>
          <w:b w:val="0"/>
          <w:bCs/>
          <w:color w:val="auto"/>
          <w:sz w:val="22"/>
          <w:szCs w:val="22"/>
          <w:u w:val="none"/>
          <w:lang w:eastAsia="en-US"/>
        </w:rPr>
        <w:t xml:space="preserve"> </w:t>
      </w:r>
    </w:p>
    <w:p w14:paraId="54539DC3" w14:textId="77777777" w:rsidR="001B11E4" w:rsidRPr="00124DE1" w:rsidRDefault="001B11E4" w:rsidP="008E6BE5">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De plus les différentes mesures tel</w:t>
      </w:r>
      <w:r w:rsidR="0086447A">
        <w:rPr>
          <w:rFonts w:ascii="Calibri Light" w:hAnsi="Calibri Light"/>
          <w:b w:val="0"/>
          <w:bCs/>
          <w:color w:val="auto"/>
          <w:sz w:val="22"/>
          <w:szCs w:val="22"/>
          <w:u w:val="none"/>
          <w:lang w:eastAsia="en-US"/>
        </w:rPr>
        <w:t>le</w:t>
      </w:r>
      <w:r>
        <w:rPr>
          <w:rFonts w:ascii="Calibri Light" w:hAnsi="Calibri Light"/>
          <w:b w:val="0"/>
          <w:bCs/>
          <w:color w:val="auto"/>
          <w:sz w:val="22"/>
          <w:szCs w:val="22"/>
          <w:u w:val="none"/>
          <w:lang w:eastAsia="en-US"/>
        </w:rPr>
        <w:t xml:space="preserve">s que les </w:t>
      </w:r>
      <w:r w:rsidR="00324CC4">
        <w:rPr>
          <w:rFonts w:ascii="Calibri Light" w:hAnsi="Calibri Light"/>
          <w:b w:val="0"/>
          <w:bCs/>
          <w:color w:val="auto"/>
          <w:sz w:val="22"/>
          <w:szCs w:val="22"/>
          <w:u w:val="none"/>
          <w:lang w:eastAsia="en-US"/>
        </w:rPr>
        <w:t>validation</w:t>
      </w:r>
      <w:r w:rsidR="00B21CCF">
        <w:rPr>
          <w:rFonts w:ascii="Calibri Light" w:hAnsi="Calibri Light"/>
          <w:b w:val="0"/>
          <w:bCs/>
          <w:color w:val="auto"/>
          <w:sz w:val="22"/>
          <w:szCs w:val="22"/>
          <w:u w:val="none"/>
          <w:lang w:eastAsia="en-US"/>
        </w:rPr>
        <w:t>s</w:t>
      </w:r>
      <w:r w:rsidR="00324CC4">
        <w:rPr>
          <w:rFonts w:ascii="Calibri Light" w:hAnsi="Calibri Light"/>
          <w:b w:val="0"/>
          <w:bCs/>
          <w:color w:val="auto"/>
          <w:sz w:val="22"/>
          <w:szCs w:val="22"/>
          <w:u w:val="none"/>
          <w:lang w:eastAsia="en-US"/>
        </w:rPr>
        <w:t xml:space="preserve"> d’acquis d’expérience (VAE) et</w:t>
      </w:r>
      <w:r>
        <w:rPr>
          <w:rFonts w:ascii="Calibri Light" w:hAnsi="Calibri Light"/>
          <w:b w:val="0"/>
          <w:bCs/>
          <w:color w:val="auto"/>
          <w:sz w:val="22"/>
          <w:szCs w:val="22"/>
          <w:u w:val="none"/>
          <w:lang w:eastAsia="en-US"/>
        </w:rPr>
        <w:t xml:space="preserve"> </w:t>
      </w:r>
      <w:r w:rsidR="00B21CCF">
        <w:rPr>
          <w:rFonts w:ascii="Calibri Light" w:hAnsi="Calibri Light"/>
          <w:b w:val="0"/>
          <w:bCs/>
          <w:color w:val="auto"/>
          <w:sz w:val="22"/>
          <w:szCs w:val="22"/>
          <w:u w:val="none"/>
          <w:lang w:eastAsia="en-US"/>
        </w:rPr>
        <w:t xml:space="preserve">le </w:t>
      </w:r>
      <w:r w:rsidR="00324CC4">
        <w:rPr>
          <w:rFonts w:ascii="Calibri Light" w:hAnsi="Calibri Light"/>
          <w:b w:val="0"/>
          <w:bCs/>
          <w:color w:val="auto"/>
          <w:sz w:val="22"/>
          <w:szCs w:val="22"/>
          <w:u w:val="none"/>
          <w:lang w:eastAsia="en-US"/>
        </w:rPr>
        <w:t>Projet de transition professionnel (</w:t>
      </w:r>
      <w:r>
        <w:rPr>
          <w:rFonts w:ascii="Calibri Light" w:hAnsi="Calibri Light"/>
          <w:b w:val="0"/>
          <w:bCs/>
          <w:color w:val="auto"/>
          <w:sz w:val="22"/>
          <w:szCs w:val="22"/>
          <w:u w:val="none"/>
          <w:lang w:eastAsia="en-US"/>
        </w:rPr>
        <w:t>PTP</w:t>
      </w:r>
      <w:r w:rsidR="00903420">
        <w:rPr>
          <w:rFonts w:ascii="Calibri Light" w:hAnsi="Calibri Light"/>
          <w:b w:val="0"/>
          <w:bCs/>
          <w:color w:val="auto"/>
          <w:sz w:val="22"/>
          <w:szCs w:val="22"/>
          <w:u w:val="none"/>
          <w:lang w:eastAsia="en-US"/>
        </w:rPr>
        <w:t xml:space="preserve"> – CPF de transition</w:t>
      </w:r>
      <w:r w:rsidR="00324CC4">
        <w:rPr>
          <w:rFonts w:ascii="Calibri Light" w:hAnsi="Calibri Light"/>
          <w:b w:val="0"/>
          <w:bCs/>
          <w:color w:val="auto"/>
          <w:sz w:val="22"/>
          <w:szCs w:val="22"/>
          <w:u w:val="none"/>
          <w:lang w:eastAsia="en-US"/>
        </w:rPr>
        <w:t xml:space="preserve">) </w:t>
      </w:r>
      <w:r>
        <w:rPr>
          <w:rFonts w:ascii="Calibri Light" w:hAnsi="Calibri Light"/>
          <w:b w:val="0"/>
          <w:bCs/>
          <w:color w:val="auto"/>
          <w:sz w:val="22"/>
          <w:szCs w:val="22"/>
          <w:u w:val="none"/>
          <w:lang w:eastAsia="en-US"/>
        </w:rPr>
        <w:t xml:space="preserve">étant </w:t>
      </w:r>
      <w:r w:rsidR="00B21CCF">
        <w:rPr>
          <w:rFonts w:ascii="Calibri Light" w:hAnsi="Calibri Light"/>
          <w:b w:val="0"/>
          <w:bCs/>
          <w:color w:val="auto"/>
          <w:sz w:val="22"/>
          <w:szCs w:val="22"/>
          <w:u w:val="none"/>
          <w:lang w:eastAsia="en-US"/>
        </w:rPr>
        <w:t>peu ou mal connus</w:t>
      </w:r>
      <w:r>
        <w:rPr>
          <w:rFonts w:ascii="Calibri Light" w:hAnsi="Calibri Light"/>
          <w:b w:val="0"/>
          <w:bCs/>
          <w:color w:val="auto"/>
          <w:sz w:val="22"/>
          <w:szCs w:val="22"/>
          <w:u w:val="none"/>
          <w:lang w:eastAsia="en-US"/>
        </w:rPr>
        <w:t xml:space="preserve">, il est difficile pour les </w:t>
      </w:r>
      <w:r w:rsidR="0086447A">
        <w:rPr>
          <w:rFonts w:ascii="Calibri Light" w:hAnsi="Calibri Light"/>
          <w:b w:val="0"/>
          <w:bCs/>
          <w:color w:val="auto"/>
          <w:sz w:val="22"/>
          <w:szCs w:val="22"/>
          <w:u w:val="none"/>
          <w:lang w:eastAsia="en-US"/>
        </w:rPr>
        <w:t xml:space="preserve">collaboratrices et </w:t>
      </w:r>
      <w:r w:rsidR="00903420">
        <w:rPr>
          <w:rFonts w:ascii="Calibri Light" w:hAnsi="Calibri Light"/>
          <w:b w:val="0"/>
          <w:bCs/>
          <w:color w:val="auto"/>
          <w:sz w:val="22"/>
          <w:szCs w:val="22"/>
          <w:u w:val="none"/>
          <w:lang w:eastAsia="en-US"/>
        </w:rPr>
        <w:t>l</w:t>
      </w:r>
      <w:r w:rsidR="0086447A">
        <w:rPr>
          <w:rFonts w:ascii="Calibri Light" w:hAnsi="Calibri Light"/>
          <w:b w:val="0"/>
          <w:bCs/>
          <w:color w:val="auto"/>
          <w:sz w:val="22"/>
          <w:szCs w:val="22"/>
          <w:u w:val="none"/>
          <w:lang w:eastAsia="en-US"/>
        </w:rPr>
        <w:t>es collaborateurs</w:t>
      </w:r>
      <w:r w:rsidR="00091D01">
        <w:rPr>
          <w:rFonts w:ascii="Calibri Light" w:hAnsi="Calibri Light"/>
          <w:b w:val="0"/>
          <w:bCs/>
          <w:color w:val="auto"/>
          <w:sz w:val="22"/>
          <w:szCs w:val="22"/>
          <w:u w:val="none"/>
          <w:lang w:eastAsia="en-US"/>
        </w:rPr>
        <w:t xml:space="preserve"> </w:t>
      </w:r>
      <w:r>
        <w:rPr>
          <w:rFonts w:ascii="Calibri Light" w:hAnsi="Calibri Light"/>
          <w:b w:val="0"/>
          <w:bCs/>
          <w:color w:val="auto"/>
          <w:sz w:val="22"/>
          <w:szCs w:val="22"/>
          <w:u w:val="none"/>
          <w:lang w:eastAsia="en-US"/>
        </w:rPr>
        <w:t xml:space="preserve"> de s’y retrouver.</w:t>
      </w:r>
    </w:p>
    <w:p w14:paraId="26D835C1" w14:textId="77777777" w:rsidR="008E6BE5" w:rsidRPr="00124DE1" w:rsidRDefault="008E6BE5" w:rsidP="008E6BE5">
      <w:pPr>
        <w:pStyle w:val="Style2"/>
        <w:rPr>
          <w:rFonts w:ascii="Calibri Light" w:hAnsi="Calibri Light"/>
          <w:b w:val="0"/>
          <w:bCs/>
          <w:color w:val="auto"/>
          <w:sz w:val="22"/>
          <w:szCs w:val="22"/>
          <w:u w:val="none"/>
          <w:lang w:eastAsia="en-US"/>
        </w:rPr>
      </w:pPr>
    </w:p>
    <w:p w14:paraId="4F9306E0" w14:textId="77777777" w:rsidR="008E6BE5" w:rsidRPr="00124DE1" w:rsidRDefault="008E6BE5" w:rsidP="008E6BE5">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Ainsi, </w:t>
      </w:r>
      <w:r w:rsidR="0088507A">
        <w:rPr>
          <w:rFonts w:ascii="Calibri Light" w:hAnsi="Calibri Light"/>
          <w:b w:val="0"/>
          <w:bCs/>
          <w:color w:val="auto"/>
          <w:sz w:val="22"/>
          <w:szCs w:val="22"/>
          <w:u w:val="none"/>
          <w:lang w:eastAsia="en-US"/>
        </w:rPr>
        <w:t>l’entreprise</w:t>
      </w:r>
      <w:r w:rsidRPr="00124DE1">
        <w:rPr>
          <w:rFonts w:ascii="Calibri Light" w:hAnsi="Calibri Light"/>
          <w:b w:val="0"/>
          <w:bCs/>
          <w:color w:val="auto"/>
          <w:sz w:val="22"/>
          <w:szCs w:val="22"/>
          <w:u w:val="none"/>
          <w:lang w:eastAsia="en-US"/>
        </w:rPr>
        <w:t xml:space="preserve"> </w:t>
      </w:r>
      <w:r w:rsidR="00324CC4">
        <w:rPr>
          <w:rFonts w:ascii="Calibri Light" w:hAnsi="Calibri Light"/>
          <w:b w:val="0"/>
          <w:bCs/>
          <w:color w:val="auto"/>
          <w:sz w:val="22"/>
          <w:szCs w:val="22"/>
          <w:u w:val="none"/>
          <w:lang w:eastAsia="en-US"/>
        </w:rPr>
        <w:t xml:space="preserve">s’engage </w:t>
      </w:r>
      <w:r w:rsidR="004F5A9D">
        <w:rPr>
          <w:rFonts w:ascii="Calibri Light" w:hAnsi="Calibri Light"/>
          <w:b w:val="0"/>
          <w:bCs/>
          <w:color w:val="auto"/>
          <w:sz w:val="22"/>
          <w:szCs w:val="22"/>
          <w:u w:val="none"/>
          <w:lang w:eastAsia="en-US"/>
        </w:rPr>
        <w:t>à</w:t>
      </w:r>
      <w:r w:rsidR="00324CC4">
        <w:rPr>
          <w:rFonts w:ascii="Calibri Light" w:hAnsi="Calibri Light"/>
          <w:b w:val="0"/>
          <w:bCs/>
          <w:color w:val="auto"/>
          <w:sz w:val="22"/>
          <w:szCs w:val="22"/>
          <w:u w:val="none"/>
          <w:lang w:eastAsia="en-US"/>
        </w:rPr>
        <w:t xml:space="preserve"> </w:t>
      </w:r>
      <w:r w:rsidR="0088507A">
        <w:rPr>
          <w:rFonts w:ascii="Calibri Light" w:hAnsi="Calibri Light"/>
          <w:b w:val="0"/>
          <w:bCs/>
          <w:color w:val="auto"/>
          <w:sz w:val="22"/>
          <w:szCs w:val="22"/>
          <w:u w:val="none"/>
          <w:lang w:eastAsia="en-US"/>
        </w:rPr>
        <w:t>m</w:t>
      </w:r>
      <w:r w:rsidR="00324CC4">
        <w:rPr>
          <w:rFonts w:ascii="Calibri Light" w:hAnsi="Calibri Light"/>
          <w:b w:val="0"/>
          <w:bCs/>
          <w:color w:val="auto"/>
          <w:sz w:val="22"/>
          <w:szCs w:val="22"/>
          <w:u w:val="none"/>
          <w:lang w:eastAsia="en-US"/>
        </w:rPr>
        <w:t>ettre</w:t>
      </w:r>
      <w:r w:rsidR="0088507A">
        <w:rPr>
          <w:rFonts w:ascii="Calibri Light" w:hAnsi="Calibri Light"/>
          <w:b w:val="0"/>
          <w:bCs/>
          <w:color w:val="auto"/>
          <w:sz w:val="22"/>
          <w:szCs w:val="22"/>
          <w:u w:val="none"/>
          <w:lang w:eastAsia="en-US"/>
        </w:rPr>
        <w:t xml:space="preserve"> en œuvre le</w:t>
      </w:r>
      <w:r w:rsidRPr="00124DE1">
        <w:rPr>
          <w:rFonts w:ascii="Calibri Light" w:hAnsi="Calibri Light"/>
          <w:b w:val="0"/>
          <w:bCs/>
          <w:color w:val="auto"/>
          <w:sz w:val="22"/>
          <w:szCs w:val="22"/>
          <w:u w:val="none"/>
          <w:lang w:eastAsia="en-US"/>
        </w:rPr>
        <w:t xml:space="preserve"> plan d’actions suivant pour encourager le recours au CPF</w:t>
      </w:r>
      <w:r w:rsidR="00324CC4">
        <w:rPr>
          <w:rFonts w:ascii="Calibri Light" w:hAnsi="Calibri Light"/>
          <w:b w:val="0"/>
          <w:bCs/>
          <w:color w:val="auto"/>
          <w:sz w:val="22"/>
          <w:szCs w:val="22"/>
          <w:u w:val="none"/>
          <w:lang w:eastAsia="en-US"/>
        </w:rPr>
        <w:t xml:space="preserve"> mais aussi faire connaitre les mesures précitées (VAE, PTP etc..)</w:t>
      </w:r>
      <w:r w:rsidRPr="00124DE1">
        <w:rPr>
          <w:rFonts w:ascii="Calibri Light" w:hAnsi="Calibri Light"/>
          <w:b w:val="0"/>
          <w:bCs/>
          <w:color w:val="auto"/>
          <w:sz w:val="22"/>
          <w:szCs w:val="22"/>
          <w:u w:val="none"/>
          <w:lang w:eastAsia="en-US"/>
        </w:rPr>
        <w:t> :</w:t>
      </w:r>
    </w:p>
    <w:p w14:paraId="567BB071" w14:textId="77777777" w:rsidR="008E6BE5" w:rsidRPr="00124DE1" w:rsidRDefault="008E6BE5" w:rsidP="008E6BE5">
      <w:pPr>
        <w:pStyle w:val="Style2"/>
        <w:numPr>
          <w:ilvl w:val="0"/>
          <w:numId w:val="22"/>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Nouvelle diffusion d’une communication sur le système du CPF et l’intérêt d’y recourir</w:t>
      </w:r>
      <w:r w:rsidR="0088507A">
        <w:rPr>
          <w:rFonts w:ascii="Calibri Light" w:hAnsi="Calibri Light"/>
          <w:b w:val="0"/>
          <w:bCs/>
          <w:color w:val="auto"/>
          <w:sz w:val="22"/>
          <w:szCs w:val="22"/>
          <w:u w:val="none"/>
          <w:lang w:eastAsia="en-US"/>
        </w:rPr>
        <w:t> ;</w:t>
      </w:r>
    </w:p>
    <w:p w14:paraId="622CBC8F" w14:textId="77777777" w:rsidR="008E6BE5" w:rsidRPr="00124DE1" w:rsidRDefault="008E6BE5" w:rsidP="008E6BE5">
      <w:pPr>
        <w:pStyle w:val="Style2"/>
        <w:numPr>
          <w:ilvl w:val="0"/>
          <w:numId w:val="22"/>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Création d’un guide présentant la marche à suivre pour créer son compte et déposer sa demande</w:t>
      </w:r>
      <w:r w:rsidR="0088507A">
        <w:rPr>
          <w:rFonts w:ascii="Calibri Light" w:hAnsi="Calibri Light"/>
          <w:b w:val="0"/>
          <w:bCs/>
          <w:color w:val="auto"/>
          <w:sz w:val="22"/>
          <w:szCs w:val="22"/>
          <w:u w:val="none"/>
          <w:lang w:eastAsia="en-US"/>
        </w:rPr>
        <w:t> ;</w:t>
      </w:r>
    </w:p>
    <w:p w14:paraId="694AAE29" w14:textId="77777777" w:rsidR="008E6BE5" w:rsidRDefault="008E6BE5" w:rsidP="008E6BE5">
      <w:pPr>
        <w:pStyle w:val="Style2"/>
        <w:numPr>
          <w:ilvl w:val="0"/>
          <w:numId w:val="22"/>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Réunion d’information aux </w:t>
      </w:r>
      <w:r w:rsidR="0086447A">
        <w:rPr>
          <w:rFonts w:ascii="Calibri Light" w:hAnsi="Calibri Light"/>
          <w:b w:val="0"/>
          <w:bCs/>
          <w:color w:val="auto"/>
          <w:sz w:val="22"/>
          <w:szCs w:val="22"/>
          <w:u w:val="none"/>
          <w:lang w:eastAsia="en-US"/>
        </w:rPr>
        <w:t xml:space="preserve">collaboratrices et </w:t>
      </w:r>
      <w:r w:rsidR="00903420">
        <w:rPr>
          <w:rFonts w:ascii="Calibri Light" w:hAnsi="Calibri Light"/>
          <w:b w:val="0"/>
          <w:bCs/>
          <w:color w:val="auto"/>
          <w:sz w:val="22"/>
          <w:szCs w:val="22"/>
          <w:u w:val="none"/>
          <w:lang w:eastAsia="en-US"/>
        </w:rPr>
        <w:t>aux</w:t>
      </w:r>
      <w:r w:rsidR="0086447A">
        <w:rPr>
          <w:rFonts w:ascii="Calibri Light" w:hAnsi="Calibri Light"/>
          <w:b w:val="0"/>
          <w:bCs/>
          <w:color w:val="auto"/>
          <w:sz w:val="22"/>
          <w:szCs w:val="22"/>
          <w:u w:val="none"/>
          <w:lang w:eastAsia="en-US"/>
        </w:rPr>
        <w:t xml:space="preserve">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 xml:space="preserve"> pour présenter ces </w:t>
      </w:r>
      <w:r w:rsidR="00324CC4">
        <w:rPr>
          <w:rFonts w:ascii="Calibri Light" w:hAnsi="Calibri Light"/>
          <w:b w:val="0"/>
          <w:bCs/>
          <w:color w:val="auto"/>
          <w:sz w:val="22"/>
          <w:szCs w:val="22"/>
          <w:u w:val="none"/>
          <w:lang w:eastAsia="en-US"/>
        </w:rPr>
        <w:t>différentes mesures</w:t>
      </w:r>
      <w:r w:rsidR="0088507A">
        <w:rPr>
          <w:rFonts w:ascii="Calibri Light" w:hAnsi="Calibri Light"/>
          <w:b w:val="0"/>
          <w:bCs/>
          <w:color w:val="auto"/>
          <w:sz w:val="22"/>
          <w:szCs w:val="22"/>
          <w:u w:val="none"/>
          <w:lang w:eastAsia="en-US"/>
        </w:rPr>
        <w:t>.</w:t>
      </w:r>
    </w:p>
    <w:p w14:paraId="71085087" w14:textId="77777777" w:rsidR="0088507A" w:rsidRDefault="0088507A" w:rsidP="0001334F">
      <w:pPr>
        <w:pStyle w:val="Style2"/>
        <w:rPr>
          <w:rFonts w:ascii="Calibri Light" w:hAnsi="Calibri Light"/>
          <w:b w:val="0"/>
          <w:bCs/>
          <w:color w:val="auto"/>
          <w:sz w:val="22"/>
          <w:szCs w:val="22"/>
          <w:u w:val="none"/>
          <w:lang w:eastAsia="en-US"/>
        </w:rPr>
      </w:pPr>
    </w:p>
    <w:p w14:paraId="670651FD" w14:textId="77777777" w:rsidR="0088507A" w:rsidRPr="00403C30" w:rsidRDefault="004F5A9D" w:rsidP="00324CC4">
      <w:pPr>
        <w:pStyle w:val="Style2"/>
        <w:numPr>
          <w:ilvl w:val="0"/>
          <w:numId w:val="1"/>
        </w:numPr>
        <w:rPr>
          <w:rFonts w:ascii="Calibri Light" w:hAnsi="Calibri Light"/>
          <w:color w:val="auto"/>
          <w:sz w:val="22"/>
          <w:szCs w:val="22"/>
          <w:lang w:eastAsia="en-US"/>
        </w:rPr>
      </w:pPr>
      <w:r w:rsidRPr="00403C30">
        <w:rPr>
          <w:rFonts w:ascii="Calibri Light" w:hAnsi="Calibri Light"/>
          <w:color w:val="auto"/>
          <w:sz w:val="22"/>
          <w:szCs w:val="22"/>
          <w:lang w:eastAsia="en-US"/>
        </w:rPr>
        <w:t>Garantir un suivi qualitatif des formations dispensées</w:t>
      </w:r>
    </w:p>
    <w:p w14:paraId="788435FE" w14:textId="77777777" w:rsidR="004F5A9D" w:rsidRDefault="004F5A9D" w:rsidP="004F5A9D">
      <w:pPr>
        <w:spacing w:line="200" w:lineRule="atLeast"/>
        <w:jc w:val="both"/>
        <w:rPr>
          <w:rFonts w:ascii="Calibri Light" w:hAnsi="Calibri Light" w:cs="Calibri Light"/>
          <w:sz w:val="22"/>
          <w:szCs w:val="22"/>
        </w:rPr>
      </w:pPr>
    </w:p>
    <w:p w14:paraId="03183E60" w14:textId="77777777" w:rsidR="004F5A9D" w:rsidRDefault="004F5A9D" w:rsidP="004F5A9D">
      <w:pPr>
        <w:spacing w:line="200" w:lineRule="atLeast"/>
        <w:jc w:val="both"/>
        <w:rPr>
          <w:rFonts w:ascii="Calibri Light" w:hAnsi="Calibri Light" w:cs="Calibri Light"/>
          <w:sz w:val="22"/>
          <w:szCs w:val="22"/>
        </w:rPr>
      </w:pPr>
      <w:r>
        <w:rPr>
          <w:rFonts w:ascii="Calibri Light" w:hAnsi="Calibri Light" w:cs="Calibri Light"/>
          <w:sz w:val="22"/>
          <w:szCs w:val="22"/>
        </w:rPr>
        <w:t xml:space="preserve"> Les Parties rappellent le principe de ne pas solliciter les </w:t>
      </w:r>
      <w:r w:rsidR="0086447A">
        <w:rPr>
          <w:rFonts w:ascii="Calibri Light" w:hAnsi="Calibri Light" w:cs="Calibri Light"/>
          <w:sz w:val="22"/>
          <w:szCs w:val="22"/>
        </w:rPr>
        <w:t xml:space="preserve">collaboratrices et </w:t>
      </w:r>
      <w:r w:rsidR="00903420">
        <w:rPr>
          <w:rFonts w:ascii="Calibri Light" w:hAnsi="Calibri Light" w:cs="Calibri Light"/>
          <w:sz w:val="22"/>
          <w:szCs w:val="22"/>
        </w:rPr>
        <w:t>les</w:t>
      </w:r>
      <w:r w:rsidR="0086447A">
        <w:rPr>
          <w:rFonts w:ascii="Calibri Light" w:hAnsi="Calibri Light" w:cs="Calibri Light"/>
          <w:sz w:val="22"/>
          <w:szCs w:val="22"/>
        </w:rPr>
        <w:t xml:space="preserve"> collaborateurs</w:t>
      </w:r>
      <w:r>
        <w:rPr>
          <w:rFonts w:ascii="Calibri Light" w:hAnsi="Calibri Light" w:cs="Calibri Light"/>
          <w:sz w:val="22"/>
          <w:szCs w:val="22"/>
        </w:rPr>
        <w:t xml:space="preserve"> pendant leur période de </w:t>
      </w:r>
      <w:r w:rsidR="000E4571">
        <w:rPr>
          <w:rFonts w:ascii="Calibri Light" w:hAnsi="Calibri Light" w:cs="Calibri Light"/>
          <w:sz w:val="22"/>
          <w:szCs w:val="22"/>
        </w:rPr>
        <w:t>formation afin de garantir un suivi qualitatif de la formation.</w:t>
      </w:r>
    </w:p>
    <w:p w14:paraId="541D87F8" w14:textId="77777777" w:rsidR="000E4571" w:rsidRDefault="000E4571" w:rsidP="004F5A9D">
      <w:pPr>
        <w:spacing w:line="200" w:lineRule="atLeast"/>
        <w:jc w:val="both"/>
        <w:rPr>
          <w:rFonts w:ascii="Calibri Light" w:hAnsi="Calibri Light" w:cs="Calibri Light"/>
          <w:sz w:val="22"/>
          <w:szCs w:val="22"/>
        </w:rPr>
      </w:pPr>
    </w:p>
    <w:p w14:paraId="0BF61D8D" w14:textId="77777777" w:rsidR="000E4571" w:rsidRDefault="000E4571" w:rsidP="000E4571">
      <w:pPr>
        <w:spacing w:line="200" w:lineRule="atLeast"/>
        <w:jc w:val="both"/>
        <w:rPr>
          <w:rFonts w:ascii="Calibri Light" w:hAnsi="Calibri Light" w:cs="Calibri Light"/>
          <w:sz w:val="22"/>
          <w:szCs w:val="22"/>
        </w:rPr>
      </w:pPr>
      <w:r>
        <w:rPr>
          <w:rFonts w:ascii="Calibri Light" w:hAnsi="Calibri Light" w:cs="Calibri Light"/>
          <w:sz w:val="22"/>
          <w:szCs w:val="22"/>
        </w:rPr>
        <w:t>Dans le cas où les formations sont dispensées de façon fractionnées, RAJA s’assurera que les salariés ont suivi l’intégralité de la formation.</w:t>
      </w:r>
    </w:p>
    <w:p w14:paraId="7BD85647" w14:textId="77777777" w:rsidR="008E6BE5" w:rsidRPr="00124DE1" w:rsidRDefault="008E6BE5" w:rsidP="008E6BE5">
      <w:pPr>
        <w:pStyle w:val="Style2"/>
        <w:rPr>
          <w:rFonts w:ascii="Calibri Light" w:hAnsi="Calibri Light"/>
          <w:b w:val="0"/>
          <w:bCs/>
          <w:color w:val="auto"/>
          <w:sz w:val="22"/>
          <w:szCs w:val="22"/>
          <w:u w:val="none"/>
          <w:lang w:eastAsia="en-US"/>
        </w:rPr>
      </w:pPr>
    </w:p>
    <w:p w14:paraId="3572DA81" w14:textId="77777777" w:rsidR="007E215F" w:rsidRPr="004400EE" w:rsidRDefault="007E215F" w:rsidP="008A7BC6">
      <w:pPr>
        <w:spacing w:line="200" w:lineRule="atLeast"/>
        <w:jc w:val="both"/>
        <w:rPr>
          <w:rFonts w:ascii="Calibri Light" w:hAnsi="Calibri Light" w:cs="Calibri Light"/>
          <w:sz w:val="22"/>
          <w:szCs w:val="22"/>
        </w:rPr>
      </w:pPr>
    </w:p>
    <w:p w14:paraId="12355252" w14:textId="77777777" w:rsidR="00046435" w:rsidRPr="004400EE" w:rsidRDefault="00356602" w:rsidP="0001334F">
      <w:pPr>
        <w:pStyle w:val="POPO3"/>
      </w:pPr>
      <w:bookmarkStart w:id="8" w:name="_Toc102148933"/>
      <w:r w:rsidRPr="00CE3ED9">
        <w:t>ARTICLE 5</w:t>
      </w:r>
      <w:r w:rsidR="00046435" w:rsidRPr="004400EE">
        <w:t xml:space="preserve"> – </w:t>
      </w:r>
      <w:bookmarkEnd w:id="8"/>
      <w:r w:rsidR="008E6BE5">
        <w:t xml:space="preserve">Développer </w:t>
      </w:r>
      <w:r w:rsidR="003C170F">
        <w:t>la promotion professionnelle, la classification et la qualification</w:t>
      </w:r>
    </w:p>
    <w:p w14:paraId="22A3C3E5" w14:textId="77777777" w:rsidR="00046435" w:rsidRPr="004400EE" w:rsidRDefault="00046435" w:rsidP="00046435">
      <w:pPr>
        <w:spacing w:line="200" w:lineRule="atLeast"/>
        <w:jc w:val="center"/>
        <w:rPr>
          <w:rFonts w:ascii="Calibri Light" w:hAnsi="Calibri Light" w:cs="Calibri Light"/>
          <w:color w:val="002060"/>
          <w:sz w:val="24"/>
          <w:szCs w:val="24"/>
        </w:rPr>
      </w:pPr>
    </w:p>
    <w:p w14:paraId="7F9EF331" w14:textId="77777777" w:rsidR="00F90890" w:rsidRPr="004400EE" w:rsidRDefault="00CE3ED9" w:rsidP="00BE6943">
      <w:pPr>
        <w:pStyle w:val="SOUSTITREACCORD"/>
      </w:pPr>
      <w:bookmarkStart w:id="9" w:name="_Toc102148934"/>
      <w:r w:rsidRPr="00CE3ED9">
        <w:lastRenderedPageBreak/>
        <w:t xml:space="preserve">ARTICLE </w:t>
      </w:r>
      <w:r w:rsidR="00F90890" w:rsidRPr="00CE3ED9">
        <w:t>5.1</w:t>
      </w:r>
      <w:r w:rsidR="00F90890" w:rsidRPr="004400EE">
        <w:t xml:space="preserve"> – </w:t>
      </w:r>
      <w:bookmarkEnd w:id="9"/>
      <w:r w:rsidR="003C170F">
        <w:t>Objectif de progression</w:t>
      </w:r>
    </w:p>
    <w:p w14:paraId="0FE49830" w14:textId="77777777" w:rsidR="003C170F" w:rsidRPr="003C170F" w:rsidRDefault="003C170F" w:rsidP="003C170F">
      <w:pPr>
        <w:spacing w:line="200" w:lineRule="atLeast"/>
        <w:rPr>
          <w:rFonts w:ascii="Calibri Light" w:hAnsi="Calibri Light" w:cs="Calibri Light"/>
          <w:sz w:val="22"/>
          <w:szCs w:val="22"/>
        </w:rPr>
      </w:pPr>
    </w:p>
    <w:p w14:paraId="4FAF26CE" w14:textId="77777777" w:rsidR="003C170F" w:rsidRPr="003C170F" w:rsidRDefault="003C170F" w:rsidP="001A4133">
      <w:pPr>
        <w:spacing w:line="200" w:lineRule="atLeast"/>
        <w:jc w:val="both"/>
        <w:rPr>
          <w:rFonts w:ascii="Calibri Light" w:hAnsi="Calibri Light" w:cs="Calibri Light"/>
          <w:sz w:val="22"/>
          <w:szCs w:val="22"/>
        </w:rPr>
      </w:pPr>
      <w:r w:rsidRPr="003C170F">
        <w:rPr>
          <w:rFonts w:ascii="Calibri Light" w:hAnsi="Calibri Light" w:cs="Calibri Light"/>
          <w:sz w:val="22"/>
          <w:szCs w:val="22"/>
        </w:rPr>
        <w:t>Par promotion, il convient d’entendre tout changement de niveau/échelon et/ou passage dans un poste plus qualifié à l’intérieur d’un même niveau échelon impliquant l’acquisition de compétences expertes ou élargies.</w:t>
      </w:r>
    </w:p>
    <w:p w14:paraId="0D707D9D" w14:textId="77777777" w:rsidR="003C170F" w:rsidRPr="003C170F" w:rsidRDefault="003C170F" w:rsidP="003C170F">
      <w:pPr>
        <w:spacing w:line="200" w:lineRule="atLeast"/>
        <w:rPr>
          <w:rFonts w:ascii="Calibri Light" w:hAnsi="Calibri Light" w:cs="Calibri Light"/>
          <w:sz w:val="22"/>
          <w:szCs w:val="22"/>
        </w:rPr>
      </w:pPr>
    </w:p>
    <w:p w14:paraId="2F8F9C2B" w14:textId="77777777" w:rsidR="003C170F" w:rsidRPr="003C170F" w:rsidRDefault="003C170F" w:rsidP="001A4133">
      <w:pPr>
        <w:spacing w:line="200" w:lineRule="atLeast"/>
        <w:jc w:val="both"/>
        <w:rPr>
          <w:rFonts w:ascii="Calibri Light" w:hAnsi="Calibri Light" w:cs="Calibri Light"/>
          <w:sz w:val="22"/>
          <w:szCs w:val="22"/>
        </w:rPr>
      </w:pPr>
      <w:r w:rsidRPr="003C170F">
        <w:rPr>
          <w:rFonts w:ascii="Calibri Light" w:hAnsi="Calibri Light" w:cs="Calibri Light"/>
          <w:sz w:val="22"/>
          <w:szCs w:val="22"/>
        </w:rPr>
        <w:t xml:space="preserve">Il ressort de l’analyse de la situation de la société RAJA, l’absence de phénomène dit de « plafond de verre » puisque </w:t>
      </w:r>
      <w:r w:rsidR="00D00D14">
        <w:rPr>
          <w:rFonts w:ascii="Calibri Light" w:hAnsi="Calibri Light" w:cs="Calibri Light"/>
          <w:sz w:val="22"/>
          <w:szCs w:val="22"/>
        </w:rPr>
        <w:t>parmi les collaborateurs ayant bénéficié d’une promotion en 2023, sont</w:t>
      </w:r>
      <w:r w:rsidRPr="003C170F">
        <w:rPr>
          <w:rFonts w:ascii="Calibri Light" w:hAnsi="Calibri Light" w:cs="Calibri Light"/>
          <w:sz w:val="22"/>
          <w:szCs w:val="22"/>
        </w:rPr>
        <w:t xml:space="preserve"> </w:t>
      </w:r>
      <w:r w:rsidR="00D00D14">
        <w:rPr>
          <w:rFonts w:ascii="Calibri Light" w:hAnsi="Calibri Light" w:cs="Calibri Light"/>
          <w:sz w:val="22"/>
          <w:szCs w:val="22"/>
        </w:rPr>
        <w:t xml:space="preserve">majoritairement </w:t>
      </w:r>
      <w:r w:rsidRPr="003C170F">
        <w:rPr>
          <w:rFonts w:ascii="Calibri Light" w:hAnsi="Calibri Light" w:cs="Calibri Light"/>
          <w:sz w:val="22"/>
          <w:szCs w:val="22"/>
        </w:rPr>
        <w:t xml:space="preserve">des femmes </w:t>
      </w:r>
      <w:r w:rsidR="00D00D14">
        <w:rPr>
          <w:rFonts w:ascii="Calibri Light" w:hAnsi="Calibri Light" w:cs="Calibri Light"/>
          <w:sz w:val="22"/>
          <w:szCs w:val="22"/>
        </w:rPr>
        <w:t>à 52,38%</w:t>
      </w:r>
      <w:r w:rsidR="00D00D14" w:rsidRPr="003C170F">
        <w:rPr>
          <w:rFonts w:ascii="Calibri Light" w:hAnsi="Calibri Light" w:cs="Calibri Light"/>
          <w:sz w:val="22"/>
          <w:szCs w:val="22"/>
        </w:rPr>
        <w:t xml:space="preserve"> </w:t>
      </w:r>
      <w:r w:rsidR="00D00D14">
        <w:rPr>
          <w:rFonts w:ascii="Calibri Light" w:hAnsi="Calibri Light" w:cs="Calibri Light"/>
          <w:sz w:val="22"/>
          <w:szCs w:val="22"/>
        </w:rPr>
        <w:t>.</w:t>
      </w:r>
      <w:bookmarkStart w:id="10" w:name="_Hlk164435491"/>
    </w:p>
    <w:bookmarkEnd w:id="10"/>
    <w:p w14:paraId="3366F6F0" w14:textId="77777777" w:rsidR="003C170F" w:rsidRPr="003C170F" w:rsidRDefault="003C170F" w:rsidP="003C170F">
      <w:pPr>
        <w:spacing w:line="200" w:lineRule="atLeast"/>
        <w:rPr>
          <w:rFonts w:ascii="Calibri Light" w:hAnsi="Calibri Light" w:cs="Calibri Light"/>
          <w:sz w:val="22"/>
          <w:szCs w:val="22"/>
        </w:rPr>
      </w:pPr>
    </w:p>
    <w:p w14:paraId="101C1C73" w14:textId="77777777" w:rsidR="003C170F" w:rsidRPr="003C170F" w:rsidRDefault="003C170F" w:rsidP="001A4133">
      <w:pPr>
        <w:spacing w:line="200" w:lineRule="atLeast"/>
        <w:jc w:val="both"/>
        <w:rPr>
          <w:rFonts w:ascii="Calibri Light" w:hAnsi="Calibri Light" w:cs="Calibri Light"/>
          <w:sz w:val="22"/>
          <w:szCs w:val="22"/>
        </w:rPr>
      </w:pPr>
      <w:r w:rsidRPr="003C170F">
        <w:rPr>
          <w:rFonts w:ascii="Calibri Light" w:hAnsi="Calibri Light" w:cs="Calibri Light"/>
          <w:sz w:val="22"/>
          <w:szCs w:val="22"/>
        </w:rPr>
        <w:t xml:space="preserve">Ceci étant, l’entreprise entend poursuivre ses efforts pour favoriser l’évolution professionnelle des </w:t>
      </w:r>
      <w:r w:rsidR="0086447A">
        <w:rPr>
          <w:rFonts w:ascii="Calibri Light" w:hAnsi="Calibri Light" w:cs="Calibri Light"/>
          <w:sz w:val="22"/>
          <w:szCs w:val="22"/>
        </w:rPr>
        <w:t>collaboratrices et des collaborateurs</w:t>
      </w:r>
      <w:r w:rsidR="00091D01">
        <w:rPr>
          <w:rFonts w:ascii="Calibri Light" w:hAnsi="Calibri Light" w:cs="Calibri Light"/>
          <w:sz w:val="22"/>
          <w:szCs w:val="22"/>
        </w:rPr>
        <w:t xml:space="preserve"> </w:t>
      </w:r>
      <w:r w:rsidRPr="003C170F">
        <w:rPr>
          <w:rFonts w:ascii="Calibri Light" w:hAnsi="Calibri Light" w:cs="Calibri Light"/>
          <w:sz w:val="22"/>
          <w:szCs w:val="22"/>
        </w:rPr>
        <w:t>au sein de l’entreprise.</w:t>
      </w:r>
    </w:p>
    <w:p w14:paraId="217C114A" w14:textId="77777777" w:rsidR="003C170F" w:rsidRPr="003C170F" w:rsidRDefault="003C170F" w:rsidP="003C170F">
      <w:pPr>
        <w:spacing w:line="200" w:lineRule="atLeast"/>
        <w:rPr>
          <w:rFonts w:ascii="Calibri Light" w:hAnsi="Calibri Light" w:cs="Calibri Light"/>
          <w:sz w:val="22"/>
          <w:szCs w:val="22"/>
        </w:rPr>
      </w:pPr>
    </w:p>
    <w:p w14:paraId="2FB00F7D" w14:textId="77777777" w:rsidR="003C170F" w:rsidRPr="003C170F" w:rsidRDefault="003C170F" w:rsidP="003C170F">
      <w:pPr>
        <w:spacing w:line="200" w:lineRule="atLeast"/>
        <w:rPr>
          <w:rFonts w:ascii="Calibri Light" w:hAnsi="Calibri Light" w:cs="Calibri Light"/>
          <w:sz w:val="22"/>
          <w:szCs w:val="22"/>
        </w:rPr>
      </w:pPr>
      <w:r w:rsidRPr="003C170F">
        <w:rPr>
          <w:rFonts w:ascii="Calibri Light" w:hAnsi="Calibri Light" w:cs="Calibri Light"/>
          <w:sz w:val="22"/>
          <w:szCs w:val="22"/>
        </w:rPr>
        <w:t>C’est pourquoi les parties au présent accord entendent garantir la mixité via la promotion interne.</w:t>
      </w:r>
    </w:p>
    <w:p w14:paraId="104EEC74" w14:textId="77777777" w:rsidR="008C78AE" w:rsidRPr="004400EE" w:rsidRDefault="008C78AE" w:rsidP="008C78AE">
      <w:pPr>
        <w:spacing w:line="200" w:lineRule="atLeast"/>
        <w:rPr>
          <w:rFonts w:ascii="Calibri Light" w:hAnsi="Calibri Light" w:cs="Calibri Light"/>
          <w:sz w:val="22"/>
          <w:szCs w:val="22"/>
        </w:rPr>
      </w:pPr>
    </w:p>
    <w:p w14:paraId="3ED1E0E7" w14:textId="77777777" w:rsidR="008C78AE" w:rsidRPr="004400EE" w:rsidRDefault="00CE3ED9" w:rsidP="00BE6943">
      <w:pPr>
        <w:pStyle w:val="SOUSTITREACCORD"/>
      </w:pPr>
      <w:bookmarkStart w:id="11" w:name="_Toc102148935"/>
      <w:r w:rsidRPr="00CE3ED9">
        <w:t xml:space="preserve">ARTICLE </w:t>
      </w:r>
      <w:r w:rsidR="008C78AE" w:rsidRPr="00CE3ED9">
        <w:t>5.2</w:t>
      </w:r>
      <w:r w:rsidR="008C78AE" w:rsidRPr="004400EE">
        <w:t xml:space="preserve"> – </w:t>
      </w:r>
      <w:bookmarkEnd w:id="11"/>
      <w:r w:rsidR="003C170F">
        <w:t xml:space="preserve">Mesures en matière de </w:t>
      </w:r>
      <w:r w:rsidR="003C170F" w:rsidRPr="003C170F">
        <w:t xml:space="preserve">promotion, </w:t>
      </w:r>
      <w:r w:rsidR="003C170F">
        <w:t>de</w:t>
      </w:r>
      <w:r w:rsidR="003C170F" w:rsidRPr="003C170F">
        <w:t xml:space="preserve"> classification et </w:t>
      </w:r>
      <w:r w:rsidR="003C170F">
        <w:t>de</w:t>
      </w:r>
      <w:r w:rsidR="003C170F" w:rsidRPr="003C170F">
        <w:t xml:space="preserve"> qualification</w:t>
      </w:r>
    </w:p>
    <w:p w14:paraId="14ADD1B1" w14:textId="77777777" w:rsidR="00F90890" w:rsidRPr="004400EE" w:rsidRDefault="00F90890" w:rsidP="00F90890">
      <w:pPr>
        <w:spacing w:line="200" w:lineRule="atLeast"/>
        <w:jc w:val="both"/>
        <w:rPr>
          <w:rFonts w:ascii="Calibri Light" w:hAnsi="Calibri Light" w:cs="Calibri Light"/>
          <w:sz w:val="22"/>
          <w:szCs w:val="22"/>
        </w:rPr>
      </w:pPr>
    </w:p>
    <w:p w14:paraId="6B52299F" w14:textId="77777777" w:rsidR="003C170F" w:rsidRPr="00124DE1" w:rsidRDefault="003C170F" w:rsidP="003C170F">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Garantir l’absence de discrimination tout au long du parcours professionnel</w:t>
      </w:r>
    </w:p>
    <w:p w14:paraId="4A13AD0D" w14:textId="77777777" w:rsidR="003C170F" w:rsidRPr="00124DE1" w:rsidRDefault="003C170F" w:rsidP="003C170F">
      <w:pPr>
        <w:pStyle w:val="Style2"/>
        <w:rPr>
          <w:rFonts w:ascii="Calibri Light" w:hAnsi="Calibri Light"/>
          <w:b w:val="0"/>
          <w:bCs/>
          <w:color w:val="auto"/>
          <w:sz w:val="22"/>
          <w:szCs w:val="22"/>
          <w:u w:val="none"/>
          <w:lang w:eastAsia="en-US"/>
        </w:rPr>
      </w:pPr>
    </w:p>
    <w:p w14:paraId="6FE2A1F6"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Les mêmes critères de détection des potentiels internes sont utilisés pour les femmes et les hommes.</w:t>
      </w:r>
    </w:p>
    <w:p w14:paraId="646C5D31" w14:textId="77777777" w:rsidR="003C170F" w:rsidRPr="00124DE1" w:rsidRDefault="003C170F" w:rsidP="003C170F">
      <w:pPr>
        <w:pStyle w:val="Style2"/>
        <w:rPr>
          <w:rFonts w:ascii="Calibri Light" w:hAnsi="Calibri Light"/>
          <w:b w:val="0"/>
          <w:bCs/>
          <w:color w:val="auto"/>
          <w:sz w:val="22"/>
          <w:szCs w:val="22"/>
          <w:u w:val="none"/>
          <w:lang w:eastAsia="en-US"/>
        </w:rPr>
      </w:pPr>
    </w:p>
    <w:p w14:paraId="2C400056"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Ces critères ne prennent pas en compte les conditions d’âge des salariés ni d’ancienneté dans l’entreprise, ce qui pourrait pénaliser les femmes ayant dû s’absenter pour congé de maternité et congé parental d’éducation.</w:t>
      </w:r>
    </w:p>
    <w:p w14:paraId="2E59AD6C" w14:textId="77777777" w:rsidR="003C170F" w:rsidRPr="00124DE1" w:rsidRDefault="003C170F" w:rsidP="003C170F">
      <w:pPr>
        <w:pStyle w:val="Style2"/>
        <w:rPr>
          <w:rFonts w:ascii="Calibri Light" w:hAnsi="Calibri Light"/>
          <w:b w:val="0"/>
          <w:bCs/>
          <w:color w:val="auto"/>
          <w:sz w:val="22"/>
          <w:szCs w:val="22"/>
          <w:u w:val="none"/>
          <w:lang w:eastAsia="en-US"/>
        </w:rPr>
      </w:pPr>
    </w:p>
    <w:p w14:paraId="415EDB55"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Les critères retenus sont fondés exclusivement sur l’appréciation des compétences, de l’efficacité et de la performance.</w:t>
      </w:r>
    </w:p>
    <w:p w14:paraId="6F111036" w14:textId="77777777" w:rsidR="003C170F" w:rsidRPr="00124DE1" w:rsidRDefault="003C170F" w:rsidP="003C170F">
      <w:pPr>
        <w:pStyle w:val="Style2"/>
        <w:rPr>
          <w:rFonts w:ascii="Calibri Light" w:hAnsi="Calibri Light"/>
          <w:b w:val="0"/>
          <w:bCs/>
          <w:color w:val="auto"/>
          <w:sz w:val="22"/>
          <w:szCs w:val="22"/>
          <w:u w:val="none"/>
          <w:lang w:eastAsia="en-US"/>
        </w:rPr>
      </w:pPr>
    </w:p>
    <w:p w14:paraId="7CA7DAA1"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Ces principes essentiels seront rappelés à chaque manager en charge d’apprécier les potentiels de leurs </w:t>
      </w:r>
      <w:r w:rsidR="0086447A">
        <w:rPr>
          <w:rFonts w:ascii="Calibri Light" w:hAnsi="Calibri Light"/>
          <w:b w:val="0"/>
          <w:bCs/>
          <w:color w:val="auto"/>
          <w:sz w:val="22"/>
          <w:szCs w:val="22"/>
          <w:u w:val="none"/>
          <w:lang w:eastAsia="en-US"/>
        </w:rPr>
        <w:t xml:space="preserve">collaboratrices et </w:t>
      </w:r>
      <w:r w:rsidR="00331386">
        <w:rPr>
          <w:rFonts w:ascii="Calibri Light" w:hAnsi="Calibri Light"/>
          <w:b w:val="0"/>
          <w:bCs/>
          <w:color w:val="auto"/>
          <w:sz w:val="22"/>
          <w:szCs w:val="22"/>
          <w:u w:val="none"/>
          <w:lang w:eastAsia="en-US"/>
        </w:rPr>
        <w:t>leurs</w:t>
      </w:r>
      <w:r w:rsidR="0086447A">
        <w:rPr>
          <w:rFonts w:ascii="Calibri Light" w:hAnsi="Calibri Light"/>
          <w:b w:val="0"/>
          <w:bCs/>
          <w:color w:val="auto"/>
          <w:sz w:val="22"/>
          <w:szCs w:val="22"/>
          <w:u w:val="none"/>
          <w:lang w:eastAsia="en-US"/>
        </w:rPr>
        <w:t xml:space="preserve">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w:t>
      </w:r>
    </w:p>
    <w:p w14:paraId="4E7B4BCC" w14:textId="77777777" w:rsidR="003C170F" w:rsidRPr="00124DE1" w:rsidRDefault="003C170F" w:rsidP="003C170F">
      <w:pPr>
        <w:pStyle w:val="Style2"/>
        <w:rPr>
          <w:rFonts w:ascii="Calibri Light" w:hAnsi="Calibri Light"/>
          <w:b w:val="0"/>
          <w:bCs/>
          <w:color w:val="auto"/>
          <w:sz w:val="22"/>
          <w:szCs w:val="22"/>
          <w:u w:val="none"/>
          <w:lang w:eastAsia="en-US"/>
        </w:rPr>
      </w:pPr>
    </w:p>
    <w:p w14:paraId="6B17ADF1" w14:textId="77777777" w:rsidR="003C170F" w:rsidRPr="00124DE1" w:rsidRDefault="003C170F" w:rsidP="003C170F">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 xml:space="preserve">Accompagner les </w:t>
      </w:r>
      <w:r w:rsidR="0086447A">
        <w:rPr>
          <w:rFonts w:ascii="Calibri Light" w:hAnsi="Calibri Light"/>
          <w:i w:val="0"/>
          <w:color w:val="auto"/>
          <w:sz w:val="22"/>
          <w:u w:val="single"/>
        </w:rPr>
        <w:t xml:space="preserve">collaboratrices et </w:t>
      </w:r>
      <w:r w:rsidR="00331386">
        <w:rPr>
          <w:rFonts w:ascii="Calibri Light" w:hAnsi="Calibri Light"/>
          <w:i w:val="0"/>
          <w:color w:val="auto"/>
          <w:sz w:val="22"/>
          <w:u w:val="single"/>
        </w:rPr>
        <w:t>l</w:t>
      </w:r>
      <w:r w:rsidR="0086447A">
        <w:rPr>
          <w:rFonts w:ascii="Calibri Light" w:hAnsi="Calibri Light"/>
          <w:i w:val="0"/>
          <w:color w:val="auto"/>
          <w:sz w:val="22"/>
          <w:u w:val="single"/>
        </w:rPr>
        <w:t>es collaborateurs</w:t>
      </w:r>
      <w:r w:rsidR="00091D01">
        <w:rPr>
          <w:rFonts w:ascii="Calibri Light" w:hAnsi="Calibri Light"/>
          <w:i w:val="0"/>
          <w:color w:val="auto"/>
          <w:sz w:val="22"/>
          <w:u w:val="single"/>
        </w:rPr>
        <w:t xml:space="preserve"> </w:t>
      </w:r>
      <w:r w:rsidRPr="00124DE1">
        <w:rPr>
          <w:rFonts w:ascii="Calibri Light" w:hAnsi="Calibri Light"/>
          <w:i w:val="0"/>
          <w:color w:val="auto"/>
          <w:sz w:val="22"/>
          <w:u w:val="single"/>
        </w:rPr>
        <w:t>dans leurs souhaits d’évolution professionnelle</w:t>
      </w:r>
    </w:p>
    <w:p w14:paraId="0678F8C8" w14:textId="77777777" w:rsidR="003C170F" w:rsidRPr="00124DE1" w:rsidRDefault="003C170F" w:rsidP="003C170F">
      <w:pPr>
        <w:pStyle w:val="Style2"/>
        <w:rPr>
          <w:rFonts w:ascii="Calibri Light" w:hAnsi="Calibri Light"/>
          <w:b w:val="0"/>
          <w:bCs/>
          <w:color w:val="auto"/>
          <w:sz w:val="22"/>
          <w:szCs w:val="22"/>
          <w:u w:val="none"/>
          <w:lang w:eastAsia="en-US"/>
        </w:rPr>
      </w:pPr>
    </w:p>
    <w:p w14:paraId="69ECB871"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Les entretiens annuels et professionnels constituent un moment privilégié qui permet au collaborateur d’exprimer sa vision de son avenir professionnel.</w:t>
      </w:r>
    </w:p>
    <w:p w14:paraId="396CB233" w14:textId="77777777" w:rsidR="003C170F" w:rsidRPr="00124DE1" w:rsidRDefault="003C170F" w:rsidP="003C170F">
      <w:pPr>
        <w:pStyle w:val="Style2"/>
        <w:rPr>
          <w:rFonts w:ascii="Calibri Light" w:hAnsi="Calibri Light"/>
          <w:b w:val="0"/>
          <w:bCs/>
          <w:color w:val="auto"/>
          <w:sz w:val="22"/>
          <w:szCs w:val="22"/>
          <w:u w:val="none"/>
          <w:lang w:eastAsia="en-US"/>
        </w:rPr>
      </w:pPr>
    </w:p>
    <w:p w14:paraId="19FD1EA1" w14:textId="77777777" w:rsidR="003C170F" w:rsidRPr="00124DE1" w:rsidRDefault="003C170F" w:rsidP="00331386">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En dehors de ces temps forts, les </w:t>
      </w:r>
      <w:r w:rsidR="0086447A">
        <w:rPr>
          <w:rFonts w:ascii="Calibri Light" w:hAnsi="Calibri Light"/>
          <w:b w:val="0"/>
          <w:bCs/>
          <w:color w:val="auto"/>
          <w:sz w:val="22"/>
          <w:szCs w:val="22"/>
          <w:u w:val="none"/>
          <w:lang w:eastAsia="en-US"/>
        </w:rPr>
        <w:t xml:space="preserve">collaboratrices et </w:t>
      </w:r>
      <w:r w:rsidR="00331386">
        <w:rPr>
          <w:rFonts w:ascii="Calibri Light" w:hAnsi="Calibri Light"/>
          <w:b w:val="0"/>
          <w:bCs/>
          <w:color w:val="auto"/>
          <w:sz w:val="22"/>
          <w:szCs w:val="22"/>
          <w:u w:val="none"/>
          <w:lang w:eastAsia="en-US"/>
        </w:rPr>
        <w:t>l</w:t>
      </w:r>
      <w:r w:rsidR="0086447A">
        <w:rPr>
          <w:rFonts w:ascii="Calibri Light" w:hAnsi="Calibri Light"/>
          <w:b w:val="0"/>
          <w:bCs/>
          <w:color w:val="auto"/>
          <w:sz w:val="22"/>
          <w:szCs w:val="22"/>
          <w:u w:val="none"/>
          <w:lang w:eastAsia="en-US"/>
        </w:rPr>
        <w:t>es collaborateur</w:t>
      </w:r>
      <w:r w:rsidRPr="00124DE1">
        <w:rPr>
          <w:rFonts w:ascii="Calibri Light" w:hAnsi="Calibri Light"/>
          <w:b w:val="0"/>
          <w:bCs/>
          <w:color w:val="auto"/>
          <w:sz w:val="22"/>
          <w:szCs w:val="22"/>
          <w:u w:val="none"/>
          <w:lang w:eastAsia="en-US"/>
        </w:rPr>
        <w:t xml:space="preserve"> désireux d’évoluer professionnellement sans toutefois avoir de vision précise de la concrétisation de ce désir pourront s’ils le souhaitent bénéficier d’un conseil personnalisé par leur responsable ressources humaines sur les perspectives de mobilité dans l’entreprise. </w:t>
      </w:r>
    </w:p>
    <w:p w14:paraId="1E8CC0A3" w14:textId="77777777" w:rsidR="003C170F" w:rsidRPr="00124DE1" w:rsidRDefault="003C170F" w:rsidP="003C170F">
      <w:pPr>
        <w:pStyle w:val="Style2"/>
        <w:rPr>
          <w:rFonts w:ascii="Calibri Light" w:hAnsi="Calibri Light"/>
          <w:b w:val="0"/>
          <w:bCs/>
          <w:color w:val="auto"/>
          <w:sz w:val="22"/>
          <w:szCs w:val="22"/>
          <w:u w:val="none"/>
          <w:lang w:eastAsia="en-US"/>
        </w:rPr>
      </w:pPr>
    </w:p>
    <w:p w14:paraId="18C6DEE5"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L’entreprise s’engage à étudier en profondeur toutes les candidatures reçues en interne et à y apporter une réponse motivée. </w:t>
      </w:r>
    </w:p>
    <w:p w14:paraId="2061BB14" w14:textId="77777777" w:rsidR="003C170F" w:rsidRPr="00124DE1" w:rsidRDefault="003C170F" w:rsidP="003C170F">
      <w:pPr>
        <w:pStyle w:val="Style2"/>
        <w:rPr>
          <w:rFonts w:ascii="Calibri Light" w:hAnsi="Calibri Light"/>
          <w:b w:val="0"/>
          <w:bCs/>
          <w:color w:val="auto"/>
          <w:sz w:val="22"/>
          <w:szCs w:val="22"/>
          <w:u w:val="none"/>
          <w:lang w:eastAsia="en-US"/>
        </w:rPr>
      </w:pPr>
    </w:p>
    <w:p w14:paraId="6052B778"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Les demandes de mobilité pourront le cas échéant être favorisées par la mise en œuvre d’un programme de formation qui permettra au collaborateur d’acquérir les quelques compétences faisant défaut et requises pour prétendre au poste visé. Cet engagement ne s’applique que dans le cas où l’écart entre le poste visé et les compétences du collaborateur reste mesuré.</w:t>
      </w:r>
    </w:p>
    <w:p w14:paraId="60556230" w14:textId="77777777" w:rsidR="003C170F" w:rsidRPr="00124DE1" w:rsidRDefault="003C170F" w:rsidP="003C170F">
      <w:pPr>
        <w:pStyle w:val="Style2"/>
        <w:rPr>
          <w:rFonts w:ascii="Calibri Light" w:hAnsi="Calibri Light"/>
          <w:b w:val="0"/>
          <w:bCs/>
          <w:color w:val="auto"/>
          <w:sz w:val="22"/>
          <w:szCs w:val="22"/>
          <w:u w:val="none"/>
          <w:lang w:eastAsia="en-US"/>
        </w:rPr>
      </w:pPr>
    </w:p>
    <w:p w14:paraId="46A4C559" w14:textId="77777777" w:rsidR="0088507A" w:rsidRDefault="0088507A" w:rsidP="003C170F">
      <w:pPr>
        <w:pStyle w:val="Style2"/>
        <w:rPr>
          <w:rFonts w:ascii="Calibri Light" w:hAnsi="Calibri Light"/>
          <w:b w:val="0"/>
          <w:bCs/>
          <w:color w:val="auto"/>
          <w:sz w:val="22"/>
          <w:szCs w:val="22"/>
          <w:u w:val="none"/>
          <w:lang w:eastAsia="en-US"/>
        </w:rPr>
      </w:pPr>
    </w:p>
    <w:p w14:paraId="3A33AF1D" w14:textId="77777777" w:rsidR="005509DE" w:rsidRDefault="005509DE" w:rsidP="003C170F">
      <w:pPr>
        <w:pStyle w:val="Style2"/>
        <w:rPr>
          <w:rFonts w:ascii="Calibri Light" w:hAnsi="Calibri Light"/>
          <w:b w:val="0"/>
          <w:bCs/>
          <w:color w:val="auto"/>
          <w:sz w:val="22"/>
          <w:szCs w:val="22"/>
          <w:u w:val="none"/>
          <w:lang w:eastAsia="en-US"/>
        </w:rPr>
      </w:pPr>
    </w:p>
    <w:p w14:paraId="6BD1C5D2" w14:textId="77777777" w:rsidR="005509DE" w:rsidRDefault="005509DE" w:rsidP="003C170F">
      <w:pPr>
        <w:pStyle w:val="Style2"/>
        <w:rPr>
          <w:rFonts w:ascii="Calibri Light" w:hAnsi="Calibri Light"/>
          <w:b w:val="0"/>
          <w:bCs/>
          <w:color w:val="auto"/>
          <w:sz w:val="22"/>
          <w:szCs w:val="22"/>
          <w:u w:val="none"/>
          <w:lang w:eastAsia="en-US"/>
        </w:rPr>
      </w:pPr>
    </w:p>
    <w:p w14:paraId="699F04C5" w14:textId="77777777" w:rsidR="005509DE" w:rsidRDefault="005509DE" w:rsidP="003C170F">
      <w:pPr>
        <w:pStyle w:val="Style2"/>
        <w:rPr>
          <w:rFonts w:ascii="Calibri Light" w:hAnsi="Calibri Light"/>
          <w:b w:val="0"/>
          <w:bCs/>
          <w:color w:val="auto"/>
          <w:sz w:val="22"/>
          <w:szCs w:val="22"/>
          <w:u w:val="none"/>
          <w:lang w:eastAsia="en-US"/>
        </w:rPr>
      </w:pPr>
    </w:p>
    <w:p w14:paraId="1486E099"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Il est bien entendu rappelé que les </w:t>
      </w:r>
      <w:r w:rsidR="0086447A">
        <w:rPr>
          <w:rFonts w:ascii="Calibri Light" w:hAnsi="Calibri Light"/>
          <w:b w:val="0"/>
          <w:bCs/>
          <w:color w:val="auto"/>
          <w:sz w:val="22"/>
          <w:szCs w:val="22"/>
          <w:u w:val="none"/>
          <w:lang w:eastAsia="en-US"/>
        </w:rPr>
        <w:t xml:space="preserve">collaboratrices et </w:t>
      </w:r>
      <w:r w:rsidR="00331386">
        <w:rPr>
          <w:rFonts w:ascii="Calibri Light" w:hAnsi="Calibri Light"/>
          <w:b w:val="0"/>
          <w:bCs/>
          <w:color w:val="auto"/>
          <w:sz w:val="22"/>
          <w:szCs w:val="22"/>
          <w:u w:val="none"/>
          <w:lang w:eastAsia="en-US"/>
        </w:rPr>
        <w:t>l</w:t>
      </w:r>
      <w:r w:rsidR="0086447A">
        <w:rPr>
          <w:rFonts w:ascii="Calibri Light" w:hAnsi="Calibri Light"/>
          <w:b w:val="0"/>
          <w:bCs/>
          <w:color w:val="auto"/>
          <w:sz w:val="22"/>
          <w:szCs w:val="22"/>
          <w:u w:val="none"/>
          <w:lang w:eastAsia="en-US"/>
        </w:rPr>
        <w:t>es collaborateurs</w:t>
      </w:r>
      <w:r w:rsidRPr="00124DE1">
        <w:rPr>
          <w:rFonts w:ascii="Calibri Light" w:hAnsi="Calibri Light"/>
          <w:b w:val="0"/>
          <w:bCs/>
          <w:color w:val="auto"/>
          <w:sz w:val="22"/>
          <w:szCs w:val="22"/>
          <w:u w:val="none"/>
          <w:lang w:eastAsia="en-US"/>
        </w:rPr>
        <w:t xml:space="preserve"> à temps partiel bénéficient de toutes les dispositions prises pour développer leurs compétences et leurs qualifications, de nature à permettre un </w:t>
      </w:r>
      <w:r w:rsidRPr="00124DE1">
        <w:rPr>
          <w:rFonts w:ascii="Calibri Light" w:hAnsi="Calibri Light"/>
          <w:b w:val="0"/>
          <w:bCs/>
          <w:color w:val="auto"/>
          <w:sz w:val="22"/>
          <w:szCs w:val="22"/>
          <w:u w:val="none"/>
          <w:lang w:eastAsia="en-US"/>
        </w:rPr>
        <w:lastRenderedPageBreak/>
        <w:t xml:space="preserve">déroulement de carrière dans les mêmes conditions que les </w:t>
      </w:r>
      <w:r w:rsidR="0086447A">
        <w:rPr>
          <w:rFonts w:ascii="Calibri Light" w:hAnsi="Calibri Light"/>
          <w:b w:val="0"/>
          <w:bCs/>
          <w:color w:val="auto"/>
          <w:sz w:val="22"/>
          <w:szCs w:val="22"/>
          <w:u w:val="none"/>
          <w:lang w:eastAsia="en-US"/>
        </w:rPr>
        <w:t xml:space="preserve">collaboratrices et </w:t>
      </w:r>
      <w:r w:rsidR="00331386">
        <w:rPr>
          <w:rFonts w:ascii="Calibri Light" w:hAnsi="Calibri Light"/>
          <w:b w:val="0"/>
          <w:bCs/>
          <w:color w:val="auto"/>
          <w:sz w:val="22"/>
          <w:szCs w:val="22"/>
          <w:u w:val="none"/>
          <w:lang w:eastAsia="en-US"/>
        </w:rPr>
        <w:t>le</w:t>
      </w:r>
      <w:r w:rsidR="0086447A">
        <w:rPr>
          <w:rFonts w:ascii="Calibri Light" w:hAnsi="Calibri Light"/>
          <w:b w:val="0"/>
          <w:bCs/>
          <w:color w:val="auto"/>
          <w:sz w:val="22"/>
          <w:szCs w:val="22"/>
          <w:u w:val="none"/>
          <w:lang w:eastAsia="en-US"/>
        </w:rPr>
        <w:t>s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 xml:space="preserve"> travaillant à temps complet.</w:t>
      </w:r>
    </w:p>
    <w:p w14:paraId="1562F7B2" w14:textId="77777777" w:rsidR="003C170F" w:rsidRPr="00124DE1" w:rsidRDefault="003C170F" w:rsidP="003C170F">
      <w:pPr>
        <w:pStyle w:val="Style2"/>
        <w:rPr>
          <w:rFonts w:ascii="Calibri Light" w:hAnsi="Calibri Light"/>
          <w:b w:val="0"/>
          <w:bCs/>
          <w:color w:val="auto"/>
          <w:sz w:val="22"/>
          <w:szCs w:val="22"/>
          <w:u w:val="none"/>
          <w:lang w:eastAsia="en-US"/>
        </w:rPr>
      </w:pPr>
    </w:p>
    <w:p w14:paraId="10C51E4A" w14:textId="77777777" w:rsidR="003C170F" w:rsidRPr="00124DE1" w:rsidRDefault="003C170F" w:rsidP="003C170F">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Promouvoir la promotion</w:t>
      </w:r>
    </w:p>
    <w:p w14:paraId="7527C051" w14:textId="77777777" w:rsidR="003C170F" w:rsidRPr="00124DE1" w:rsidRDefault="003C170F" w:rsidP="003C170F">
      <w:pPr>
        <w:pStyle w:val="Style2"/>
        <w:rPr>
          <w:rFonts w:ascii="Calibri Light" w:hAnsi="Calibri Light"/>
          <w:b w:val="0"/>
          <w:bCs/>
          <w:color w:val="auto"/>
          <w:sz w:val="22"/>
          <w:szCs w:val="22"/>
          <w:u w:val="none"/>
          <w:lang w:eastAsia="en-US"/>
        </w:rPr>
      </w:pPr>
    </w:p>
    <w:p w14:paraId="1109CF8D"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Afin de permettre aux </w:t>
      </w:r>
      <w:r w:rsidR="0086447A">
        <w:rPr>
          <w:rFonts w:ascii="Calibri Light" w:hAnsi="Calibri Light"/>
          <w:b w:val="0"/>
          <w:bCs/>
          <w:color w:val="auto"/>
          <w:sz w:val="22"/>
          <w:szCs w:val="22"/>
          <w:u w:val="none"/>
          <w:lang w:eastAsia="en-US"/>
        </w:rPr>
        <w:t xml:space="preserve">collaboratrices et </w:t>
      </w:r>
      <w:r w:rsidR="00331386">
        <w:rPr>
          <w:rFonts w:ascii="Calibri Light" w:hAnsi="Calibri Light"/>
          <w:b w:val="0"/>
          <w:bCs/>
          <w:color w:val="auto"/>
          <w:sz w:val="22"/>
          <w:szCs w:val="22"/>
          <w:u w:val="none"/>
          <w:lang w:eastAsia="en-US"/>
        </w:rPr>
        <w:t>aux</w:t>
      </w:r>
      <w:r w:rsidR="0086447A">
        <w:rPr>
          <w:rFonts w:ascii="Calibri Light" w:hAnsi="Calibri Light"/>
          <w:b w:val="0"/>
          <w:bCs/>
          <w:color w:val="auto"/>
          <w:sz w:val="22"/>
          <w:szCs w:val="22"/>
          <w:u w:val="none"/>
          <w:lang w:eastAsia="en-US"/>
        </w:rPr>
        <w:t xml:space="preserve"> collaborateurs</w:t>
      </w:r>
      <w:r w:rsidRPr="00124DE1">
        <w:rPr>
          <w:rFonts w:ascii="Calibri Light" w:hAnsi="Calibri Light"/>
          <w:b w:val="0"/>
          <w:bCs/>
          <w:color w:val="auto"/>
          <w:sz w:val="22"/>
          <w:szCs w:val="22"/>
          <w:u w:val="none"/>
          <w:lang w:eastAsia="en-US"/>
        </w:rPr>
        <w:t xml:space="preserve"> de découvrir d’autres filières ou métiers, l’organisation de </w:t>
      </w:r>
      <w:r w:rsidRPr="00124DE1">
        <w:rPr>
          <w:rFonts w:ascii="Calibri Light" w:hAnsi="Calibri Light"/>
          <w:b w:val="0"/>
          <w:bCs/>
          <w:i/>
          <w:color w:val="auto"/>
          <w:sz w:val="22"/>
          <w:szCs w:val="22"/>
          <w:u w:val="none"/>
          <w:lang w:eastAsia="en-US"/>
        </w:rPr>
        <w:t>Vis ma vie</w:t>
      </w:r>
      <w:r w:rsidRPr="00124DE1">
        <w:rPr>
          <w:rFonts w:ascii="Calibri Light" w:hAnsi="Calibri Light"/>
          <w:b w:val="0"/>
          <w:bCs/>
          <w:color w:val="auto"/>
          <w:sz w:val="22"/>
          <w:szCs w:val="22"/>
          <w:u w:val="none"/>
          <w:lang w:eastAsia="en-US"/>
        </w:rPr>
        <w:t xml:space="preserve">, à la manière de ce qui s’est pratiqué entre les métiers de la logistique et ceux du centre de relation clientèle </w:t>
      </w:r>
      <w:r w:rsidR="0088507A">
        <w:rPr>
          <w:rFonts w:ascii="Calibri Light" w:hAnsi="Calibri Light"/>
          <w:b w:val="0"/>
          <w:bCs/>
          <w:color w:val="auto"/>
          <w:sz w:val="22"/>
          <w:szCs w:val="22"/>
          <w:u w:val="none"/>
          <w:lang w:eastAsia="en-US"/>
        </w:rPr>
        <w:t>est</w:t>
      </w:r>
      <w:r w:rsidRPr="00124DE1">
        <w:rPr>
          <w:rFonts w:ascii="Calibri Light" w:hAnsi="Calibri Light"/>
          <w:b w:val="0"/>
          <w:bCs/>
          <w:color w:val="auto"/>
          <w:sz w:val="22"/>
          <w:szCs w:val="22"/>
          <w:u w:val="none"/>
          <w:lang w:eastAsia="en-US"/>
        </w:rPr>
        <w:t xml:space="preserve"> vivement encouragée voire développée collectivement. </w:t>
      </w:r>
    </w:p>
    <w:p w14:paraId="406C0BE5" w14:textId="77777777" w:rsidR="003C170F" w:rsidRPr="00124DE1" w:rsidRDefault="003C170F" w:rsidP="003C170F">
      <w:pPr>
        <w:pStyle w:val="Style2"/>
        <w:rPr>
          <w:rFonts w:ascii="Calibri Light" w:hAnsi="Calibri Light"/>
          <w:b w:val="0"/>
          <w:bCs/>
          <w:color w:val="auto"/>
          <w:sz w:val="22"/>
          <w:szCs w:val="22"/>
          <w:u w:val="none"/>
          <w:lang w:eastAsia="en-US"/>
        </w:rPr>
      </w:pPr>
    </w:p>
    <w:p w14:paraId="0C112876" w14:textId="77777777" w:rsidR="003C170F"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RAJA continuera à favoriser l’évolution de ses </w:t>
      </w:r>
      <w:r w:rsidR="0086447A">
        <w:rPr>
          <w:rFonts w:ascii="Calibri Light" w:hAnsi="Calibri Light"/>
          <w:b w:val="0"/>
          <w:bCs/>
          <w:color w:val="auto"/>
          <w:sz w:val="22"/>
          <w:szCs w:val="22"/>
          <w:u w:val="none"/>
          <w:lang w:eastAsia="en-US"/>
        </w:rPr>
        <w:t xml:space="preserve">collaboratrices et </w:t>
      </w:r>
      <w:r w:rsidR="00331386">
        <w:rPr>
          <w:rFonts w:ascii="Calibri Light" w:hAnsi="Calibri Light"/>
          <w:b w:val="0"/>
          <w:bCs/>
          <w:color w:val="auto"/>
          <w:sz w:val="22"/>
          <w:szCs w:val="22"/>
          <w:u w:val="none"/>
          <w:lang w:eastAsia="en-US"/>
        </w:rPr>
        <w:t>s</w:t>
      </w:r>
      <w:r w:rsidR="0086447A">
        <w:rPr>
          <w:rFonts w:ascii="Calibri Light" w:hAnsi="Calibri Light"/>
          <w:b w:val="0"/>
          <w:bCs/>
          <w:color w:val="auto"/>
          <w:sz w:val="22"/>
          <w:szCs w:val="22"/>
          <w:u w:val="none"/>
          <w:lang w:eastAsia="en-US"/>
        </w:rPr>
        <w:t>es collaborateurs</w:t>
      </w:r>
      <w:r w:rsidRPr="00124DE1">
        <w:rPr>
          <w:rFonts w:ascii="Calibri Light" w:hAnsi="Calibri Light"/>
          <w:b w:val="0"/>
          <w:bCs/>
          <w:color w:val="auto"/>
          <w:sz w:val="22"/>
          <w:szCs w:val="22"/>
          <w:u w:val="none"/>
          <w:lang w:eastAsia="en-US"/>
        </w:rPr>
        <w:t xml:space="preserve"> en diffusant systématiquement les offres d’emploi à pourvoir aux </w:t>
      </w:r>
      <w:r w:rsidR="0086447A">
        <w:rPr>
          <w:rFonts w:ascii="Calibri Light" w:hAnsi="Calibri Light"/>
          <w:b w:val="0"/>
          <w:bCs/>
          <w:color w:val="auto"/>
          <w:sz w:val="22"/>
          <w:szCs w:val="22"/>
          <w:u w:val="none"/>
          <w:lang w:eastAsia="en-US"/>
        </w:rPr>
        <w:t xml:space="preserve">collaboratrices et </w:t>
      </w:r>
      <w:r w:rsidR="00331386">
        <w:rPr>
          <w:rFonts w:ascii="Calibri Light" w:hAnsi="Calibri Light"/>
          <w:b w:val="0"/>
          <w:bCs/>
          <w:color w:val="auto"/>
          <w:sz w:val="22"/>
          <w:szCs w:val="22"/>
          <w:u w:val="none"/>
          <w:lang w:eastAsia="en-US"/>
        </w:rPr>
        <w:t>aux</w:t>
      </w:r>
      <w:r w:rsidR="0086447A">
        <w:rPr>
          <w:rFonts w:ascii="Calibri Light" w:hAnsi="Calibri Light"/>
          <w:b w:val="0"/>
          <w:bCs/>
          <w:color w:val="auto"/>
          <w:sz w:val="22"/>
          <w:szCs w:val="22"/>
          <w:u w:val="none"/>
          <w:lang w:eastAsia="en-US"/>
        </w:rPr>
        <w:t xml:space="preserve">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via l’intranet et sur les panneaux d’affichage.</w:t>
      </w:r>
      <w:r w:rsidR="00874A7A">
        <w:rPr>
          <w:rFonts w:ascii="Calibri Light" w:hAnsi="Calibri Light"/>
          <w:b w:val="0"/>
          <w:bCs/>
          <w:color w:val="auto"/>
          <w:sz w:val="22"/>
          <w:szCs w:val="22"/>
          <w:u w:val="none"/>
          <w:lang w:eastAsia="en-US"/>
        </w:rPr>
        <w:t xml:space="preserve"> </w:t>
      </w:r>
    </w:p>
    <w:p w14:paraId="0949E94C" w14:textId="77777777" w:rsidR="00874A7A" w:rsidRDefault="00874A7A" w:rsidP="003C170F">
      <w:pPr>
        <w:pStyle w:val="Style2"/>
        <w:rPr>
          <w:rFonts w:ascii="Calibri Light" w:hAnsi="Calibri Light"/>
          <w:b w:val="0"/>
          <w:bCs/>
          <w:color w:val="auto"/>
          <w:sz w:val="22"/>
          <w:szCs w:val="22"/>
          <w:u w:val="none"/>
          <w:lang w:eastAsia="en-US"/>
        </w:rPr>
      </w:pPr>
    </w:p>
    <w:p w14:paraId="7387C573" w14:textId="77777777" w:rsidR="00874A7A" w:rsidRPr="00124DE1" w:rsidRDefault="00874A7A" w:rsidP="003C170F">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 xml:space="preserve">Le changement de statut fera l’objet d’un suivi régulier et sera communiqué via les indicateurs de suivi retenus lors de la présente négociation. </w:t>
      </w:r>
    </w:p>
    <w:p w14:paraId="3AAEB980" w14:textId="77777777" w:rsidR="003C170F" w:rsidRDefault="003C170F" w:rsidP="00B646C4">
      <w:pPr>
        <w:spacing w:line="200" w:lineRule="atLeast"/>
        <w:jc w:val="both"/>
        <w:rPr>
          <w:rFonts w:ascii="Calibri Light" w:hAnsi="Calibri Light"/>
          <w:sz w:val="22"/>
          <w:szCs w:val="22"/>
        </w:rPr>
      </w:pPr>
    </w:p>
    <w:p w14:paraId="5C0F2C8E" w14:textId="77777777" w:rsidR="00453E5E" w:rsidRPr="0088507A" w:rsidRDefault="00453E5E" w:rsidP="00B646C4">
      <w:pPr>
        <w:spacing w:line="200" w:lineRule="atLeast"/>
        <w:jc w:val="both"/>
        <w:rPr>
          <w:rFonts w:ascii="Calibri Light" w:hAnsi="Calibri Light"/>
          <w:sz w:val="22"/>
          <w:szCs w:val="22"/>
        </w:rPr>
      </w:pPr>
    </w:p>
    <w:p w14:paraId="4D2D213F" w14:textId="77777777" w:rsidR="00B646C4" w:rsidRPr="004400EE" w:rsidRDefault="00356602" w:rsidP="0001334F">
      <w:pPr>
        <w:pStyle w:val="POPO3"/>
      </w:pPr>
      <w:bookmarkStart w:id="12" w:name="_Toc102148936"/>
      <w:r w:rsidRPr="003C170F">
        <w:t>ARTICLE</w:t>
      </w:r>
      <w:r w:rsidR="00B646C4" w:rsidRPr="003C170F">
        <w:t xml:space="preserve"> 6</w:t>
      </w:r>
      <w:r w:rsidR="00B646C4" w:rsidRPr="004400EE">
        <w:t xml:space="preserve"> – </w:t>
      </w:r>
      <w:bookmarkEnd w:id="12"/>
      <w:r w:rsidR="003C170F">
        <w:t>Assurer les conditions préalables à la réalisation d’un travail de qualité par tous</w:t>
      </w:r>
    </w:p>
    <w:p w14:paraId="576149AC" w14:textId="77777777" w:rsidR="003F4D3C" w:rsidRPr="004400EE" w:rsidRDefault="003F4D3C" w:rsidP="00B646C4">
      <w:pPr>
        <w:spacing w:line="200" w:lineRule="atLeast"/>
        <w:jc w:val="both"/>
        <w:rPr>
          <w:rFonts w:ascii="Calibri Light" w:hAnsi="Calibri Light" w:cs="Calibri Light"/>
          <w:sz w:val="22"/>
          <w:szCs w:val="22"/>
        </w:rPr>
      </w:pPr>
    </w:p>
    <w:p w14:paraId="4A5438E1" w14:textId="77777777" w:rsidR="003F4D3C" w:rsidRPr="004400EE" w:rsidRDefault="00CE3ED9" w:rsidP="00BE6943">
      <w:pPr>
        <w:pStyle w:val="SOUSTITREACCORD"/>
        <w:rPr>
          <w:sz w:val="22"/>
          <w:szCs w:val="22"/>
        </w:rPr>
      </w:pPr>
      <w:bookmarkStart w:id="13" w:name="_Toc102148937"/>
      <w:r w:rsidRPr="00CE3ED9">
        <w:t xml:space="preserve">ARTICLE </w:t>
      </w:r>
      <w:r w:rsidR="005E028D" w:rsidRPr="00CE3ED9">
        <w:t>6.1</w:t>
      </w:r>
      <w:r w:rsidR="005E028D" w:rsidRPr="004400EE">
        <w:t xml:space="preserve"> </w:t>
      </w:r>
      <w:r w:rsidR="003C170F">
        <w:t>–</w:t>
      </w:r>
      <w:r w:rsidR="005E028D" w:rsidRPr="004400EE">
        <w:t xml:space="preserve"> </w:t>
      </w:r>
      <w:bookmarkEnd w:id="13"/>
      <w:r w:rsidR="003C170F">
        <w:t>Objectif de progression</w:t>
      </w:r>
    </w:p>
    <w:p w14:paraId="1C16F113" w14:textId="77777777" w:rsidR="003F4D3C" w:rsidRPr="00124DE1" w:rsidRDefault="003F4D3C" w:rsidP="00B646C4">
      <w:pPr>
        <w:spacing w:line="200" w:lineRule="atLeast"/>
        <w:jc w:val="both"/>
        <w:rPr>
          <w:rFonts w:ascii="Calibri Light" w:hAnsi="Calibri Light" w:cs="Calibri Light"/>
          <w:sz w:val="22"/>
          <w:szCs w:val="22"/>
        </w:rPr>
      </w:pPr>
    </w:p>
    <w:p w14:paraId="372B1781" w14:textId="77777777" w:rsidR="003C170F" w:rsidRPr="00124DE1" w:rsidRDefault="003C170F" w:rsidP="003C170F">
      <w:pPr>
        <w:pStyle w:val="Style2"/>
        <w:rPr>
          <w:rFonts w:ascii="Calibri Light" w:hAnsi="Calibri Light"/>
          <w:b w:val="0"/>
          <w:bCs/>
          <w:color w:val="auto"/>
          <w:sz w:val="22"/>
          <w:szCs w:val="22"/>
          <w:u w:val="none"/>
          <w:lang w:eastAsia="en-US"/>
        </w:rPr>
      </w:pPr>
      <w:bookmarkStart w:id="14" w:name="_Toc102148938"/>
      <w:r w:rsidRPr="00124DE1">
        <w:rPr>
          <w:rFonts w:ascii="Calibri Light" w:hAnsi="Calibri Light"/>
          <w:b w:val="0"/>
          <w:bCs/>
          <w:color w:val="auto"/>
          <w:sz w:val="22"/>
          <w:szCs w:val="22"/>
          <w:u w:val="none"/>
          <w:lang w:eastAsia="en-US"/>
        </w:rPr>
        <w:t xml:space="preserve">Depuis 2014 avec le lancement du programme RAJABe§t (Bien-Être, Santé et Sécurité au Travail), RAJA a formalisé sa conviction de la dynamique positive de la qualité de vie et du bien-être au travail, sources d’efficacité, d’engagement et de performance. Rendre les </w:t>
      </w:r>
      <w:r w:rsidR="0086447A">
        <w:rPr>
          <w:rFonts w:ascii="Calibri Light" w:hAnsi="Calibri Light"/>
          <w:b w:val="0"/>
          <w:bCs/>
          <w:color w:val="auto"/>
          <w:sz w:val="22"/>
          <w:szCs w:val="22"/>
          <w:u w:val="none"/>
          <w:lang w:eastAsia="en-US"/>
        </w:rPr>
        <w:t xml:space="preserve">collaboratrices et </w:t>
      </w:r>
      <w:r w:rsidR="005B6069">
        <w:rPr>
          <w:rFonts w:ascii="Calibri Light" w:hAnsi="Calibri Light"/>
          <w:b w:val="0"/>
          <w:bCs/>
          <w:color w:val="auto"/>
          <w:sz w:val="22"/>
          <w:szCs w:val="22"/>
          <w:u w:val="none"/>
          <w:lang w:eastAsia="en-US"/>
        </w:rPr>
        <w:t>l</w:t>
      </w:r>
      <w:r w:rsidR="0086447A">
        <w:rPr>
          <w:rFonts w:ascii="Calibri Light" w:hAnsi="Calibri Light"/>
          <w:b w:val="0"/>
          <w:bCs/>
          <w:color w:val="auto"/>
          <w:sz w:val="22"/>
          <w:szCs w:val="22"/>
          <w:u w:val="none"/>
          <w:lang w:eastAsia="en-US"/>
        </w:rPr>
        <w:t>es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plus épanouis dans leur vie professionnelle est le gage d’un travail de qualité qui permet de répondre à des exigences de plus en plus fortes.</w:t>
      </w:r>
    </w:p>
    <w:p w14:paraId="0B319326" w14:textId="77777777" w:rsidR="003C170F" w:rsidRPr="00124DE1" w:rsidRDefault="003C170F" w:rsidP="003C170F">
      <w:pPr>
        <w:pStyle w:val="Style2"/>
        <w:rPr>
          <w:rFonts w:ascii="Calibri Light" w:hAnsi="Calibri Light"/>
          <w:b w:val="0"/>
          <w:bCs/>
          <w:color w:val="auto"/>
          <w:sz w:val="22"/>
          <w:szCs w:val="22"/>
          <w:u w:val="none"/>
          <w:lang w:eastAsia="en-US"/>
        </w:rPr>
      </w:pPr>
    </w:p>
    <w:p w14:paraId="07E6BFC5"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RAJA prend l’engagement de poursuivre son déploiement pour couvrir l’ensemble des axes de travail identifiés :</w:t>
      </w:r>
    </w:p>
    <w:p w14:paraId="3A57AD6D" w14:textId="77777777" w:rsidR="003C170F" w:rsidRPr="00124DE1" w:rsidRDefault="003C170F" w:rsidP="003C170F">
      <w:pPr>
        <w:pStyle w:val="Style2"/>
        <w:numPr>
          <w:ilvl w:val="0"/>
          <w:numId w:val="23"/>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Porter une réelle attention à la sécurité et à la santé des </w:t>
      </w:r>
      <w:r w:rsidR="0086447A">
        <w:rPr>
          <w:rFonts w:ascii="Calibri Light" w:hAnsi="Calibri Light"/>
          <w:b w:val="0"/>
          <w:bCs/>
          <w:color w:val="auto"/>
          <w:sz w:val="22"/>
          <w:szCs w:val="22"/>
          <w:u w:val="none"/>
          <w:lang w:eastAsia="en-US"/>
        </w:rPr>
        <w:t>collaboratrices et des collaborateurs</w:t>
      </w:r>
      <w:r w:rsidR="00091D01">
        <w:rPr>
          <w:rFonts w:ascii="Calibri Light" w:hAnsi="Calibri Light"/>
          <w:b w:val="0"/>
          <w:bCs/>
          <w:color w:val="auto"/>
          <w:sz w:val="22"/>
          <w:szCs w:val="22"/>
          <w:u w:val="none"/>
          <w:lang w:eastAsia="en-US"/>
        </w:rPr>
        <w:t xml:space="preserve"> </w:t>
      </w:r>
    </w:p>
    <w:p w14:paraId="50A505AA" w14:textId="77777777" w:rsidR="003C170F" w:rsidRPr="00124DE1" w:rsidRDefault="003C170F" w:rsidP="003C170F">
      <w:pPr>
        <w:pStyle w:val="Style2"/>
        <w:numPr>
          <w:ilvl w:val="0"/>
          <w:numId w:val="23"/>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Favoriser la diversité et garantir l’équité</w:t>
      </w:r>
    </w:p>
    <w:p w14:paraId="65D72724" w14:textId="77777777" w:rsidR="003C170F" w:rsidRPr="00124DE1" w:rsidRDefault="003C170F" w:rsidP="003C170F">
      <w:pPr>
        <w:pStyle w:val="Style2"/>
        <w:numPr>
          <w:ilvl w:val="0"/>
          <w:numId w:val="23"/>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Assurer les conditions nécessaires à la réalisation d’un travail de qualité par tous</w:t>
      </w:r>
    </w:p>
    <w:p w14:paraId="0A058EDC" w14:textId="77777777" w:rsidR="003C170F" w:rsidRDefault="003C170F" w:rsidP="003C170F">
      <w:pPr>
        <w:pStyle w:val="Style2"/>
        <w:numPr>
          <w:ilvl w:val="0"/>
          <w:numId w:val="23"/>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Créer des moments de partage et de convivialité</w:t>
      </w:r>
    </w:p>
    <w:p w14:paraId="12464E4A" w14:textId="77777777" w:rsidR="0088507A" w:rsidRDefault="0088507A" w:rsidP="0088507A">
      <w:pPr>
        <w:pStyle w:val="Style2"/>
        <w:rPr>
          <w:rFonts w:ascii="Calibri Light" w:hAnsi="Calibri Light"/>
          <w:b w:val="0"/>
          <w:bCs/>
          <w:color w:val="auto"/>
          <w:sz w:val="22"/>
          <w:szCs w:val="22"/>
          <w:u w:val="none"/>
          <w:lang w:eastAsia="en-US"/>
        </w:rPr>
      </w:pPr>
    </w:p>
    <w:p w14:paraId="2E36217C" w14:textId="77777777" w:rsidR="0088507A" w:rsidRPr="00124DE1" w:rsidRDefault="0088507A" w:rsidP="0088507A">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Par ailleurs, conformément à l’accord Négociation Annuelle Obligatoire conclu pour l’année 2021, les Parties conviennent de mettre en œuvre des ateliers consacrés à la qualité de vie au travail.</w:t>
      </w:r>
    </w:p>
    <w:p w14:paraId="6DAF5927" w14:textId="77777777" w:rsidR="003C170F" w:rsidRDefault="003C170F" w:rsidP="003C170F">
      <w:pPr>
        <w:pStyle w:val="Style2"/>
        <w:rPr>
          <w:b w:val="0"/>
          <w:bCs/>
          <w:color w:val="auto"/>
          <w:sz w:val="22"/>
          <w:szCs w:val="22"/>
          <w:u w:val="none"/>
          <w:lang w:eastAsia="en-US"/>
        </w:rPr>
      </w:pPr>
    </w:p>
    <w:p w14:paraId="7AFC1577" w14:textId="77777777" w:rsidR="00B66110" w:rsidRPr="00124DE1" w:rsidRDefault="00CE3ED9" w:rsidP="00BE6943">
      <w:pPr>
        <w:pStyle w:val="SOUSTITREACCORD"/>
      </w:pPr>
      <w:r w:rsidRPr="00124DE1">
        <w:t xml:space="preserve">ARTICLE </w:t>
      </w:r>
      <w:r w:rsidR="00D201E7" w:rsidRPr="00124DE1">
        <w:t>6</w:t>
      </w:r>
      <w:r w:rsidR="00B66110" w:rsidRPr="00124DE1">
        <w:t xml:space="preserve">.2 – </w:t>
      </w:r>
      <w:bookmarkEnd w:id="14"/>
      <w:r w:rsidR="003C170F" w:rsidRPr="00124DE1">
        <w:t>Mesures en matière de conditions de travail</w:t>
      </w:r>
    </w:p>
    <w:p w14:paraId="33D07071" w14:textId="77777777" w:rsidR="00B66110" w:rsidRPr="00124DE1" w:rsidRDefault="00B66110" w:rsidP="00B66110">
      <w:pPr>
        <w:spacing w:line="200" w:lineRule="atLeast"/>
        <w:rPr>
          <w:rFonts w:ascii="Calibri Light" w:hAnsi="Calibri Light" w:cs="Calibri Light"/>
          <w:sz w:val="22"/>
          <w:szCs w:val="22"/>
        </w:rPr>
      </w:pPr>
    </w:p>
    <w:p w14:paraId="5E765C6A" w14:textId="77777777" w:rsidR="003C170F" w:rsidRPr="00124DE1" w:rsidRDefault="003C170F" w:rsidP="003C170F">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Forger une culture managériale à l’image des valeurs de l’entreprise</w:t>
      </w:r>
    </w:p>
    <w:p w14:paraId="7DC445A4" w14:textId="77777777" w:rsidR="003C170F" w:rsidRPr="00124DE1" w:rsidRDefault="003C170F" w:rsidP="003C170F">
      <w:pPr>
        <w:pStyle w:val="Style2"/>
        <w:rPr>
          <w:rFonts w:ascii="Calibri Light" w:hAnsi="Calibri Light"/>
          <w:b w:val="0"/>
          <w:bCs/>
          <w:color w:val="auto"/>
          <w:sz w:val="22"/>
          <w:szCs w:val="22"/>
          <w:u w:val="none"/>
          <w:lang w:eastAsia="en-US"/>
        </w:rPr>
      </w:pPr>
    </w:p>
    <w:p w14:paraId="6DB09D6F"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Les managers ont un rôle essentiel à jouer dans la réussite du Groupe, c’est pourquoi RAJA a lancé un programme de formation à destination de l’ensemble de nos managers, quel que soit leur niveau de responsabilité, et ce pour toutes les filiales de l’entreprise.</w:t>
      </w:r>
    </w:p>
    <w:p w14:paraId="2B94AB14" w14:textId="77777777" w:rsidR="003C170F" w:rsidRDefault="003C170F" w:rsidP="003C170F">
      <w:pPr>
        <w:pStyle w:val="Style2"/>
        <w:rPr>
          <w:rFonts w:ascii="Calibri Light" w:hAnsi="Calibri Light"/>
          <w:b w:val="0"/>
          <w:bCs/>
          <w:color w:val="auto"/>
          <w:sz w:val="22"/>
          <w:szCs w:val="22"/>
          <w:u w:val="none"/>
          <w:lang w:eastAsia="en-US"/>
        </w:rPr>
      </w:pPr>
    </w:p>
    <w:p w14:paraId="0173EC92" w14:textId="77777777" w:rsidR="00C20356" w:rsidRDefault="00C20356" w:rsidP="003C170F">
      <w:pPr>
        <w:pStyle w:val="Style2"/>
        <w:rPr>
          <w:rFonts w:ascii="Calibri Light" w:hAnsi="Calibri Light"/>
          <w:b w:val="0"/>
          <w:bCs/>
          <w:color w:val="auto"/>
          <w:sz w:val="22"/>
          <w:szCs w:val="22"/>
          <w:u w:val="none"/>
          <w:lang w:eastAsia="en-US"/>
        </w:rPr>
      </w:pPr>
    </w:p>
    <w:p w14:paraId="57474965" w14:textId="77777777" w:rsidR="00C20356" w:rsidRDefault="00C20356" w:rsidP="003C170F">
      <w:pPr>
        <w:pStyle w:val="Style2"/>
        <w:rPr>
          <w:rFonts w:ascii="Calibri Light" w:hAnsi="Calibri Light"/>
          <w:b w:val="0"/>
          <w:bCs/>
          <w:color w:val="auto"/>
          <w:sz w:val="22"/>
          <w:szCs w:val="22"/>
          <w:u w:val="none"/>
          <w:lang w:eastAsia="en-US"/>
        </w:rPr>
      </w:pPr>
    </w:p>
    <w:p w14:paraId="64D795E9" w14:textId="77777777" w:rsidR="00C20356" w:rsidRDefault="00C20356" w:rsidP="003C170F">
      <w:pPr>
        <w:pStyle w:val="Style2"/>
        <w:rPr>
          <w:rFonts w:ascii="Calibri Light" w:hAnsi="Calibri Light"/>
          <w:b w:val="0"/>
          <w:bCs/>
          <w:color w:val="auto"/>
          <w:sz w:val="22"/>
          <w:szCs w:val="22"/>
          <w:u w:val="none"/>
          <w:lang w:eastAsia="en-US"/>
        </w:rPr>
      </w:pPr>
    </w:p>
    <w:p w14:paraId="3D9EF85E" w14:textId="77777777" w:rsidR="00C20356" w:rsidRPr="00124DE1" w:rsidRDefault="00C20356" w:rsidP="003C170F">
      <w:pPr>
        <w:pStyle w:val="Style2"/>
        <w:rPr>
          <w:rFonts w:ascii="Calibri Light" w:hAnsi="Calibri Light"/>
          <w:b w:val="0"/>
          <w:bCs/>
          <w:color w:val="auto"/>
          <w:sz w:val="22"/>
          <w:szCs w:val="22"/>
          <w:u w:val="none"/>
          <w:lang w:eastAsia="en-US"/>
        </w:rPr>
      </w:pPr>
    </w:p>
    <w:p w14:paraId="16AAF722" w14:textId="77777777" w:rsidR="005509DE" w:rsidRDefault="005509DE" w:rsidP="003C170F">
      <w:pPr>
        <w:pStyle w:val="Style2"/>
        <w:rPr>
          <w:rFonts w:ascii="Calibri Light" w:hAnsi="Calibri Light"/>
          <w:b w:val="0"/>
          <w:bCs/>
          <w:color w:val="auto"/>
          <w:sz w:val="22"/>
          <w:szCs w:val="22"/>
          <w:u w:val="none"/>
          <w:lang w:eastAsia="en-US"/>
        </w:rPr>
      </w:pPr>
    </w:p>
    <w:p w14:paraId="37D783AE"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Chacune des formations s’articule autour des 4 axes du management motivationnel, qui représentent la philosophie du management chez RAJA :</w:t>
      </w:r>
    </w:p>
    <w:p w14:paraId="61E38A1E" w14:textId="77777777" w:rsidR="003C170F" w:rsidRPr="00124DE1" w:rsidRDefault="003C170F" w:rsidP="003C170F">
      <w:pPr>
        <w:pStyle w:val="Style2"/>
        <w:numPr>
          <w:ilvl w:val="0"/>
          <w:numId w:val="24"/>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Apporter de l’énergie </w:t>
      </w:r>
    </w:p>
    <w:p w14:paraId="71368DEB" w14:textId="77777777" w:rsidR="003C170F" w:rsidRPr="00124DE1" w:rsidRDefault="003C170F" w:rsidP="003C170F">
      <w:pPr>
        <w:pStyle w:val="Style2"/>
        <w:numPr>
          <w:ilvl w:val="0"/>
          <w:numId w:val="24"/>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Affirmer les exigences</w:t>
      </w:r>
    </w:p>
    <w:p w14:paraId="54EF5539" w14:textId="77777777" w:rsidR="003C170F" w:rsidRPr="00124DE1" w:rsidRDefault="003C170F" w:rsidP="003C170F">
      <w:pPr>
        <w:pStyle w:val="Style2"/>
        <w:numPr>
          <w:ilvl w:val="0"/>
          <w:numId w:val="24"/>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lastRenderedPageBreak/>
        <w:t xml:space="preserve">Piloter les </w:t>
      </w:r>
      <w:r w:rsidR="0086447A">
        <w:rPr>
          <w:rFonts w:ascii="Calibri Light" w:hAnsi="Calibri Light"/>
          <w:b w:val="0"/>
          <w:bCs/>
          <w:color w:val="auto"/>
          <w:sz w:val="22"/>
          <w:szCs w:val="22"/>
          <w:u w:val="none"/>
          <w:lang w:eastAsia="en-US"/>
        </w:rPr>
        <w:t xml:space="preserve">collaboratrices et </w:t>
      </w:r>
      <w:r w:rsidR="005B6069">
        <w:rPr>
          <w:rFonts w:ascii="Calibri Light" w:hAnsi="Calibri Light"/>
          <w:b w:val="0"/>
          <w:bCs/>
          <w:color w:val="auto"/>
          <w:sz w:val="22"/>
          <w:szCs w:val="22"/>
          <w:u w:val="none"/>
          <w:lang w:eastAsia="en-US"/>
        </w:rPr>
        <w:t>l</w:t>
      </w:r>
      <w:r w:rsidR="0086447A">
        <w:rPr>
          <w:rFonts w:ascii="Calibri Light" w:hAnsi="Calibri Light"/>
          <w:b w:val="0"/>
          <w:bCs/>
          <w:color w:val="auto"/>
          <w:sz w:val="22"/>
          <w:szCs w:val="22"/>
          <w:u w:val="none"/>
          <w:lang w:eastAsia="en-US"/>
        </w:rPr>
        <w:t>es collaborateurs</w:t>
      </w:r>
      <w:r w:rsidR="00091D01">
        <w:rPr>
          <w:rFonts w:ascii="Calibri Light" w:hAnsi="Calibri Light"/>
          <w:b w:val="0"/>
          <w:bCs/>
          <w:color w:val="auto"/>
          <w:sz w:val="22"/>
          <w:szCs w:val="22"/>
          <w:u w:val="none"/>
          <w:lang w:eastAsia="en-US"/>
        </w:rPr>
        <w:t xml:space="preserve"> </w:t>
      </w:r>
    </w:p>
    <w:p w14:paraId="7CA5586D" w14:textId="77777777" w:rsidR="003C170F" w:rsidRPr="00124DE1" w:rsidRDefault="003C170F" w:rsidP="003C170F">
      <w:pPr>
        <w:pStyle w:val="Style2"/>
        <w:numPr>
          <w:ilvl w:val="0"/>
          <w:numId w:val="24"/>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Renforcer la cohésion d’équipe</w:t>
      </w:r>
    </w:p>
    <w:p w14:paraId="6E3E3CF0" w14:textId="77777777" w:rsidR="0088507A" w:rsidRDefault="0088507A" w:rsidP="003C170F">
      <w:pPr>
        <w:pStyle w:val="Style2"/>
        <w:rPr>
          <w:rFonts w:ascii="Calibri Light" w:hAnsi="Calibri Light"/>
          <w:b w:val="0"/>
          <w:bCs/>
          <w:color w:val="auto"/>
          <w:sz w:val="22"/>
          <w:szCs w:val="22"/>
          <w:u w:val="none"/>
          <w:lang w:eastAsia="en-US"/>
        </w:rPr>
      </w:pPr>
    </w:p>
    <w:p w14:paraId="64B4C064"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Motiver collectivement et individuellement par une proximité managériale, impulser les échanges et la coopération, communiquer son énergie et son enthousiasme à ses équipes, tels sont les messages véhiculés à l’ensemble de la ligne managériale.</w:t>
      </w:r>
    </w:p>
    <w:p w14:paraId="0545AA40" w14:textId="77777777" w:rsidR="003C170F" w:rsidRPr="00124DE1" w:rsidRDefault="003C170F" w:rsidP="003C170F">
      <w:pPr>
        <w:pStyle w:val="Style2"/>
        <w:rPr>
          <w:rFonts w:ascii="Calibri Light" w:hAnsi="Calibri Light"/>
          <w:b w:val="0"/>
          <w:bCs/>
          <w:color w:val="auto"/>
          <w:sz w:val="22"/>
          <w:szCs w:val="22"/>
          <w:u w:val="none"/>
          <w:lang w:eastAsia="en-US"/>
        </w:rPr>
      </w:pPr>
    </w:p>
    <w:p w14:paraId="5CA11EA2"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RAJA poursuivra la mise en place de ce programme de formation pluriannuel afin de continuer à responsabiliser les managers sur leur rôle à jouer dans l’application du respect de l’égalité des chances, de l’équité et de la cohésion sociale.</w:t>
      </w:r>
    </w:p>
    <w:p w14:paraId="2C210E56" w14:textId="77777777" w:rsidR="003C170F" w:rsidRPr="00124DE1" w:rsidRDefault="003C170F" w:rsidP="003C170F">
      <w:pPr>
        <w:pStyle w:val="Style2"/>
        <w:rPr>
          <w:rFonts w:ascii="Calibri Light" w:hAnsi="Calibri Light"/>
          <w:b w:val="0"/>
          <w:bCs/>
          <w:color w:val="auto"/>
          <w:sz w:val="22"/>
          <w:szCs w:val="22"/>
          <w:u w:val="none"/>
          <w:lang w:eastAsia="en-US"/>
        </w:rPr>
      </w:pPr>
    </w:p>
    <w:p w14:paraId="0B2FB8C9" w14:textId="77777777" w:rsidR="003C170F" w:rsidRPr="00124DE1" w:rsidRDefault="003C170F" w:rsidP="003C170F">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 xml:space="preserve">Proposer les meilleurs services à ses </w:t>
      </w:r>
      <w:r w:rsidR="0086447A">
        <w:rPr>
          <w:rFonts w:ascii="Calibri Light" w:hAnsi="Calibri Light"/>
          <w:i w:val="0"/>
          <w:color w:val="auto"/>
          <w:sz w:val="22"/>
          <w:u w:val="single"/>
        </w:rPr>
        <w:t xml:space="preserve">collaboratrices et </w:t>
      </w:r>
      <w:r w:rsidR="00B32757">
        <w:rPr>
          <w:rFonts w:ascii="Calibri Light" w:hAnsi="Calibri Light"/>
          <w:i w:val="0"/>
          <w:color w:val="auto"/>
          <w:sz w:val="22"/>
          <w:u w:val="single"/>
        </w:rPr>
        <w:t>s</w:t>
      </w:r>
      <w:r w:rsidR="0086447A">
        <w:rPr>
          <w:rFonts w:ascii="Calibri Light" w:hAnsi="Calibri Light"/>
          <w:i w:val="0"/>
          <w:color w:val="auto"/>
          <w:sz w:val="22"/>
          <w:u w:val="single"/>
        </w:rPr>
        <w:t>es collaborateurs</w:t>
      </w:r>
      <w:r w:rsidR="00091D01">
        <w:rPr>
          <w:rFonts w:ascii="Calibri Light" w:hAnsi="Calibri Light"/>
          <w:i w:val="0"/>
          <w:color w:val="auto"/>
          <w:sz w:val="22"/>
          <w:u w:val="single"/>
        </w:rPr>
        <w:t xml:space="preserve"> </w:t>
      </w:r>
    </w:p>
    <w:p w14:paraId="40D0ABB2" w14:textId="77777777" w:rsidR="003C170F" w:rsidRPr="00124DE1" w:rsidRDefault="003C170F" w:rsidP="003C170F">
      <w:pPr>
        <w:pStyle w:val="Style2"/>
        <w:rPr>
          <w:rFonts w:ascii="Calibri Light" w:hAnsi="Calibri Light"/>
          <w:b w:val="0"/>
          <w:bCs/>
          <w:color w:val="auto"/>
          <w:sz w:val="22"/>
          <w:szCs w:val="22"/>
          <w:u w:val="none"/>
          <w:lang w:eastAsia="en-US"/>
        </w:rPr>
      </w:pPr>
    </w:p>
    <w:p w14:paraId="205799BE"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Pour fournir les meilleures conditions de travail à ses équipes, RAJA poursuivra le déploiement de l’offre de services à sa disposition. </w:t>
      </w:r>
    </w:p>
    <w:p w14:paraId="5BB1CBD7" w14:textId="77777777" w:rsidR="00145756" w:rsidRDefault="00145756" w:rsidP="003C170F">
      <w:pPr>
        <w:pStyle w:val="Style2"/>
        <w:rPr>
          <w:rFonts w:ascii="Calibri Light" w:hAnsi="Calibri Light"/>
          <w:b w:val="0"/>
          <w:bCs/>
          <w:color w:val="auto"/>
          <w:sz w:val="22"/>
          <w:szCs w:val="22"/>
          <w:u w:val="none"/>
          <w:lang w:eastAsia="en-US"/>
        </w:rPr>
      </w:pPr>
    </w:p>
    <w:p w14:paraId="4EE5CB53"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Entreprise responsable, RAJA s’engage pour le bien-être et la santé de ses </w:t>
      </w:r>
      <w:r w:rsidR="0086447A">
        <w:rPr>
          <w:rFonts w:ascii="Calibri Light" w:hAnsi="Calibri Light"/>
          <w:b w:val="0"/>
          <w:bCs/>
          <w:color w:val="auto"/>
          <w:sz w:val="22"/>
          <w:szCs w:val="22"/>
          <w:u w:val="none"/>
          <w:lang w:eastAsia="en-US"/>
        </w:rPr>
        <w:t>748</w:t>
      </w:r>
      <w:r w:rsidR="0086447A" w:rsidRPr="00124DE1">
        <w:rPr>
          <w:rFonts w:ascii="Calibri Light" w:hAnsi="Calibri Light"/>
          <w:b w:val="0"/>
          <w:bCs/>
          <w:color w:val="auto"/>
          <w:sz w:val="22"/>
          <w:szCs w:val="22"/>
          <w:u w:val="none"/>
          <w:lang w:eastAsia="en-US"/>
        </w:rPr>
        <w:t xml:space="preserve"> </w:t>
      </w:r>
      <w:r w:rsidR="0086447A">
        <w:rPr>
          <w:rFonts w:ascii="Calibri Light" w:hAnsi="Calibri Light"/>
          <w:b w:val="0"/>
          <w:bCs/>
          <w:color w:val="auto"/>
          <w:sz w:val="22"/>
          <w:szCs w:val="22"/>
          <w:u w:val="none"/>
          <w:lang w:eastAsia="en-US"/>
        </w:rPr>
        <w:t>collaboratrices et des collaborateurs</w:t>
      </w:r>
      <w:r w:rsidRPr="00124DE1">
        <w:rPr>
          <w:rFonts w:ascii="Calibri Light" w:hAnsi="Calibri Light"/>
          <w:b w:val="0"/>
          <w:bCs/>
          <w:color w:val="auto"/>
          <w:sz w:val="22"/>
          <w:szCs w:val="22"/>
          <w:u w:val="none"/>
          <w:lang w:eastAsia="en-US"/>
        </w:rPr>
        <w:t xml:space="preserve">. Ainsi, l’association RAJAsport, créée il y a plus de dix ans, propose aux </w:t>
      </w:r>
      <w:r w:rsidR="0086447A">
        <w:rPr>
          <w:rFonts w:ascii="Calibri Light" w:hAnsi="Calibri Light"/>
          <w:b w:val="0"/>
          <w:bCs/>
          <w:color w:val="auto"/>
          <w:sz w:val="22"/>
          <w:szCs w:val="22"/>
          <w:u w:val="none"/>
          <w:lang w:eastAsia="en-US"/>
        </w:rPr>
        <w:t xml:space="preserve">collaboratrices et </w:t>
      </w:r>
      <w:r w:rsidR="00B32757">
        <w:rPr>
          <w:rFonts w:ascii="Calibri Light" w:hAnsi="Calibri Light"/>
          <w:b w:val="0"/>
          <w:bCs/>
          <w:color w:val="auto"/>
          <w:sz w:val="22"/>
          <w:szCs w:val="22"/>
          <w:u w:val="none"/>
          <w:lang w:eastAsia="en-US"/>
        </w:rPr>
        <w:t>aux</w:t>
      </w:r>
      <w:r w:rsidR="0086447A">
        <w:rPr>
          <w:rFonts w:ascii="Calibri Light" w:hAnsi="Calibri Light"/>
          <w:b w:val="0"/>
          <w:bCs/>
          <w:color w:val="auto"/>
          <w:sz w:val="22"/>
          <w:szCs w:val="22"/>
          <w:u w:val="none"/>
          <w:lang w:eastAsia="en-US"/>
        </w:rPr>
        <w:t xml:space="preserve">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 xml:space="preserve"> de son siège européen des activités sportives et de bien-être ainsi que de nombreux services. Les parties conviennent de poursuivre leur effort en vue de développer l’activité de l’association</w:t>
      </w:r>
      <w:r w:rsidR="00C20356">
        <w:rPr>
          <w:rFonts w:ascii="Calibri Light" w:hAnsi="Calibri Light"/>
          <w:b w:val="0"/>
          <w:bCs/>
          <w:color w:val="auto"/>
          <w:sz w:val="22"/>
          <w:szCs w:val="22"/>
          <w:u w:val="none"/>
          <w:lang w:eastAsia="en-US"/>
        </w:rPr>
        <w:t xml:space="preserve"> notamment en réaménageant les locaux et en les rénovant chaque fois que nécessaire</w:t>
      </w:r>
      <w:r w:rsidRPr="00124DE1">
        <w:rPr>
          <w:rFonts w:ascii="Calibri Light" w:hAnsi="Calibri Light"/>
          <w:b w:val="0"/>
          <w:bCs/>
          <w:color w:val="auto"/>
          <w:sz w:val="22"/>
          <w:szCs w:val="22"/>
          <w:u w:val="none"/>
          <w:lang w:eastAsia="en-US"/>
        </w:rPr>
        <w:t>.</w:t>
      </w:r>
    </w:p>
    <w:p w14:paraId="60B60F49" w14:textId="77777777" w:rsidR="003C170F" w:rsidRDefault="003C170F" w:rsidP="003C170F">
      <w:pPr>
        <w:pStyle w:val="Style2"/>
        <w:rPr>
          <w:rFonts w:ascii="Calibri Light" w:hAnsi="Calibri Light"/>
          <w:b w:val="0"/>
          <w:bCs/>
          <w:color w:val="auto"/>
          <w:sz w:val="22"/>
          <w:szCs w:val="22"/>
          <w:u w:val="none"/>
          <w:lang w:eastAsia="en-US"/>
        </w:rPr>
      </w:pPr>
    </w:p>
    <w:p w14:paraId="43753F15" w14:textId="77777777" w:rsidR="00C20356" w:rsidRDefault="00C20356" w:rsidP="003C170F">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 xml:space="preserve">Attentive à une alimentation saine de ses </w:t>
      </w:r>
      <w:r w:rsidR="0086447A">
        <w:rPr>
          <w:rFonts w:ascii="Calibri Light" w:hAnsi="Calibri Light"/>
          <w:b w:val="0"/>
          <w:bCs/>
          <w:color w:val="auto"/>
          <w:sz w:val="22"/>
          <w:szCs w:val="22"/>
          <w:u w:val="none"/>
          <w:lang w:eastAsia="en-US"/>
        </w:rPr>
        <w:t>collaboratrices et de</w:t>
      </w:r>
      <w:r w:rsidR="00B32757">
        <w:rPr>
          <w:rFonts w:ascii="Calibri Light" w:hAnsi="Calibri Light"/>
          <w:b w:val="0"/>
          <w:bCs/>
          <w:color w:val="auto"/>
          <w:sz w:val="22"/>
          <w:szCs w:val="22"/>
          <w:u w:val="none"/>
          <w:lang w:eastAsia="en-US"/>
        </w:rPr>
        <w:t xml:space="preserve"> se</w:t>
      </w:r>
      <w:r w:rsidR="0086447A">
        <w:rPr>
          <w:rFonts w:ascii="Calibri Light" w:hAnsi="Calibri Light"/>
          <w:b w:val="0"/>
          <w:bCs/>
          <w:color w:val="auto"/>
          <w:sz w:val="22"/>
          <w:szCs w:val="22"/>
          <w:u w:val="none"/>
          <w:lang w:eastAsia="en-US"/>
        </w:rPr>
        <w:t>s collaborateurs</w:t>
      </w:r>
      <w:r>
        <w:rPr>
          <w:rFonts w:ascii="Calibri Light" w:hAnsi="Calibri Light"/>
          <w:b w:val="0"/>
          <w:bCs/>
          <w:color w:val="auto"/>
          <w:sz w:val="22"/>
          <w:szCs w:val="22"/>
          <w:u w:val="none"/>
          <w:lang w:eastAsia="en-US"/>
        </w:rPr>
        <w:t xml:space="preserve">, RAJA s’engage dans la mesure du possible à </w:t>
      </w:r>
      <w:r w:rsidR="0065380D">
        <w:rPr>
          <w:rFonts w:ascii="Calibri Light" w:hAnsi="Calibri Light"/>
          <w:b w:val="0"/>
          <w:bCs/>
          <w:color w:val="auto"/>
          <w:sz w:val="22"/>
          <w:szCs w:val="22"/>
          <w:u w:val="none"/>
          <w:lang w:eastAsia="en-US"/>
        </w:rPr>
        <w:t>diversifier le</w:t>
      </w:r>
      <w:r>
        <w:rPr>
          <w:rFonts w:ascii="Calibri Light" w:hAnsi="Calibri Light"/>
          <w:b w:val="0"/>
          <w:bCs/>
          <w:color w:val="auto"/>
          <w:sz w:val="22"/>
          <w:szCs w:val="22"/>
          <w:u w:val="none"/>
          <w:lang w:eastAsia="en-US"/>
        </w:rPr>
        <w:t xml:space="preserve"> choix des restaurations proposées aux salariés. </w:t>
      </w:r>
    </w:p>
    <w:p w14:paraId="0401E120" w14:textId="77777777" w:rsidR="00C20356" w:rsidRPr="00124DE1" w:rsidRDefault="00C20356" w:rsidP="003C170F">
      <w:pPr>
        <w:pStyle w:val="Style2"/>
        <w:rPr>
          <w:rFonts w:ascii="Calibri Light" w:hAnsi="Calibri Light"/>
          <w:b w:val="0"/>
          <w:bCs/>
          <w:color w:val="auto"/>
          <w:sz w:val="22"/>
          <w:szCs w:val="22"/>
          <w:u w:val="none"/>
          <w:lang w:eastAsia="en-US"/>
        </w:rPr>
      </w:pPr>
    </w:p>
    <w:p w14:paraId="57262998" w14:textId="77777777" w:rsidR="003C170F" w:rsidRPr="00124DE1" w:rsidRDefault="003C170F" w:rsidP="003C170F">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 xml:space="preserve">Offrir des espaces de travail agréables et collaboratifs </w:t>
      </w:r>
    </w:p>
    <w:p w14:paraId="6E16830F" w14:textId="77777777" w:rsidR="003C170F" w:rsidRPr="00124DE1" w:rsidRDefault="003C170F" w:rsidP="003C170F">
      <w:pPr>
        <w:pStyle w:val="Style2"/>
        <w:rPr>
          <w:rFonts w:ascii="Calibri Light" w:hAnsi="Calibri Light"/>
          <w:b w:val="0"/>
          <w:bCs/>
          <w:color w:val="auto"/>
          <w:sz w:val="22"/>
          <w:szCs w:val="22"/>
          <w:u w:val="none"/>
          <w:lang w:eastAsia="en-US"/>
        </w:rPr>
      </w:pPr>
    </w:p>
    <w:p w14:paraId="70AEC44B"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Attentifs aux nombreuses études menées sur les espaces de travail, RAJA a lancé une réflexion</w:t>
      </w:r>
      <w:r w:rsidR="0065380D">
        <w:rPr>
          <w:rFonts w:ascii="Calibri Light" w:hAnsi="Calibri Light"/>
          <w:b w:val="0"/>
          <w:bCs/>
          <w:color w:val="auto"/>
          <w:sz w:val="22"/>
          <w:szCs w:val="22"/>
          <w:u w:val="none"/>
          <w:lang w:eastAsia="en-US"/>
        </w:rPr>
        <w:t xml:space="preserve"> et met en œuvre  </w:t>
      </w:r>
      <w:r w:rsidRPr="00124DE1">
        <w:rPr>
          <w:rFonts w:ascii="Calibri Light" w:hAnsi="Calibri Light"/>
          <w:b w:val="0"/>
          <w:bCs/>
          <w:color w:val="auto"/>
          <w:sz w:val="22"/>
          <w:szCs w:val="22"/>
          <w:u w:val="none"/>
          <w:lang w:eastAsia="en-US"/>
        </w:rPr>
        <w:t xml:space="preserve">le réaménagement de ses locaux. </w:t>
      </w:r>
    </w:p>
    <w:p w14:paraId="7BAD562C" w14:textId="77777777" w:rsidR="003C170F" w:rsidRPr="00124DE1" w:rsidRDefault="003C170F" w:rsidP="003C170F">
      <w:pPr>
        <w:pStyle w:val="Style2"/>
        <w:rPr>
          <w:rFonts w:ascii="Calibri Light" w:hAnsi="Calibri Light"/>
          <w:b w:val="0"/>
          <w:bCs/>
          <w:color w:val="auto"/>
          <w:sz w:val="22"/>
          <w:szCs w:val="22"/>
          <w:u w:val="none"/>
          <w:lang w:eastAsia="en-US"/>
        </w:rPr>
      </w:pPr>
    </w:p>
    <w:p w14:paraId="43CFC999" w14:textId="77777777" w:rsidR="00A42325"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Des travaux dans les différents services seront progressivement réalisés afin de rénover les espaces de travail et d’améliorer les conditions de travail des </w:t>
      </w:r>
      <w:r w:rsidR="0086447A">
        <w:rPr>
          <w:rFonts w:ascii="Calibri Light" w:hAnsi="Calibri Light"/>
          <w:b w:val="0"/>
          <w:bCs/>
          <w:color w:val="auto"/>
          <w:sz w:val="22"/>
          <w:szCs w:val="22"/>
          <w:u w:val="none"/>
          <w:lang w:eastAsia="en-US"/>
        </w:rPr>
        <w:t>collaboratrices et des collaborateurs</w:t>
      </w:r>
      <w:r w:rsidRPr="00124DE1">
        <w:rPr>
          <w:rFonts w:ascii="Calibri Light" w:hAnsi="Calibri Light"/>
          <w:b w:val="0"/>
          <w:bCs/>
          <w:color w:val="auto"/>
          <w:sz w:val="22"/>
          <w:szCs w:val="22"/>
          <w:u w:val="none"/>
          <w:lang w:eastAsia="en-US"/>
        </w:rPr>
        <w:t>. Ceux-ci seront d’ailleurs autant que possible consultés afin de leur proposer les aménagements les plus en adéquation avec leurs besoins.</w:t>
      </w:r>
    </w:p>
    <w:p w14:paraId="1575D6EA" w14:textId="77777777" w:rsidR="0065380D" w:rsidRDefault="0065380D" w:rsidP="003C170F">
      <w:pPr>
        <w:pStyle w:val="Style2"/>
        <w:rPr>
          <w:rFonts w:ascii="Calibri Light" w:hAnsi="Calibri Light"/>
          <w:b w:val="0"/>
          <w:bCs/>
          <w:color w:val="auto"/>
          <w:sz w:val="22"/>
          <w:szCs w:val="22"/>
          <w:u w:val="none"/>
          <w:lang w:eastAsia="en-US"/>
        </w:rPr>
      </w:pPr>
    </w:p>
    <w:p w14:paraId="64C28ACC" w14:textId="77777777" w:rsidR="0065380D" w:rsidRDefault="0065380D" w:rsidP="0065380D">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 xml:space="preserve">En plus des espaces dédiés aux activités sportives dans le cadre de RAJAsport, des espaces de convivialité et détentes seront mis à disposition des </w:t>
      </w:r>
      <w:r w:rsidR="0086447A">
        <w:rPr>
          <w:rFonts w:ascii="Calibri Light" w:hAnsi="Calibri Light"/>
          <w:b w:val="0"/>
          <w:bCs/>
          <w:color w:val="auto"/>
          <w:sz w:val="22"/>
          <w:szCs w:val="22"/>
          <w:u w:val="none"/>
          <w:lang w:eastAsia="en-US"/>
        </w:rPr>
        <w:t>collaboratrices et des collaborateurs</w:t>
      </w:r>
      <w:r>
        <w:rPr>
          <w:rFonts w:ascii="Calibri Light" w:hAnsi="Calibri Light"/>
          <w:b w:val="0"/>
          <w:bCs/>
          <w:color w:val="auto"/>
          <w:sz w:val="22"/>
          <w:szCs w:val="22"/>
          <w:u w:val="none"/>
          <w:lang w:eastAsia="en-US"/>
        </w:rPr>
        <w:t>.</w:t>
      </w:r>
    </w:p>
    <w:p w14:paraId="1653B25E" w14:textId="77777777" w:rsidR="0065380D" w:rsidRDefault="0065380D" w:rsidP="003C170F">
      <w:pPr>
        <w:pStyle w:val="Style2"/>
        <w:rPr>
          <w:rFonts w:ascii="Calibri Light" w:hAnsi="Calibri Light"/>
          <w:b w:val="0"/>
          <w:bCs/>
          <w:color w:val="auto"/>
          <w:sz w:val="22"/>
          <w:szCs w:val="22"/>
          <w:u w:val="none"/>
          <w:lang w:eastAsia="en-US"/>
        </w:rPr>
      </w:pPr>
    </w:p>
    <w:p w14:paraId="23EE7619" w14:textId="77777777" w:rsidR="0065380D" w:rsidRDefault="0065380D" w:rsidP="003C170F">
      <w:pPr>
        <w:pStyle w:val="Style2"/>
        <w:rPr>
          <w:rFonts w:ascii="Calibri Light" w:hAnsi="Calibri Light"/>
          <w:b w:val="0"/>
          <w:bCs/>
          <w:color w:val="auto"/>
          <w:sz w:val="22"/>
          <w:szCs w:val="22"/>
          <w:u w:val="none"/>
          <w:lang w:eastAsia="en-US"/>
        </w:rPr>
      </w:pPr>
    </w:p>
    <w:p w14:paraId="0E356E88" w14:textId="77777777" w:rsidR="0065380D" w:rsidRDefault="0065380D" w:rsidP="003C170F">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RAJA veillera à l’amélioration et au maintien en bon état des espaces de travail et de vie commune.</w:t>
      </w:r>
    </w:p>
    <w:p w14:paraId="32DE1BE4" w14:textId="77777777" w:rsidR="0065380D" w:rsidRDefault="0065380D" w:rsidP="003C170F">
      <w:pPr>
        <w:pStyle w:val="Style2"/>
        <w:rPr>
          <w:rFonts w:ascii="Calibri Light" w:hAnsi="Calibri Light"/>
          <w:b w:val="0"/>
          <w:bCs/>
          <w:color w:val="auto"/>
          <w:sz w:val="22"/>
          <w:szCs w:val="22"/>
          <w:u w:val="none"/>
          <w:lang w:eastAsia="en-US"/>
        </w:rPr>
      </w:pPr>
    </w:p>
    <w:p w14:paraId="0DE0D46B" w14:textId="77777777" w:rsidR="0065380D" w:rsidRPr="00403C30" w:rsidRDefault="0065380D" w:rsidP="0065380D">
      <w:pPr>
        <w:pStyle w:val="Style2"/>
        <w:numPr>
          <w:ilvl w:val="0"/>
          <w:numId w:val="1"/>
        </w:numPr>
        <w:rPr>
          <w:rFonts w:ascii="Calibri Light" w:hAnsi="Calibri Light"/>
          <w:color w:val="auto"/>
          <w:sz w:val="22"/>
          <w:szCs w:val="22"/>
          <w:lang w:eastAsia="en-US"/>
        </w:rPr>
      </w:pPr>
      <w:r w:rsidRPr="00403C30">
        <w:rPr>
          <w:rFonts w:ascii="Calibri Light" w:hAnsi="Calibri Light"/>
          <w:color w:val="auto"/>
          <w:sz w:val="22"/>
          <w:szCs w:val="22"/>
          <w:lang w:eastAsia="en-US"/>
        </w:rPr>
        <w:t>Prise en comptes des conditions de travail spécifique</w:t>
      </w:r>
      <w:r w:rsidR="0086447A">
        <w:rPr>
          <w:rFonts w:ascii="Calibri Light" w:hAnsi="Calibri Light"/>
          <w:color w:val="auto"/>
          <w:sz w:val="22"/>
          <w:szCs w:val="22"/>
          <w:lang w:eastAsia="en-US"/>
        </w:rPr>
        <w:t>s</w:t>
      </w:r>
      <w:r w:rsidRPr="00403C30">
        <w:rPr>
          <w:rFonts w:ascii="Calibri Light" w:hAnsi="Calibri Light"/>
          <w:color w:val="auto"/>
          <w:sz w:val="22"/>
          <w:szCs w:val="22"/>
          <w:lang w:eastAsia="en-US"/>
        </w:rPr>
        <w:t xml:space="preserve"> </w:t>
      </w:r>
    </w:p>
    <w:p w14:paraId="0541D781" w14:textId="77777777" w:rsidR="0065380D" w:rsidRPr="00124DE1" w:rsidRDefault="0065380D" w:rsidP="0065380D">
      <w:pPr>
        <w:pStyle w:val="Style2"/>
        <w:rPr>
          <w:rFonts w:ascii="Calibri Light" w:hAnsi="Calibri Light"/>
          <w:b w:val="0"/>
          <w:bCs/>
          <w:color w:val="auto"/>
          <w:sz w:val="22"/>
          <w:szCs w:val="22"/>
          <w:u w:val="none"/>
          <w:lang w:eastAsia="en-US"/>
        </w:rPr>
      </w:pPr>
    </w:p>
    <w:p w14:paraId="49F5200B" w14:textId="77777777" w:rsidR="003C170F" w:rsidRDefault="0065380D" w:rsidP="003C170F">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 xml:space="preserve">Consciente des spécificités de certains postes et certaines situations physiques, RAJA mettre en œuvre chaque fois que nécessaire, toutes les actions légales obligatoires et tous les accompagnements possibles. </w:t>
      </w:r>
    </w:p>
    <w:p w14:paraId="5BDB17F7" w14:textId="77777777" w:rsidR="00403C30" w:rsidRDefault="00403C30" w:rsidP="003C170F">
      <w:pPr>
        <w:pStyle w:val="Style2"/>
        <w:rPr>
          <w:rFonts w:ascii="Calibri Light" w:hAnsi="Calibri Light"/>
          <w:b w:val="0"/>
          <w:bCs/>
          <w:color w:val="auto"/>
          <w:sz w:val="22"/>
          <w:szCs w:val="22"/>
          <w:u w:val="none"/>
          <w:lang w:eastAsia="en-US"/>
        </w:rPr>
      </w:pPr>
    </w:p>
    <w:p w14:paraId="7F3353FD" w14:textId="77777777" w:rsidR="00403C30" w:rsidRDefault="00403C30" w:rsidP="003C170F">
      <w:pPr>
        <w:pStyle w:val="Style2"/>
        <w:rPr>
          <w:rFonts w:ascii="Calibri Light" w:hAnsi="Calibri Light"/>
          <w:b w:val="0"/>
          <w:bCs/>
          <w:color w:val="auto"/>
          <w:sz w:val="22"/>
          <w:szCs w:val="22"/>
          <w:u w:val="none"/>
          <w:lang w:eastAsia="en-US"/>
        </w:rPr>
      </w:pPr>
    </w:p>
    <w:p w14:paraId="6F2A1B60" w14:textId="77777777" w:rsidR="00403C30" w:rsidRDefault="00403C30" w:rsidP="003C170F">
      <w:pPr>
        <w:pStyle w:val="Style2"/>
        <w:rPr>
          <w:rFonts w:ascii="Calibri Light" w:hAnsi="Calibri Light"/>
          <w:b w:val="0"/>
          <w:bCs/>
          <w:color w:val="auto"/>
          <w:sz w:val="22"/>
          <w:szCs w:val="22"/>
          <w:u w:val="none"/>
          <w:lang w:eastAsia="en-US"/>
        </w:rPr>
      </w:pPr>
    </w:p>
    <w:p w14:paraId="3D69257D" w14:textId="77777777" w:rsidR="00403C30" w:rsidRDefault="00403C30" w:rsidP="003C170F">
      <w:pPr>
        <w:pStyle w:val="Style2"/>
        <w:rPr>
          <w:rFonts w:ascii="Calibri Light" w:hAnsi="Calibri Light"/>
          <w:b w:val="0"/>
          <w:bCs/>
          <w:color w:val="auto"/>
          <w:sz w:val="22"/>
          <w:szCs w:val="22"/>
          <w:u w:val="none"/>
          <w:lang w:eastAsia="en-US"/>
        </w:rPr>
      </w:pPr>
    </w:p>
    <w:p w14:paraId="05D010BE" w14:textId="77777777" w:rsidR="0065380D" w:rsidRDefault="0065380D" w:rsidP="003C170F">
      <w:pPr>
        <w:pStyle w:val="Style2"/>
        <w:rPr>
          <w:rFonts w:ascii="Calibri Light" w:hAnsi="Calibri Light"/>
          <w:b w:val="0"/>
          <w:bCs/>
          <w:color w:val="auto"/>
          <w:sz w:val="22"/>
          <w:szCs w:val="22"/>
          <w:u w:val="none"/>
          <w:lang w:eastAsia="en-US"/>
        </w:rPr>
      </w:pPr>
    </w:p>
    <w:p w14:paraId="1A1F04D2" w14:textId="77777777" w:rsidR="005509DE" w:rsidRDefault="005509DE" w:rsidP="003C170F">
      <w:pPr>
        <w:pStyle w:val="Style2"/>
        <w:rPr>
          <w:rFonts w:ascii="Calibri Light" w:hAnsi="Calibri Light"/>
          <w:b w:val="0"/>
          <w:bCs/>
          <w:color w:val="auto"/>
          <w:sz w:val="22"/>
          <w:szCs w:val="22"/>
          <w:u w:val="none"/>
          <w:lang w:eastAsia="en-US"/>
        </w:rPr>
      </w:pPr>
    </w:p>
    <w:p w14:paraId="33089DD1" w14:textId="77777777" w:rsidR="005509DE" w:rsidRDefault="005509DE" w:rsidP="003C170F">
      <w:pPr>
        <w:pStyle w:val="Style2"/>
        <w:rPr>
          <w:rFonts w:ascii="Calibri Light" w:hAnsi="Calibri Light"/>
          <w:b w:val="0"/>
          <w:bCs/>
          <w:color w:val="auto"/>
          <w:sz w:val="22"/>
          <w:szCs w:val="22"/>
          <w:u w:val="none"/>
          <w:lang w:eastAsia="en-US"/>
        </w:rPr>
      </w:pPr>
    </w:p>
    <w:p w14:paraId="6C9B373C" w14:textId="77777777" w:rsidR="0065380D" w:rsidRDefault="0065380D" w:rsidP="003C170F">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Ainsi lorsque le collaborateur est exposé à un des facteurs de pénibilité au sens légal, RAJA réalisera les déclarations</w:t>
      </w:r>
      <w:r w:rsidR="00403C30">
        <w:rPr>
          <w:rFonts w:ascii="Calibri Light" w:hAnsi="Calibri Light"/>
          <w:b w:val="0"/>
          <w:bCs/>
          <w:color w:val="auto"/>
          <w:sz w:val="22"/>
          <w:szCs w:val="22"/>
          <w:u w:val="none"/>
          <w:lang w:eastAsia="en-US"/>
        </w:rPr>
        <w:t xml:space="preserve"> légales et réglementaires</w:t>
      </w:r>
      <w:r>
        <w:rPr>
          <w:rFonts w:ascii="Calibri Light" w:hAnsi="Calibri Light"/>
          <w:b w:val="0"/>
          <w:bCs/>
          <w:color w:val="auto"/>
          <w:sz w:val="22"/>
          <w:szCs w:val="22"/>
          <w:u w:val="none"/>
          <w:lang w:eastAsia="en-US"/>
        </w:rPr>
        <w:t xml:space="preserve"> </w:t>
      </w:r>
      <w:r w:rsidR="00403C30">
        <w:rPr>
          <w:rFonts w:ascii="Calibri Light" w:hAnsi="Calibri Light"/>
          <w:b w:val="0"/>
          <w:bCs/>
          <w:color w:val="auto"/>
          <w:sz w:val="22"/>
          <w:szCs w:val="22"/>
          <w:u w:val="none"/>
          <w:lang w:eastAsia="en-US"/>
        </w:rPr>
        <w:t>requises afin de faire reconnaitre cette exposition.</w:t>
      </w:r>
    </w:p>
    <w:p w14:paraId="19A2F09C" w14:textId="77777777" w:rsidR="00403C30" w:rsidRDefault="00403C30" w:rsidP="003C170F">
      <w:pPr>
        <w:pStyle w:val="Style2"/>
        <w:rPr>
          <w:rFonts w:ascii="Calibri Light" w:hAnsi="Calibri Light"/>
          <w:b w:val="0"/>
          <w:bCs/>
          <w:color w:val="auto"/>
          <w:sz w:val="22"/>
          <w:szCs w:val="22"/>
          <w:u w:val="none"/>
          <w:lang w:eastAsia="en-US"/>
        </w:rPr>
      </w:pPr>
    </w:p>
    <w:p w14:paraId="1AF5553C" w14:textId="77777777" w:rsidR="00403C30" w:rsidRDefault="00403C30" w:rsidP="003C170F">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lastRenderedPageBreak/>
        <w:t>Par ailleurs, lorsque</w:t>
      </w:r>
      <w:r w:rsidR="00B32757">
        <w:rPr>
          <w:rFonts w:ascii="Calibri Light" w:hAnsi="Calibri Light"/>
          <w:b w:val="0"/>
          <w:bCs/>
          <w:color w:val="auto"/>
          <w:sz w:val="22"/>
          <w:szCs w:val="22"/>
          <w:u w:val="none"/>
          <w:lang w:eastAsia="en-US"/>
        </w:rPr>
        <w:t xml:space="preserve"> la collaboratrice ou</w:t>
      </w:r>
      <w:r>
        <w:rPr>
          <w:rFonts w:ascii="Calibri Light" w:hAnsi="Calibri Light"/>
          <w:b w:val="0"/>
          <w:bCs/>
          <w:color w:val="auto"/>
          <w:sz w:val="22"/>
          <w:szCs w:val="22"/>
          <w:u w:val="none"/>
          <w:lang w:eastAsia="en-US"/>
        </w:rPr>
        <w:t xml:space="preserve"> le collaborateur est en situation de handicap, </w:t>
      </w:r>
      <w:r w:rsidR="00B32757">
        <w:rPr>
          <w:rFonts w:ascii="Calibri Light" w:hAnsi="Calibri Light"/>
          <w:b w:val="0"/>
          <w:bCs/>
          <w:color w:val="auto"/>
          <w:sz w:val="22"/>
          <w:szCs w:val="22"/>
          <w:u w:val="none"/>
          <w:lang w:eastAsia="en-US"/>
        </w:rPr>
        <w:t xml:space="preserve">elle ou </w:t>
      </w:r>
      <w:r>
        <w:rPr>
          <w:rFonts w:ascii="Calibri Light" w:hAnsi="Calibri Light"/>
          <w:b w:val="0"/>
          <w:bCs/>
          <w:color w:val="auto"/>
          <w:sz w:val="22"/>
          <w:szCs w:val="22"/>
          <w:u w:val="none"/>
          <w:lang w:eastAsia="en-US"/>
        </w:rPr>
        <w:t xml:space="preserve">il pourra se rapprocher de l’infirmière de santé au travail qui est la référente handicap afin : </w:t>
      </w:r>
    </w:p>
    <w:p w14:paraId="50D399FD" w14:textId="77777777" w:rsidR="00403C30" w:rsidRDefault="00403C30" w:rsidP="00403C30">
      <w:pPr>
        <w:pStyle w:val="Style2"/>
        <w:numPr>
          <w:ilvl w:val="0"/>
          <w:numId w:val="22"/>
        </w:numPr>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D’une part, de se faire aider et accompagner pour le montage du dossier de reconnaissance de la qualité de travailleur en situation de handicap (RQTH)</w:t>
      </w:r>
      <w:r w:rsidR="00414EDC">
        <w:rPr>
          <w:rFonts w:ascii="Calibri Light" w:hAnsi="Calibri Light"/>
          <w:b w:val="0"/>
          <w:bCs/>
          <w:color w:val="auto"/>
          <w:sz w:val="22"/>
          <w:szCs w:val="22"/>
          <w:u w:val="none"/>
          <w:lang w:eastAsia="en-US"/>
        </w:rPr>
        <w:t xml:space="preserve"> en lien avec l’assistante sociale</w:t>
      </w:r>
      <w:r>
        <w:rPr>
          <w:rFonts w:ascii="Calibri Light" w:hAnsi="Calibri Light"/>
          <w:b w:val="0"/>
          <w:bCs/>
          <w:color w:val="auto"/>
          <w:sz w:val="22"/>
          <w:szCs w:val="22"/>
          <w:u w:val="none"/>
          <w:lang w:eastAsia="en-US"/>
        </w:rPr>
        <w:t>;</w:t>
      </w:r>
    </w:p>
    <w:p w14:paraId="60C76BC7" w14:textId="77777777" w:rsidR="00403C30" w:rsidRDefault="00403C30" w:rsidP="00403C30">
      <w:pPr>
        <w:pStyle w:val="Style2"/>
        <w:numPr>
          <w:ilvl w:val="0"/>
          <w:numId w:val="22"/>
        </w:numPr>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D’autre part, d’aménager et adapter le poste de travail en conséquence.</w:t>
      </w:r>
    </w:p>
    <w:p w14:paraId="5D7EAE92" w14:textId="77777777" w:rsidR="00B21CCF" w:rsidRDefault="00B21CCF" w:rsidP="00B21CCF">
      <w:pPr>
        <w:pStyle w:val="Style2"/>
        <w:rPr>
          <w:rFonts w:ascii="Calibri Light" w:hAnsi="Calibri Light"/>
          <w:b w:val="0"/>
          <w:bCs/>
          <w:color w:val="auto"/>
          <w:sz w:val="22"/>
          <w:szCs w:val="22"/>
          <w:u w:val="none"/>
          <w:lang w:eastAsia="en-US"/>
        </w:rPr>
      </w:pPr>
    </w:p>
    <w:p w14:paraId="5FFC0BDA" w14:textId="77777777" w:rsidR="00B21CCF" w:rsidRDefault="00B21CCF" w:rsidP="00B21CCF">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 xml:space="preserve">Enfin, afin de prendre en compte les besoins spécifiques de ses </w:t>
      </w:r>
      <w:r w:rsidR="0086447A">
        <w:rPr>
          <w:rFonts w:ascii="Calibri Light" w:hAnsi="Calibri Light"/>
          <w:b w:val="0"/>
          <w:bCs/>
          <w:color w:val="auto"/>
          <w:sz w:val="22"/>
          <w:szCs w:val="22"/>
          <w:u w:val="none"/>
          <w:lang w:eastAsia="en-US"/>
        </w:rPr>
        <w:t xml:space="preserve">collaboratrices et </w:t>
      </w:r>
      <w:r w:rsidR="00414EDC">
        <w:rPr>
          <w:rFonts w:ascii="Calibri Light" w:hAnsi="Calibri Light"/>
          <w:b w:val="0"/>
          <w:bCs/>
          <w:color w:val="auto"/>
          <w:sz w:val="22"/>
          <w:szCs w:val="22"/>
          <w:u w:val="none"/>
          <w:lang w:eastAsia="en-US"/>
        </w:rPr>
        <w:t>s</w:t>
      </w:r>
      <w:r w:rsidR="0086447A">
        <w:rPr>
          <w:rFonts w:ascii="Calibri Light" w:hAnsi="Calibri Light"/>
          <w:b w:val="0"/>
          <w:bCs/>
          <w:color w:val="auto"/>
          <w:sz w:val="22"/>
          <w:szCs w:val="22"/>
          <w:u w:val="none"/>
          <w:lang w:eastAsia="en-US"/>
        </w:rPr>
        <w:t>es collaborateurs,</w:t>
      </w:r>
      <w:r>
        <w:rPr>
          <w:rFonts w:ascii="Calibri Light" w:hAnsi="Calibri Light"/>
          <w:b w:val="0"/>
          <w:bCs/>
          <w:color w:val="auto"/>
          <w:sz w:val="22"/>
          <w:szCs w:val="22"/>
          <w:u w:val="none"/>
          <w:lang w:eastAsia="en-US"/>
        </w:rPr>
        <w:t xml:space="preserve"> des chèques CESU seront mis à disposition des salariés conformément aux dispositions de l’accord NAO 2024. </w:t>
      </w:r>
    </w:p>
    <w:p w14:paraId="635F8ADA" w14:textId="77777777" w:rsidR="0065380D" w:rsidRDefault="0065380D" w:rsidP="003C170F">
      <w:pPr>
        <w:pStyle w:val="Style2"/>
        <w:rPr>
          <w:rFonts w:ascii="Calibri Light" w:hAnsi="Calibri Light"/>
          <w:b w:val="0"/>
          <w:bCs/>
          <w:color w:val="auto"/>
          <w:sz w:val="22"/>
          <w:szCs w:val="22"/>
          <w:u w:val="none"/>
          <w:lang w:eastAsia="en-US"/>
        </w:rPr>
      </w:pPr>
    </w:p>
    <w:p w14:paraId="635EB32C" w14:textId="77777777" w:rsidR="00C20356" w:rsidRPr="00124DE1" w:rsidRDefault="00C20356" w:rsidP="00BE6943">
      <w:pPr>
        <w:pStyle w:val="SOUSTITREACCORD"/>
      </w:pPr>
      <w:r w:rsidRPr="00124DE1">
        <w:t>ARTICLE 6.</w:t>
      </w:r>
      <w:r>
        <w:t>3</w:t>
      </w:r>
      <w:r w:rsidRPr="00124DE1">
        <w:t xml:space="preserve">– Mesures en matière de </w:t>
      </w:r>
      <w:r>
        <w:t>sécurité</w:t>
      </w:r>
    </w:p>
    <w:p w14:paraId="430C80FE" w14:textId="77777777" w:rsidR="00C20356" w:rsidRDefault="00C20356" w:rsidP="003C170F">
      <w:pPr>
        <w:pStyle w:val="Style2"/>
        <w:rPr>
          <w:rFonts w:ascii="Calibri Light" w:hAnsi="Calibri Light"/>
          <w:b w:val="0"/>
          <w:bCs/>
          <w:color w:val="auto"/>
          <w:sz w:val="22"/>
          <w:szCs w:val="22"/>
          <w:u w:val="none"/>
          <w:lang w:eastAsia="en-US"/>
        </w:rPr>
      </w:pPr>
    </w:p>
    <w:p w14:paraId="51BD5A3A" w14:textId="77777777" w:rsidR="00B21CCF" w:rsidRPr="00124DE1" w:rsidRDefault="00B21CCF" w:rsidP="003C170F">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 xml:space="preserve">Particulièrement attentive à la sécurité de ses </w:t>
      </w:r>
      <w:r w:rsidR="0086447A">
        <w:rPr>
          <w:rFonts w:ascii="Calibri Light" w:hAnsi="Calibri Light"/>
          <w:b w:val="0"/>
          <w:bCs/>
          <w:color w:val="auto"/>
          <w:sz w:val="22"/>
          <w:szCs w:val="22"/>
          <w:u w:val="none"/>
          <w:lang w:eastAsia="en-US"/>
        </w:rPr>
        <w:t>collaboratrices et</w:t>
      </w:r>
      <w:r w:rsidR="008567AD">
        <w:rPr>
          <w:rFonts w:ascii="Calibri Light" w:hAnsi="Calibri Light"/>
          <w:b w:val="0"/>
          <w:bCs/>
          <w:color w:val="auto"/>
          <w:sz w:val="22"/>
          <w:szCs w:val="22"/>
          <w:u w:val="none"/>
          <w:lang w:eastAsia="en-US"/>
        </w:rPr>
        <w:t xml:space="preserve"> de</w:t>
      </w:r>
      <w:r w:rsidR="0086447A">
        <w:rPr>
          <w:rFonts w:ascii="Calibri Light" w:hAnsi="Calibri Light"/>
          <w:b w:val="0"/>
          <w:bCs/>
          <w:color w:val="auto"/>
          <w:sz w:val="22"/>
          <w:szCs w:val="22"/>
          <w:u w:val="none"/>
          <w:lang w:eastAsia="en-US"/>
        </w:rPr>
        <w:t xml:space="preserve"> </w:t>
      </w:r>
      <w:r w:rsidR="00414EDC">
        <w:rPr>
          <w:rFonts w:ascii="Calibri Light" w:hAnsi="Calibri Light"/>
          <w:b w:val="0"/>
          <w:bCs/>
          <w:color w:val="auto"/>
          <w:sz w:val="22"/>
          <w:szCs w:val="22"/>
          <w:u w:val="none"/>
          <w:lang w:eastAsia="en-US"/>
        </w:rPr>
        <w:t>s</w:t>
      </w:r>
      <w:r w:rsidR="0086447A">
        <w:rPr>
          <w:rFonts w:ascii="Calibri Light" w:hAnsi="Calibri Light"/>
          <w:b w:val="0"/>
          <w:bCs/>
          <w:color w:val="auto"/>
          <w:sz w:val="22"/>
          <w:szCs w:val="22"/>
          <w:u w:val="none"/>
          <w:lang w:eastAsia="en-US"/>
        </w:rPr>
        <w:t>es collaborateurs</w:t>
      </w:r>
      <w:r>
        <w:rPr>
          <w:rFonts w:ascii="Calibri Light" w:hAnsi="Calibri Light"/>
          <w:b w:val="0"/>
          <w:bCs/>
          <w:color w:val="auto"/>
          <w:sz w:val="22"/>
          <w:szCs w:val="22"/>
          <w:u w:val="none"/>
          <w:lang w:eastAsia="en-US"/>
        </w:rPr>
        <w:t>, toutes les actions nécessaires à cette fin seront mises en œuvre et partagées avec la représentation du personnel lors de la Commission de santé sécurité et condition de travail (CSSCT).</w:t>
      </w:r>
    </w:p>
    <w:p w14:paraId="683B479F" w14:textId="77777777" w:rsidR="00FC2401" w:rsidRDefault="00FC2401" w:rsidP="0062575D">
      <w:pPr>
        <w:spacing w:line="200" w:lineRule="atLeast"/>
        <w:jc w:val="both"/>
        <w:rPr>
          <w:rFonts w:ascii="Calibri Light" w:hAnsi="Calibri Light" w:cs="Calibri Light"/>
          <w:sz w:val="22"/>
          <w:szCs w:val="22"/>
        </w:rPr>
      </w:pPr>
    </w:p>
    <w:p w14:paraId="453795D3" w14:textId="77777777" w:rsidR="00B21CCF" w:rsidRDefault="00B21CCF" w:rsidP="0062575D">
      <w:pPr>
        <w:spacing w:line="200" w:lineRule="atLeast"/>
        <w:jc w:val="both"/>
        <w:rPr>
          <w:rFonts w:ascii="Calibri Light" w:hAnsi="Calibri Light" w:cs="Calibri Light"/>
          <w:sz w:val="22"/>
          <w:szCs w:val="22"/>
        </w:rPr>
      </w:pPr>
      <w:r>
        <w:rPr>
          <w:rFonts w:ascii="Calibri Light" w:hAnsi="Calibri Light" w:cs="Calibri Light"/>
          <w:sz w:val="22"/>
          <w:szCs w:val="22"/>
        </w:rPr>
        <w:t xml:space="preserve">RAJA s’engage également à réaliser des actions de sensibilisation aux gestes de premiers secours. </w:t>
      </w:r>
    </w:p>
    <w:p w14:paraId="007B8B2F" w14:textId="77777777" w:rsidR="00B06E94" w:rsidRDefault="00B06E94" w:rsidP="0062575D">
      <w:pPr>
        <w:spacing w:line="200" w:lineRule="atLeast"/>
        <w:jc w:val="both"/>
        <w:rPr>
          <w:rFonts w:ascii="Calibri Light" w:hAnsi="Calibri Light" w:cs="Calibri Light"/>
          <w:sz w:val="22"/>
          <w:szCs w:val="22"/>
        </w:rPr>
      </w:pPr>
    </w:p>
    <w:p w14:paraId="1E974126" w14:textId="77777777" w:rsidR="00B21CCF" w:rsidRPr="004400EE" w:rsidRDefault="00B21CCF" w:rsidP="0062575D">
      <w:pPr>
        <w:spacing w:line="200" w:lineRule="atLeast"/>
        <w:jc w:val="both"/>
        <w:rPr>
          <w:rFonts w:ascii="Calibri Light" w:hAnsi="Calibri Light" w:cs="Calibri Light"/>
          <w:sz w:val="22"/>
          <w:szCs w:val="22"/>
        </w:rPr>
      </w:pPr>
    </w:p>
    <w:p w14:paraId="2BAB15B1" w14:textId="77777777" w:rsidR="00A42325" w:rsidRPr="004400EE" w:rsidRDefault="00356602" w:rsidP="0001334F">
      <w:pPr>
        <w:pStyle w:val="POPO3"/>
      </w:pPr>
      <w:bookmarkStart w:id="15" w:name="_Toc102148940"/>
      <w:r w:rsidRPr="00CE3ED9">
        <w:t>ARTICLE</w:t>
      </w:r>
      <w:r w:rsidR="00A42325" w:rsidRPr="00CE3ED9">
        <w:t xml:space="preserve"> 7</w:t>
      </w:r>
      <w:r w:rsidR="00A42325" w:rsidRPr="004400EE">
        <w:t xml:space="preserve"> – </w:t>
      </w:r>
      <w:bookmarkEnd w:id="15"/>
      <w:r w:rsidR="005A3879">
        <w:t xml:space="preserve">Garantir un niveau de salaire équivalent entre les sexes </w:t>
      </w:r>
    </w:p>
    <w:p w14:paraId="5D6BDFD5" w14:textId="77777777" w:rsidR="00A42325" w:rsidRPr="004400EE" w:rsidRDefault="00A42325" w:rsidP="00A42325">
      <w:pPr>
        <w:spacing w:line="200" w:lineRule="atLeast"/>
        <w:jc w:val="both"/>
        <w:rPr>
          <w:rFonts w:ascii="Calibri Light" w:hAnsi="Calibri Light" w:cs="Calibri Light"/>
          <w:sz w:val="22"/>
          <w:szCs w:val="22"/>
        </w:rPr>
      </w:pPr>
    </w:p>
    <w:p w14:paraId="0E76DD3D" w14:textId="77777777" w:rsidR="00A42325" w:rsidRPr="004400EE" w:rsidRDefault="00CE3ED9" w:rsidP="00BE6943">
      <w:pPr>
        <w:pStyle w:val="SOUSTITREACCORD"/>
        <w:rPr>
          <w:sz w:val="22"/>
          <w:szCs w:val="22"/>
        </w:rPr>
      </w:pPr>
      <w:bookmarkStart w:id="16" w:name="_Toc102148941"/>
      <w:r w:rsidRPr="00CE3ED9">
        <w:t xml:space="preserve">ARTICLE </w:t>
      </w:r>
      <w:r w:rsidR="00A42325" w:rsidRPr="00CE3ED9">
        <w:t>7.1</w:t>
      </w:r>
      <w:r w:rsidR="00A42325" w:rsidRPr="004400EE">
        <w:t xml:space="preserve"> – </w:t>
      </w:r>
      <w:bookmarkEnd w:id="16"/>
      <w:r w:rsidR="003C170F">
        <w:t>Objectif de progression</w:t>
      </w:r>
    </w:p>
    <w:p w14:paraId="011229B5" w14:textId="77777777" w:rsidR="00A42325" w:rsidRPr="004400EE" w:rsidRDefault="00A42325" w:rsidP="00A42325">
      <w:pPr>
        <w:spacing w:line="200" w:lineRule="atLeast"/>
        <w:jc w:val="both"/>
        <w:rPr>
          <w:rFonts w:ascii="Calibri Light" w:hAnsi="Calibri Light" w:cs="Calibri Light"/>
          <w:sz w:val="22"/>
          <w:szCs w:val="22"/>
        </w:rPr>
      </w:pPr>
    </w:p>
    <w:p w14:paraId="30D6AF3D" w14:textId="77777777" w:rsidR="003C170F" w:rsidRPr="00124DE1" w:rsidRDefault="003C170F" w:rsidP="003C170F">
      <w:pPr>
        <w:pStyle w:val="Style2"/>
        <w:rPr>
          <w:rFonts w:ascii="Calibri Light" w:hAnsi="Calibri Light"/>
          <w:b w:val="0"/>
          <w:bCs/>
          <w:color w:val="auto"/>
          <w:sz w:val="22"/>
          <w:szCs w:val="22"/>
          <w:u w:val="none"/>
          <w:lang w:eastAsia="en-US"/>
        </w:rPr>
      </w:pPr>
      <w:bookmarkStart w:id="17" w:name="_Toc102148942"/>
      <w:r w:rsidRPr="00124DE1">
        <w:rPr>
          <w:rFonts w:ascii="Calibri Light" w:hAnsi="Calibri Light"/>
          <w:b w:val="0"/>
          <w:bCs/>
          <w:color w:val="auto"/>
          <w:sz w:val="22"/>
          <w:szCs w:val="22"/>
          <w:u w:val="none"/>
          <w:lang w:eastAsia="en-US"/>
        </w:rPr>
        <w:t xml:space="preserve">L’égalité salariale est une composante essentielle de l’égalité professionnelle. </w:t>
      </w:r>
    </w:p>
    <w:p w14:paraId="370D90A0" w14:textId="77777777" w:rsidR="003C170F" w:rsidRPr="00124DE1" w:rsidRDefault="003C170F" w:rsidP="003C170F">
      <w:pPr>
        <w:pStyle w:val="Style2"/>
        <w:rPr>
          <w:rFonts w:ascii="Calibri Light" w:hAnsi="Calibri Light"/>
          <w:b w:val="0"/>
          <w:bCs/>
          <w:color w:val="auto"/>
          <w:sz w:val="22"/>
          <w:szCs w:val="22"/>
          <w:u w:val="none"/>
          <w:lang w:eastAsia="en-US"/>
        </w:rPr>
      </w:pPr>
    </w:p>
    <w:p w14:paraId="1E722AD3"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Le rapport de situation comparée annexé au présent accord montre que la rémunération moyenne mensuelle par statut entre les hommes et les femmes est relativement similaire. Les écarts ont été réduits grâce au travail mené dans l’application du précédent accord ou s’expliquent par la différence du métier occupé.</w:t>
      </w:r>
    </w:p>
    <w:p w14:paraId="1CE1909C" w14:textId="77777777" w:rsidR="003C170F" w:rsidRPr="00124DE1" w:rsidRDefault="003C170F" w:rsidP="003C170F">
      <w:pPr>
        <w:pStyle w:val="Style2"/>
        <w:rPr>
          <w:rFonts w:ascii="Calibri Light" w:hAnsi="Calibri Light"/>
          <w:b w:val="0"/>
          <w:bCs/>
          <w:color w:val="auto"/>
          <w:sz w:val="22"/>
          <w:szCs w:val="22"/>
          <w:u w:val="none"/>
          <w:lang w:eastAsia="en-US"/>
        </w:rPr>
      </w:pPr>
    </w:p>
    <w:p w14:paraId="14756DBE"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Le niveau de rémunération à l’embauche dépend de critères objectifs comme la classification, le métier, le niveau de responsabilité, l’expérience professionnelle et/ou la formation.</w:t>
      </w:r>
    </w:p>
    <w:p w14:paraId="77FFC6EB" w14:textId="77777777" w:rsidR="003C170F" w:rsidRPr="00124DE1" w:rsidRDefault="003C170F" w:rsidP="003C170F">
      <w:pPr>
        <w:pStyle w:val="Style2"/>
        <w:rPr>
          <w:rFonts w:ascii="Calibri Light" w:hAnsi="Calibri Light"/>
          <w:b w:val="0"/>
          <w:bCs/>
          <w:color w:val="auto"/>
          <w:sz w:val="22"/>
          <w:szCs w:val="22"/>
          <w:u w:val="none"/>
          <w:lang w:eastAsia="en-US"/>
        </w:rPr>
      </w:pPr>
    </w:p>
    <w:p w14:paraId="2A7F2EB7"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Ainsi, il est garanti un niveau de salaire équivalent entre les femmes et les hommes pour un même métier, un même niveau de responsabilités et d’expérience professionnelle et/ou de formation.</w:t>
      </w:r>
    </w:p>
    <w:p w14:paraId="6C2FFA5E" w14:textId="77777777" w:rsidR="003C170F" w:rsidRPr="00124DE1" w:rsidRDefault="003C170F" w:rsidP="003C170F">
      <w:pPr>
        <w:pStyle w:val="Style2"/>
        <w:rPr>
          <w:rFonts w:ascii="Calibri Light" w:hAnsi="Calibri Light"/>
          <w:b w:val="0"/>
          <w:bCs/>
          <w:color w:val="auto"/>
          <w:sz w:val="22"/>
          <w:szCs w:val="22"/>
          <w:u w:val="none"/>
          <w:lang w:eastAsia="en-US"/>
        </w:rPr>
      </w:pPr>
    </w:p>
    <w:p w14:paraId="07A4EAD4" w14:textId="77777777" w:rsidR="003C170F" w:rsidRPr="00124DE1" w:rsidRDefault="003C170F" w:rsidP="003C170F">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La politique de rémunération, en particulier les augmentations individuelles, s’appuie également sur des critères objectifs garants du respect du principe d’égalité salariale : compétences, responsabilités, résultats professionnels et performance individuelle, comportement, et ce bien entendu indépendamment du sexe du salarié.</w:t>
      </w:r>
    </w:p>
    <w:p w14:paraId="5CD17219" w14:textId="77777777" w:rsidR="0088507A" w:rsidRDefault="0088507A" w:rsidP="003C170F">
      <w:pPr>
        <w:pStyle w:val="Style2"/>
        <w:rPr>
          <w:rFonts w:ascii="Calibri Light" w:hAnsi="Calibri Light"/>
          <w:b w:val="0"/>
          <w:bCs/>
          <w:color w:val="auto"/>
          <w:sz w:val="22"/>
          <w:szCs w:val="22"/>
          <w:u w:val="none"/>
          <w:lang w:eastAsia="en-US"/>
        </w:rPr>
      </w:pPr>
    </w:p>
    <w:p w14:paraId="3210745B" w14:textId="376E9BDF" w:rsidR="00B21CCF" w:rsidRDefault="003C170F" w:rsidP="0088507A">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De ce fait, RAJA s’assurera qu’aucun écart injustifié ou discrimination de quelle que nature que ce soit ne se crée dans le temps.</w:t>
      </w:r>
    </w:p>
    <w:p w14:paraId="3C4C944F" w14:textId="77777777" w:rsidR="00B21CCF" w:rsidRDefault="00B21CCF" w:rsidP="0088507A">
      <w:pPr>
        <w:pStyle w:val="Style2"/>
        <w:rPr>
          <w:rFonts w:ascii="Calibri Light" w:hAnsi="Calibri Light"/>
          <w:b w:val="0"/>
          <w:bCs/>
          <w:color w:val="auto"/>
          <w:sz w:val="22"/>
          <w:szCs w:val="22"/>
          <w:u w:val="none"/>
          <w:lang w:eastAsia="en-US"/>
        </w:rPr>
      </w:pPr>
    </w:p>
    <w:p w14:paraId="6C2D31D3" w14:textId="7E8387CC" w:rsidR="00B21CCF" w:rsidRPr="0088507A" w:rsidRDefault="00B21CCF" w:rsidP="00400A32">
      <w:pPr>
        <w:pStyle w:val="SOUSTITREACCORD"/>
        <w:jc w:val="left"/>
      </w:pPr>
      <w:bookmarkStart w:id="18" w:name="_GoBack"/>
      <w:bookmarkEnd w:id="18"/>
    </w:p>
    <w:p w14:paraId="1CDD6E08" w14:textId="77777777" w:rsidR="007214A3" w:rsidRPr="004400EE" w:rsidRDefault="00CE3ED9" w:rsidP="00BE6943">
      <w:pPr>
        <w:pStyle w:val="SOUSTITREACCORD"/>
      </w:pPr>
      <w:r w:rsidRPr="00CE3ED9">
        <w:t xml:space="preserve">ARTICLE </w:t>
      </w:r>
      <w:r w:rsidR="007214A3" w:rsidRPr="00CE3ED9">
        <w:t>7.2</w:t>
      </w:r>
      <w:r w:rsidR="007214A3" w:rsidRPr="004400EE">
        <w:t xml:space="preserve"> – </w:t>
      </w:r>
      <w:bookmarkEnd w:id="17"/>
      <w:r w:rsidR="003C170F">
        <w:t>Mesures en mat</w:t>
      </w:r>
      <w:r w:rsidR="008F7D9B">
        <w:t>ière de rémunération</w:t>
      </w:r>
    </w:p>
    <w:p w14:paraId="75D2DE7A" w14:textId="77777777" w:rsidR="007214A3" w:rsidRPr="00124DE1" w:rsidRDefault="007214A3" w:rsidP="007214A3">
      <w:pPr>
        <w:spacing w:line="200" w:lineRule="atLeast"/>
        <w:jc w:val="both"/>
        <w:rPr>
          <w:rFonts w:ascii="Calibri Light" w:hAnsi="Calibri Light" w:cs="Calibri Light"/>
          <w:sz w:val="22"/>
          <w:szCs w:val="22"/>
        </w:rPr>
      </w:pPr>
    </w:p>
    <w:p w14:paraId="35ADE9A7" w14:textId="77777777" w:rsidR="008F7D9B" w:rsidRPr="00124DE1" w:rsidRDefault="008F7D9B" w:rsidP="008F7D9B">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Assister les managers dans l’attribution des augmentations salariales</w:t>
      </w:r>
    </w:p>
    <w:p w14:paraId="6BE984E8" w14:textId="77777777" w:rsidR="008F7D9B" w:rsidRPr="00124DE1" w:rsidRDefault="008F7D9B" w:rsidP="008F7D9B">
      <w:pPr>
        <w:pStyle w:val="Style2"/>
        <w:rPr>
          <w:rFonts w:ascii="Calibri Light" w:hAnsi="Calibri Light"/>
          <w:b w:val="0"/>
          <w:bCs/>
          <w:color w:val="auto"/>
          <w:sz w:val="22"/>
          <w:szCs w:val="22"/>
          <w:u w:val="none"/>
          <w:lang w:eastAsia="en-US"/>
        </w:rPr>
      </w:pPr>
    </w:p>
    <w:p w14:paraId="789C9EEE" w14:textId="77777777" w:rsidR="00145756"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RAJA rappellera aux managers en charge des entretiens d’évaluation, les obligations légales en matière d’égalité salariale entre les femmes et les hommes et plus spécifiquement le respect des objectifs généraux d’égalité exprimés à l’article 7.1 ci-dessus.</w:t>
      </w:r>
    </w:p>
    <w:p w14:paraId="2B8A0AF8" w14:textId="77777777" w:rsidR="00145756" w:rsidRDefault="00145756" w:rsidP="008F7D9B">
      <w:pPr>
        <w:pStyle w:val="Style2"/>
        <w:rPr>
          <w:rFonts w:ascii="Calibri Light" w:hAnsi="Calibri Light"/>
          <w:b w:val="0"/>
          <w:bCs/>
          <w:color w:val="auto"/>
          <w:sz w:val="22"/>
          <w:szCs w:val="22"/>
          <w:u w:val="none"/>
          <w:lang w:eastAsia="en-US"/>
        </w:rPr>
      </w:pPr>
    </w:p>
    <w:p w14:paraId="69D3A555" w14:textId="77777777" w:rsidR="008F7D9B" w:rsidRPr="00124DE1"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Pour garantir la cohérence de la politique salariale, la Direction fournira aux managers :</w:t>
      </w:r>
    </w:p>
    <w:p w14:paraId="777A9487" w14:textId="77777777" w:rsidR="008F7D9B" w:rsidRPr="00124DE1" w:rsidRDefault="008F7D9B" w:rsidP="008F7D9B">
      <w:pPr>
        <w:pStyle w:val="Style2"/>
        <w:numPr>
          <w:ilvl w:val="0"/>
          <w:numId w:val="21"/>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lastRenderedPageBreak/>
        <w:t xml:space="preserve">un tableau de synthèse faisant apparaître le positionnement de leurs </w:t>
      </w:r>
      <w:r w:rsidR="0086447A">
        <w:rPr>
          <w:rFonts w:ascii="Calibri Light" w:hAnsi="Calibri Light"/>
          <w:b w:val="0"/>
          <w:bCs/>
          <w:color w:val="auto"/>
          <w:sz w:val="22"/>
          <w:szCs w:val="22"/>
          <w:u w:val="none"/>
          <w:lang w:eastAsia="en-US"/>
        </w:rPr>
        <w:t xml:space="preserve">collaboratrices et </w:t>
      </w:r>
      <w:r w:rsidR="008567AD">
        <w:rPr>
          <w:rFonts w:ascii="Calibri Light" w:hAnsi="Calibri Light"/>
          <w:b w:val="0"/>
          <w:bCs/>
          <w:color w:val="auto"/>
          <w:sz w:val="22"/>
          <w:szCs w:val="22"/>
          <w:u w:val="none"/>
          <w:lang w:eastAsia="en-US"/>
        </w:rPr>
        <w:t>leurs</w:t>
      </w:r>
      <w:r w:rsidR="0086447A">
        <w:rPr>
          <w:rFonts w:ascii="Calibri Light" w:hAnsi="Calibri Light"/>
          <w:b w:val="0"/>
          <w:bCs/>
          <w:color w:val="auto"/>
          <w:sz w:val="22"/>
          <w:szCs w:val="22"/>
          <w:u w:val="none"/>
          <w:lang w:eastAsia="en-US"/>
        </w:rPr>
        <w:t xml:space="preserve">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 xml:space="preserve"> par rapport aux niveaux de salaires du marché ainsi que par rapport à la médiane de l’emploi type de référence dans l’entreprise ;</w:t>
      </w:r>
    </w:p>
    <w:p w14:paraId="34A0F967" w14:textId="77777777" w:rsidR="008F7D9B" w:rsidRPr="00124DE1" w:rsidRDefault="008F7D9B" w:rsidP="008F7D9B">
      <w:pPr>
        <w:pStyle w:val="Style2"/>
        <w:numPr>
          <w:ilvl w:val="0"/>
          <w:numId w:val="21"/>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l’historique des rémunérations de chaque collaborateur sur les trois dernières années ;</w:t>
      </w:r>
    </w:p>
    <w:p w14:paraId="1E8CAFB9" w14:textId="77777777" w:rsidR="008F7D9B" w:rsidRPr="00124DE1" w:rsidRDefault="008F7D9B" w:rsidP="008F7D9B">
      <w:pPr>
        <w:pStyle w:val="Style2"/>
        <w:numPr>
          <w:ilvl w:val="0"/>
          <w:numId w:val="21"/>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les bilans sociaux individuels de leur équipe ;</w:t>
      </w:r>
    </w:p>
    <w:p w14:paraId="163E14BE" w14:textId="77777777" w:rsidR="008F7D9B" w:rsidRPr="00124DE1" w:rsidRDefault="008F7D9B" w:rsidP="008F7D9B">
      <w:pPr>
        <w:pStyle w:val="Style2"/>
        <w:numPr>
          <w:ilvl w:val="0"/>
          <w:numId w:val="21"/>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la synthèse des entretiens annuels.</w:t>
      </w:r>
    </w:p>
    <w:p w14:paraId="66AE69E7" w14:textId="77777777" w:rsidR="008F7D9B" w:rsidRPr="00124DE1" w:rsidRDefault="008F7D9B" w:rsidP="008F7D9B">
      <w:pPr>
        <w:pStyle w:val="Style2"/>
        <w:rPr>
          <w:rFonts w:ascii="Calibri Light" w:hAnsi="Calibri Light"/>
          <w:b w:val="0"/>
          <w:bCs/>
          <w:color w:val="auto"/>
          <w:sz w:val="22"/>
          <w:szCs w:val="22"/>
          <w:u w:val="none"/>
          <w:lang w:eastAsia="en-US"/>
        </w:rPr>
      </w:pPr>
    </w:p>
    <w:p w14:paraId="4C21BB8D" w14:textId="77777777" w:rsidR="008F7D9B" w:rsidRPr="00124DE1"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Il s’agit là d’outils de gestion qui ne peuvent en tout état de cause avoir force obligatoire ou contractuelle.</w:t>
      </w:r>
    </w:p>
    <w:p w14:paraId="4524FAFF" w14:textId="77777777" w:rsidR="008F7D9B" w:rsidRPr="00124DE1" w:rsidRDefault="008F7D9B" w:rsidP="008F7D9B">
      <w:pPr>
        <w:pStyle w:val="Style2"/>
        <w:rPr>
          <w:rFonts w:ascii="Calibri Light" w:hAnsi="Calibri Light"/>
          <w:b w:val="0"/>
          <w:bCs/>
          <w:color w:val="auto"/>
          <w:sz w:val="22"/>
          <w:szCs w:val="22"/>
          <w:u w:val="none"/>
          <w:lang w:eastAsia="en-US"/>
        </w:rPr>
      </w:pPr>
    </w:p>
    <w:p w14:paraId="36BDDC42" w14:textId="77777777" w:rsidR="008F7D9B" w:rsidRPr="00124DE1" w:rsidRDefault="008F7D9B" w:rsidP="008F7D9B">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Garantir l’équité salariale</w:t>
      </w:r>
    </w:p>
    <w:p w14:paraId="2CB79EBA" w14:textId="77777777" w:rsidR="008F7D9B" w:rsidRPr="00124DE1" w:rsidRDefault="008F7D9B" w:rsidP="008F7D9B">
      <w:pPr>
        <w:pStyle w:val="Style2"/>
        <w:rPr>
          <w:rFonts w:ascii="Calibri Light" w:hAnsi="Calibri Light"/>
          <w:b w:val="0"/>
          <w:bCs/>
          <w:color w:val="auto"/>
          <w:sz w:val="22"/>
          <w:szCs w:val="22"/>
          <w:u w:val="none"/>
          <w:lang w:eastAsia="en-US"/>
        </w:rPr>
      </w:pPr>
    </w:p>
    <w:p w14:paraId="1B511BBE" w14:textId="77777777" w:rsidR="008F7D9B" w:rsidRPr="00124DE1"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La Direction des Ressources Humaines s’assure de la cohérence des propositions des managers notamment sur le plan de la politique salariale globale de l’entreprise et du respect des principes d’égalité salariale.</w:t>
      </w:r>
    </w:p>
    <w:p w14:paraId="11A1F728" w14:textId="77777777" w:rsidR="008F7D9B" w:rsidRPr="00124DE1" w:rsidRDefault="008F7D9B" w:rsidP="008F7D9B">
      <w:pPr>
        <w:pStyle w:val="Style2"/>
        <w:rPr>
          <w:rFonts w:ascii="Calibri Light" w:hAnsi="Calibri Light"/>
          <w:b w:val="0"/>
          <w:bCs/>
          <w:color w:val="auto"/>
          <w:sz w:val="22"/>
          <w:szCs w:val="22"/>
          <w:u w:val="none"/>
          <w:lang w:eastAsia="en-US"/>
        </w:rPr>
      </w:pPr>
    </w:p>
    <w:p w14:paraId="0D9376AD" w14:textId="77777777" w:rsidR="008F7D9B" w:rsidRPr="00124DE1"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Ainsi, à l’occasion de chaque période de fixation des augmentations individuelles, il sera vérifié individuellement la bonne application des principes d’égalité salariale énoncés ci-dessus. </w:t>
      </w:r>
    </w:p>
    <w:p w14:paraId="6D3C86B7" w14:textId="77777777" w:rsidR="008F7D9B" w:rsidRPr="00124DE1" w:rsidRDefault="008F7D9B" w:rsidP="008F7D9B">
      <w:pPr>
        <w:pStyle w:val="Style2"/>
        <w:rPr>
          <w:rFonts w:ascii="Calibri Light" w:hAnsi="Calibri Light"/>
          <w:b w:val="0"/>
          <w:bCs/>
          <w:color w:val="auto"/>
          <w:sz w:val="22"/>
          <w:szCs w:val="22"/>
          <w:u w:val="none"/>
          <w:lang w:eastAsia="en-US"/>
        </w:rPr>
      </w:pPr>
    </w:p>
    <w:p w14:paraId="4608F957" w14:textId="77777777" w:rsidR="008F7D9B" w:rsidRPr="00124DE1"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Dans ce cadre, il est prévu de porter une attention particulière aux </w:t>
      </w:r>
      <w:r w:rsidR="0086447A">
        <w:rPr>
          <w:rFonts w:ascii="Calibri Light" w:hAnsi="Calibri Light"/>
          <w:b w:val="0"/>
          <w:bCs/>
          <w:color w:val="auto"/>
          <w:sz w:val="22"/>
          <w:szCs w:val="22"/>
          <w:u w:val="none"/>
          <w:lang w:eastAsia="en-US"/>
        </w:rPr>
        <w:t xml:space="preserve">collaboratrices et </w:t>
      </w:r>
      <w:r w:rsidR="008567AD">
        <w:rPr>
          <w:rFonts w:ascii="Calibri Light" w:hAnsi="Calibri Light"/>
          <w:b w:val="0"/>
          <w:bCs/>
          <w:color w:val="auto"/>
          <w:sz w:val="22"/>
          <w:szCs w:val="22"/>
          <w:u w:val="none"/>
          <w:lang w:eastAsia="en-US"/>
        </w:rPr>
        <w:t>aux</w:t>
      </w:r>
      <w:r w:rsidR="0086447A">
        <w:rPr>
          <w:rFonts w:ascii="Calibri Light" w:hAnsi="Calibri Light"/>
          <w:b w:val="0"/>
          <w:bCs/>
          <w:color w:val="auto"/>
          <w:sz w:val="22"/>
          <w:szCs w:val="22"/>
          <w:u w:val="none"/>
          <w:lang w:eastAsia="en-US"/>
        </w:rPr>
        <w:t xml:space="preserve">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 xml:space="preserve"> n’ayant pas bénéficié d’une augmentation individuelle sur une période de trois années consécutives. Si cette absence d’augmentation est justifiée et que le collaborateur en fait la demande, il pourra être reçu par son manager, et le cas échéant, le responsable des ressources humaines référent qui lui en expliqueront les raisons.</w:t>
      </w:r>
    </w:p>
    <w:p w14:paraId="615256F2" w14:textId="77777777" w:rsidR="008F7D9B" w:rsidRPr="00124DE1" w:rsidRDefault="008F7D9B" w:rsidP="008F7D9B">
      <w:pPr>
        <w:pStyle w:val="Style2"/>
        <w:rPr>
          <w:rFonts w:ascii="Calibri Light" w:hAnsi="Calibri Light"/>
          <w:b w:val="0"/>
          <w:bCs/>
          <w:color w:val="auto"/>
          <w:sz w:val="22"/>
          <w:szCs w:val="22"/>
          <w:u w:val="none"/>
          <w:lang w:eastAsia="en-US"/>
        </w:rPr>
      </w:pPr>
    </w:p>
    <w:p w14:paraId="2EDE61AC" w14:textId="77777777" w:rsidR="008F7D9B" w:rsidRPr="00124DE1"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Dans l’hypothèse où il serait diagnostiqué des écarts significatifs éventuels sur certaines catégories d’emploi occupées par des femmes, lesdits écarts seront analysés. </w:t>
      </w:r>
    </w:p>
    <w:p w14:paraId="2455E292" w14:textId="77777777" w:rsidR="008F7D9B" w:rsidRPr="00124DE1" w:rsidRDefault="008F7D9B" w:rsidP="008F7D9B">
      <w:pPr>
        <w:pStyle w:val="Style2"/>
        <w:rPr>
          <w:rFonts w:ascii="Calibri Light" w:hAnsi="Calibri Light"/>
          <w:b w:val="0"/>
          <w:bCs/>
          <w:color w:val="auto"/>
          <w:sz w:val="22"/>
          <w:szCs w:val="22"/>
          <w:u w:val="none"/>
          <w:lang w:eastAsia="en-US"/>
        </w:rPr>
      </w:pPr>
    </w:p>
    <w:p w14:paraId="0DE1C1C6" w14:textId="77777777" w:rsidR="008F7D9B" w:rsidRPr="00124DE1"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Au cas où des écarts de salaire importants seraient constatés, la Direction de RAJA apportera toute explication matérielle concernant les raisons objectives de ces écarts tels que la prise en compte de l’expérience, du niveau de compétences et plus généralement tout autre élément explicatif. Cette analyse permettra d’apprécier les éventuels écarts résiduels.</w:t>
      </w:r>
    </w:p>
    <w:p w14:paraId="28D38E64" w14:textId="77777777" w:rsidR="008F7D9B" w:rsidRPr="00124DE1" w:rsidRDefault="008F7D9B" w:rsidP="008F7D9B">
      <w:pPr>
        <w:pStyle w:val="Style2"/>
        <w:rPr>
          <w:rFonts w:ascii="Calibri Light" w:hAnsi="Calibri Light"/>
          <w:b w:val="0"/>
          <w:bCs/>
          <w:color w:val="auto"/>
          <w:sz w:val="22"/>
          <w:szCs w:val="22"/>
          <w:u w:val="none"/>
          <w:lang w:eastAsia="en-US"/>
        </w:rPr>
      </w:pPr>
    </w:p>
    <w:p w14:paraId="570A546A" w14:textId="77777777" w:rsidR="008F7D9B" w:rsidRPr="00124DE1"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Dans la mesure où ces écarts ne pourraient être justifiés par des éléments objectifs et matériellement vérifiables, cet examen pourra donner lieu à des repositionnements étalés sur une durée de trois ans.</w:t>
      </w:r>
    </w:p>
    <w:p w14:paraId="4255484A" w14:textId="77777777" w:rsidR="008F7D9B" w:rsidRPr="00124DE1" w:rsidRDefault="008F7D9B" w:rsidP="008F7D9B">
      <w:pPr>
        <w:pStyle w:val="Style2"/>
        <w:rPr>
          <w:rFonts w:ascii="Calibri Light" w:hAnsi="Calibri Light"/>
          <w:b w:val="0"/>
          <w:bCs/>
          <w:color w:val="auto"/>
          <w:sz w:val="22"/>
          <w:szCs w:val="22"/>
          <w:u w:val="none"/>
          <w:lang w:eastAsia="en-US"/>
        </w:rPr>
      </w:pPr>
    </w:p>
    <w:p w14:paraId="5CC31A4B" w14:textId="77777777" w:rsidR="008F7D9B" w:rsidRPr="00124DE1" w:rsidRDefault="008F7D9B" w:rsidP="008F7D9B">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 xml:space="preserve">Soutenir les </w:t>
      </w:r>
      <w:r w:rsidR="0086447A">
        <w:rPr>
          <w:rFonts w:ascii="Calibri Light" w:hAnsi="Calibri Light"/>
          <w:i w:val="0"/>
          <w:color w:val="auto"/>
          <w:sz w:val="22"/>
          <w:u w:val="single"/>
        </w:rPr>
        <w:t xml:space="preserve">collaboratrices et </w:t>
      </w:r>
      <w:r w:rsidR="008567AD">
        <w:rPr>
          <w:rFonts w:ascii="Calibri Light" w:hAnsi="Calibri Light"/>
          <w:i w:val="0"/>
          <w:color w:val="auto"/>
          <w:sz w:val="22"/>
          <w:u w:val="single"/>
        </w:rPr>
        <w:t>les</w:t>
      </w:r>
      <w:r w:rsidR="0086447A">
        <w:rPr>
          <w:rFonts w:ascii="Calibri Light" w:hAnsi="Calibri Light"/>
          <w:i w:val="0"/>
          <w:color w:val="auto"/>
          <w:sz w:val="22"/>
          <w:u w:val="single"/>
        </w:rPr>
        <w:t xml:space="preserve"> collaborateurs</w:t>
      </w:r>
      <w:r w:rsidR="00091D01">
        <w:rPr>
          <w:rFonts w:ascii="Calibri Light" w:hAnsi="Calibri Light"/>
          <w:i w:val="0"/>
          <w:color w:val="auto"/>
          <w:sz w:val="22"/>
          <w:u w:val="single"/>
        </w:rPr>
        <w:t xml:space="preserve"> </w:t>
      </w:r>
      <w:r w:rsidRPr="00124DE1">
        <w:rPr>
          <w:rFonts w:ascii="Calibri Light" w:hAnsi="Calibri Light"/>
          <w:i w:val="0"/>
          <w:color w:val="auto"/>
          <w:sz w:val="22"/>
          <w:u w:val="single"/>
        </w:rPr>
        <w:t xml:space="preserve"> de retour de longue absence</w:t>
      </w:r>
    </w:p>
    <w:p w14:paraId="43D4A02A" w14:textId="77777777" w:rsidR="008F7D9B" w:rsidRPr="00124DE1" w:rsidRDefault="008F7D9B" w:rsidP="008F7D9B">
      <w:pPr>
        <w:pStyle w:val="Style2"/>
        <w:rPr>
          <w:rFonts w:ascii="Calibri Light" w:hAnsi="Calibri Light"/>
          <w:b w:val="0"/>
          <w:bCs/>
          <w:color w:val="auto"/>
          <w:sz w:val="22"/>
          <w:szCs w:val="22"/>
          <w:u w:val="none"/>
          <w:lang w:eastAsia="en-US"/>
        </w:rPr>
      </w:pPr>
    </w:p>
    <w:p w14:paraId="4F113AD5" w14:textId="77777777" w:rsidR="008F7D9B" w:rsidRPr="00124DE1"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Les événements liés à la parentalité (congé maternité, congé parental, temps partiel) feront l’objet d’une surveillance particulière afin qu’aucune discrimination ne soit faite aux </w:t>
      </w:r>
      <w:r w:rsidR="0086447A">
        <w:rPr>
          <w:rFonts w:ascii="Calibri Light" w:hAnsi="Calibri Light"/>
          <w:b w:val="0"/>
          <w:bCs/>
          <w:color w:val="auto"/>
          <w:sz w:val="22"/>
          <w:szCs w:val="22"/>
          <w:u w:val="none"/>
          <w:lang w:eastAsia="en-US"/>
        </w:rPr>
        <w:t xml:space="preserve">collaboratrices et </w:t>
      </w:r>
      <w:r w:rsidR="008567AD">
        <w:rPr>
          <w:rFonts w:ascii="Calibri Light" w:hAnsi="Calibri Light"/>
          <w:b w:val="0"/>
          <w:bCs/>
          <w:color w:val="auto"/>
          <w:sz w:val="22"/>
          <w:szCs w:val="22"/>
          <w:u w:val="none"/>
          <w:lang w:eastAsia="en-US"/>
        </w:rPr>
        <w:t>aux</w:t>
      </w:r>
      <w:r w:rsidR="0086447A">
        <w:rPr>
          <w:rFonts w:ascii="Calibri Light" w:hAnsi="Calibri Light"/>
          <w:b w:val="0"/>
          <w:bCs/>
          <w:color w:val="auto"/>
          <w:sz w:val="22"/>
          <w:szCs w:val="22"/>
          <w:u w:val="none"/>
          <w:lang w:eastAsia="en-US"/>
        </w:rPr>
        <w:t xml:space="preserve">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 xml:space="preserve"> concernés et que leur rémunération ne soit pas affectée de la sorte.</w:t>
      </w:r>
    </w:p>
    <w:p w14:paraId="630AD378" w14:textId="77777777" w:rsidR="008F7D9B" w:rsidRPr="00124DE1" w:rsidRDefault="008F7D9B" w:rsidP="008F7D9B">
      <w:pPr>
        <w:pStyle w:val="Style2"/>
        <w:rPr>
          <w:rFonts w:ascii="Calibri Light" w:hAnsi="Calibri Light"/>
          <w:b w:val="0"/>
          <w:bCs/>
          <w:color w:val="auto"/>
          <w:sz w:val="22"/>
          <w:szCs w:val="22"/>
          <w:u w:val="none"/>
          <w:lang w:eastAsia="en-US"/>
        </w:rPr>
      </w:pPr>
    </w:p>
    <w:p w14:paraId="315F977C" w14:textId="77777777" w:rsidR="0088507A" w:rsidRDefault="0088507A" w:rsidP="008F7D9B">
      <w:pPr>
        <w:pStyle w:val="Style2"/>
        <w:rPr>
          <w:rFonts w:ascii="Calibri Light" w:hAnsi="Calibri Light"/>
          <w:b w:val="0"/>
          <w:bCs/>
          <w:color w:val="auto"/>
          <w:sz w:val="22"/>
          <w:szCs w:val="22"/>
          <w:u w:val="none"/>
          <w:lang w:eastAsia="en-US"/>
        </w:rPr>
      </w:pPr>
    </w:p>
    <w:p w14:paraId="3B43314F" w14:textId="77777777" w:rsidR="0088507A" w:rsidRDefault="0088507A" w:rsidP="008F7D9B">
      <w:pPr>
        <w:pStyle w:val="Style2"/>
        <w:rPr>
          <w:rFonts w:ascii="Calibri Light" w:hAnsi="Calibri Light"/>
          <w:b w:val="0"/>
          <w:bCs/>
          <w:color w:val="auto"/>
          <w:sz w:val="22"/>
          <w:szCs w:val="22"/>
          <w:u w:val="none"/>
          <w:lang w:eastAsia="en-US"/>
        </w:rPr>
      </w:pPr>
    </w:p>
    <w:p w14:paraId="1BC7858F" w14:textId="77777777" w:rsidR="00B06E94" w:rsidRDefault="00B06E94" w:rsidP="008F7D9B">
      <w:pPr>
        <w:pStyle w:val="Style2"/>
        <w:rPr>
          <w:rFonts w:ascii="Calibri Light" w:hAnsi="Calibri Light"/>
          <w:b w:val="0"/>
          <w:bCs/>
          <w:color w:val="auto"/>
          <w:sz w:val="22"/>
          <w:szCs w:val="22"/>
          <w:u w:val="none"/>
          <w:lang w:eastAsia="en-US"/>
        </w:rPr>
      </w:pPr>
    </w:p>
    <w:p w14:paraId="505B7AF7" w14:textId="77777777" w:rsidR="00B06E94" w:rsidRDefault="00B06E94" w:rsidP="008F7D9B">
      <w:pPr>
        <w:pStyle w:val="Style2"/>
        <w:rPr>
          <w:rFonts w:ascii="Calibri Light" w:hAnsi="Calibri Light"/>
          <w:b w:val="0"/>
          <w:bCs/>
          <w:color w:val="auto"/>
          <w:sz w:val="22"/>
          <w:szCs w:val="22"/>
          <w:u w:val="none"/>
          <w:lang w:eastAsia="en-US"/>
        </w:rPr>
      </w:pPr>
    </w:p>
    <w:p w14:paraId="60894286" w14:textId="77777777" w:rsidR="008F7D9B" w:rsidRPr="00124DE1"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A cet égard, les </w:t>
      </w:r>
      <w:r w:rsidR="0086447A">
        <w:rPr>
          <w:rFonts w:ascii="Calibri Light" w:hAnsi="Calibri Light"/>
          <w:b w:val="0"/>
          <w:bCs/>
          <w:color w:val="auto"/>
          <w:sz w:val="22"/>
          <w:szCs w:val="22"/>
          <w:u w:val="none"/>
          <w:lang w:eastAsia="en-US"/>
        </w:rPr>
        <w:t xml:space="preserve">collaboratrices et </w:t>
      </w:r>
      <w:r w:rsidR="008567AD">
        <w:rPr>
          <w:rFonts w:ascii="Calibri Light" w:hAnsi="Calibri Light"/>
          <w:b w:val="0"/>
          <w:bCs/>
          <w:color w:val="auto"/>
          <w:sz w:val="22"/>
          <w:szCs w:val="22"/>
          <w:u w:val="none"/>
          <w:lang w:eastAsia="en-US"/>
        </w:rPr>
        <w:t>l</w:t>
      </w:r>
      <w:r w:rsidR="0086447A">
        <w:rPr>
          <w:rFonts w:ascii="Calibri Light" w:hAnsi="Calibri Light"/>
          <w:b w:val="0"/>
          <w:bCs/>
          <w:color w:val="auto"/>
          <w:sz w:val="22"/>
          <w:szCs w:val="22"/>
          <w:u w:val="none"/>
          <w:lang w:eastAsia="en-US"/>
        </w:rPr>
        <w:t>es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hommes et femmes bénéficieront de plein droit d’une augmentation individuelle dans les conditions suivantes</w:t>
      </w:r>
      <w:r w:rsidR="00B06E94">
        <w:rPr>
          <w:rFonts w:ascii="Calibri Light" w:hAnsi="Calibri Light"/>
          <w:b w:val="0"/>
          <w:bCs/>
          <w:color w:val="auto"/>
          <w:sz w:val="22"/>
          <w:szCs w:val="22"/>
          <w:u w:val="none"/>
          <w:lang w:eastAsia="en-US"/>
        </w:rPr>
        <w:t xml:space="preserve"> cumulatives</w:t>
      </w:r>
      <w:r w:rsidRPr="00124DE1">
        <w:rPr>
          <w:rFonts w:ascii="Calibri Light" w:hAnsi="Calibri Light"/>
          <w:b w:val="0"/>
          <w:bCs/>
          <w:color w:val="auto"/>
          <w:sz w:val="22"/>
          <w:szCs w:val="22"/>
          <w:u w:val="none"/>
          <w:lang w:eastAsia="en-US"/>
        </w:rPr>
        <w:t> :</w:t>
      </w:r>
    </w:p>
    <w:p w14:paraId="0CCA04FF" w14:textId="77777777" w:rsidR="008F7D9B" w:rsidRPr="00124DE1" w:rsidRDefault="008F7D9B" w:rsidP="008F7D9B">
      <w:pPr>
        <w:pStyle w:val="Style2"/>
        <w:numPr>
          <w:ilvl w:val="0"/>
          <w:numId w:val="21"/>
        </w:numPr>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Au retour du congé d’adoption </w:t>
      </w:r>
      <w:r w:rsidRPr="00B06E94">
        <w:rPr>
          <w:rFonts w:ascii="Calibri Light" w:hAnsi="Calibri Light"/>
          <w:b w:val="0"/>
          <w:bCs/>
          <w:color w:val="auto"/>
          <w:sz w:val="22"/>
          <w:szCs w:val="22"/>
          <w:u w:val="none"/>
          <w:lang w:eastAsia="en-US"/>
        </w:rPr>
        <w:t>ou parental à temps plein</w:t>
      </w:r>
      <w:r w:rsidR="0088507A">
        <w:rPr>
          <w:rFonts w:ascii="Calibri Light" w:hAnsi="Calibri Light"/>
          <w:b w:val="0"/>
          <w:bCs/>
          <w:color w:val="auto"/>
          <w:sz w:val="22"/>
          <w:szCs w:val="22"/>
          <w:u w:val="none"/>
          <w:lang w:eastAsia="en-US"/>
        </w:rPr>
        <w:t> ;</w:t>
      </w:r>
    </w:p>
    <w:p w14:paraId="3D2E56D8" w14:textId="77777777" w:rsidR="008F7D9B" w:rsidRPr="00124DE1" w:rsidRDefault="008F7D9B" w:rsidP="008F7D9B">
      <w:pPr>
        <w:pStyle w:val="Style2"/>
        <w:numPr>
          <w:ilvl w:val="0"/>
          <w:numId w:val="21"/>
        </w:numPr>
        <w:rPr>
          <w:rFonts w:ascii="Calibri Light" w:hAnsi="Calibri Light"/>
          <w:b w:val="0"/>
          <w:bCs/>
          <w:color w:val="auto"/>
          <w:sz w:val="22"/>
          <w:szCs w:val="22"/>
          <w:u w:val="none"/>
          <w:lang w:eastAsia="en-US"/>
        </w:rPr>
      </w:pPr>
      <w:r w:rsidRPr="00B06E94">
        <w:rPr>
          <w:rFonts w:ascii="Calibri Light" w:hAnsi="Calibri Light"/>
          <w:b w:val="0"/>
          <w:bCs/>
          <w:color w:val="auto"/>
          <w:sz w:val="22"/>
          <w:szCs w:val="22"/>
          <w:u w:val="none"/>
          <w:lang w:eastAsia="en-US"/>
        </w:rPr>
        <w:t>Après une absence de six mois minimum</w:t>
      </w:r>
      <w:r w:rsidR="0088507A">
        <w:rPr>
          <w:rFonts w:ascii="Calibri Light" w:hAnsi="Calibri Light"/>
          <w:b w:val="0"/>
          <w:bCs/>
          <w:color w:val="auto"/>
          <w:sz w:val="22"/>
          <w:szCs w:val="22"/>
          <w:u w:val="none"/>
          <w:lang w:eastAsia="en-US"/>
        </w:rPr>
        <w:t> ;</w:t>
      </w:r>
    </w:p>
    <w:p w14:paraId="35C67CC1" w14:textId="77777777" w:rsidR="008F7D9B" w:rsidRPr="0001334F" w:rsidRDefault="008F7D9B" w:rsidP="008F7D9B">
      <w:pPr>
        <w:pStyle w:val="Style2"/>
        <w:numPr>
          <w:ilvl w:val="0"/>
          <w:numId w:val="21"/>
        </w:numPr>
        <w:rPr>
          <w:rFonts w:ascii="Calibri Light" w:hAnsi="Calibri Light"/>
          <w:b w:val="0"/>
          <w:bCs/>
          <w:color w:val="auto"/>
          <w:sz w:val="22"/>
          <w:szCs w:val="22"/>
          <w:u w:val="none"/>
          <w:lang w:eastAsia="en-US"/>
        </w:rPr>
      </w:pPr>
      <w:r w:rsidRPr="0001334F">
        <w:rPr>
          <w:rFonts w:ascii="Calibri Light" w:hAnsi="Calibri Light"/>
          <w:b w:val="0"/>
          <w:bCs/>
          <w:color w:val="auto"/>
          <w:sz w:val="22"/>
          <w:szCs w:val="22"/>
          <w:u w:val="none"/>
          <w:lang w:eastAsia="en-US"/>
        </w:rPr>
        <w:t xml:space="preserve">En fonction de la situation du collaborateur par rapport aux autres </w:t>
      </w:r>
      <w:r w:rsidR="0086447A" w:rsidRPr="0001334F">
        <w:rPr>
          <w:rFonts w:ascii="Calibri Light" w:hAnsi="Calibri Light"/>
          <w:b w:val="0"/>
          <w:bCs/>
          <w:color w:val="auto"/>
          <w:sz w:val="22"/>
          <w:szCs w:val="22"/>
          <w:u w:val="none"/>
          <w:lang w:eastAsia="en-US"/>
        </w:rPr>
        <w:t>collaboratrices et des collaborateurs</w:t>
      </w:r>
      <w:r w:rsidR="00091D01" w:rsidRPr="0001334F">
        <w:rPr>
          <w:rFonts w:ascii="Calibri Light" w:hAnsi="Calibri Light"/>
          <w:b w:val="0"/>
          <w:bCs/>
          <w:color w:val="auto"/>
          <w:sz w:val="22"/>
          <w:szCs w:val="22"/>
          <w:u w:val="none"/>
          <w:lang w:eastAsia="en-US"/>
        </w:rPr>
        <w:t xml:space="preserve"> </w:t>
      </w:r>
      <w:r w:rsidRPr="0001334F">
        <w:rPr>
          <w:rFonts w:ascii="Calibri Light" w:hAnsi="Calibri Light"/>
          <w:b w:val="0"/>
          <w:bCs/>
          <w:color w:val="auto"/>
          <w:sz w:val="22"/>
          <w:szCs w:val="22"/>
          <w:u w:val="none"/>
          <w:lang w:eastAsia="en-US"/>
        </w:rPr>
        <w:t xml:space="preserve"> occupant le même emploi type</w:t>
      </w:r>
      <w:r w:rsidR="0088507A" w:rsidRPr="0001334F">
        <w:rPr>
          <w:rFonts w:ascii="Calibri Light" w:hAnsi="Calibri Light"/>
          <w:b w:val="0"/>
          <w:bCs/>
          <w:color w:val="auto"/>
          <w:sz w:val="22"/>
          <w:szCs w:val="22"/>
          <w:u w:val="none"/>
          <w:lang w:eastAsia="en-US"/>
        </w:rPr>
        <w:t>.</w:t>
      </w:r>
    </w:p>
    <w:p w14:paraId="1AACBB40" w14:textId="77777777" w:rsidR="008F7D9B" w:rsidRPr="00124DE1" w:rsidRDefault="008F7D9B" w:rsidP="008F7D9B">
      <w:pPr>
        <w:pStyle w:val="Style2"/>
        <w:ind w:left="720"/>
        <w:rPr>
          <w:rFonts w:ascii="Calibri Light" w:hAnsi="Calibri Light"/>
          <w:b w:val="0"/>
          <w:bCs/>
          <w:color w:val="auto"/>
          <w:sz w:val="22"/>
          <w:szCs w:val="22"/>
          <w:u w:val="none"/>
          <w:lang w:eastAsia="en-US"/>
        </w:rPr>
      </w:pPr>
    </w:p>
    <w:p w14:paraId="6F98567F" w14:textId="77777777" w:rsidR="008F7D9B" w:rsidRPr="00B06E94" w:rsidRDefault="008F7D9B" w:rsidP="008F7D9B">
      <w:pPr>
        <w:pStyle w:val="Style2"/>
        <w:rPr>
          <w:rFonts w:ascii="Calibri Light" w:hAnsi="Calibri Light"/>
          <w:b w:val="0"/>
          <w:bCs/>
          <w:color w:val="auto"/>
          <w:sz w:val="22"/>
          <w:szCs w:val="22"/>
          <w:u w:val="none"/>
          <w:lang w:eastAsia="en-US"/>
        </w:rPr>
      </w:pPr>
      <w:r w:rsidRPr="00B06E94">
        <w:rPr>
          <w:rFonts w:ascii="Calibri Light" w:hAnsi="Calibri Light"/>
          <w:b w:val="0"/>
          <w:bCs/>
          <w:color w:val="auto"/>
          <w:sz w:val="22"/>
          <w:szCs w:val="22"/>
          <w:u w:val="none"/>
          <w:lang w:eastAsia="en-US"/>
        </w:rPr>
        <w:t xml:space="preserve">Cette augmentation correspondra à la moyenne des augmentations individuelles versées les trois dernières années aux </w:t>
      </w:r>
      <w:r w:rsidR="0086447A">
        <w:rPr>
          <w:rFonts w:ascii="Calibri Light" w:hAnsi="Calibri Light"/>
          <w:b w:val="0"/>
          <w:bCs/>
          <w:color w:val="auto"/>
          <w:sz w:val="22"/>
          <w:szCs w:val="22"/>
          <w:u w:val="none"/>
          <w:lang w:eastAsia="en-US"/>
        </w:rPr>
        <w:t>collaboratrices et des collaborateurs</w:t>
      </w:r>
      <w:r w:rsidRPr="00B06E94">
        <w:rPr>
          <w:rFonts w:ascii="Calibri Light" w:hAnsi="Calibri Light"/>
          <w:b w:val="0"/>
          <w:bCs/>
          <w:color w:val="auto"/>
          <w:sz w:val="22"/>
          <w:szCs w:val="22"/>
          <w:u w:val="none"/>
          <w:lang w:eastAsia="en-US"/>
        </w:rPr>
        <w:t xml:space="preserve"> occupant le même emploi type et s’appliquera au moment des attributions des augmentations individuelles suivant le retour du collaborateur.</w:t>
      </w:r>
    </w:p>
    <w:p w14:paraId="423B3495" w14:textId="77777777" w:rsidR="000A13A4" w:rsidRPr="00B06E94" w:rsidRDefault="000A13A4" w:rsidP="008F7D9B">
      <w:pPr>
        <w:pStyle w:val="Style2"/>
        <w:rPr>
          <w:rFonts w:ascii="Calibri Light" w:hAnsi="Calibri Light"/>
          <w:b w:val="0"/>
          <w:bCs/>
          <w:color w:val="auto"/>
          <w:sz w:val="22"/>
          <w:szCs w:val="22"/>
          <w:u w:val="none"/>
          <w:lang w:eastAsia="en-US"/>
        </w:rPr>
      </w:pPr>
    </w:p>
    <w:p w14:paraId="745D0813" w14:textId="77777777" w:rsidR="008F7D9B" w:rsidRDefault="008F7D9B" w:rsidP="008F7D9B">
      <w:pPr>
        <w:pStyle w:val="Style2"/>
        <w:rPr>
          <w:rFonts w:ascii="Calibri Light" w:hAnsi="Calibri Light"/>
          <w:b w:val="0"/>
          <w:bCs/>
          <w:color w:val="auto"/>
          <w:sz w:val="22"/>
          <w:szCs w:val="22"/>
          <w:u w:val="none"/>
          <w:lang w:eastAsia="en-US"/>
        </w:rPr>
      </w:pPr>
      <w:r w:rsidRPr="00B06E94">
        <w:rPr>
          <w:rFonts w:ascii="Calibri Light" w:hAnsi="Calibri Light"/>
          <w:b w:val="0"/>
          <w:bCs/>
          <w:color w:val="auto"/>
          <w:sz w:val="22"/>
          <w:szCs w:val="22"/>
          <w:u w:val="none"/>
          <w:lang w:eastAsia="en-US"/>
        </w:rPr>
        <w:lastRenderedPageBreak/>
        <w:t xml:space="preserve">Afin de respecter l’égalité avec les autres </w:t>
      </w:r>
      <w:r w:rsidR="0086447A">
        <w:rPr>
          <w:rFonts w:ascii="Calibri Light" w:hAnsi="Calibri Light"/>
          <w:b w:val="0"/>
          <w:bCs/>
          <w:color w:val="auto"/>
          <w:sz w:val="22"/>
          <w:szCs w:val="22"/>
          <w:u w:val="none"/>
          <w:lang w:eastAsia="en-US"/>
        </w:rPr>
        <w:t xml:space="preserve">collaboratrices et </w:t>
      </w:r>
      <w:r w:rsidR="005902E2">
        <w:rPr>
          <w:rFonts w:ascii="Calibri Light" w:hAnsi="Calibri Light"/>
          <w:b w:val="0"/>
          <w:bCs/>
          <w:color w:val="auto"/>
          <w:sz w:val="22"/>
          <w:szCs w:val="22"/>
          <w:u w:val="none"/>
          <w:lang w:eastAsia="en-US"/>
        </w:rPr>
        <w:t>autres</w:t>
      </w:r>
      <w:r w:rsidR="0086447A">
        <w:rPr>
          <w:rFonts w:ascii="Calibri Light" w:hAnsi="Calibri Light"/>
          <w:b w:val="0"/>
          <w:bCs/>
          <w:color w:val="auto"/>
          <w:sz w:val="22"/>
          <w:szCs w:val="22"/>
          <w:u w:val="none"/>
          <w:lang w:eastAsia="en-US"/>
        </w:rPr>
        <w:t xml:space="preserve"> collaborateurs</w:t>
      </w:r>
      <w:r w:rsidR="00091D01">
        <w:rPr>
          <w:rFonts w:ascii="Calibri Light" w:hAnsi="Calibri Light"/>
          <w:b w:val="0"/>
          <w:bCs/>
          <w:color w:val="auto"/>
          <w:sz w:val="22"/>
          <w:szCs w:val="22"/>
          <w:u w:val="none"/>
          <w:lang w:eastAsia="en-US"/>
        </w:rPr>
        <w:t xml:space="preserve"> </w:t>
      </w:r>
      <w:r w:rsidRPr="00B06E94">
        <w:rPr>
          <w:rFonts w:ascii="Calibri Light" w:hAnsi="Calibri Light"/>
          <w:b w:val="0"/>
          <w:bCs/>
          <w:color w:val="auto"/>
          <w:sz w:val="22"/>
          <w:szCs w:val="22"/>
          <w:u w:val="none"/>
          <w:lang w:eastAsia="en-US"/>
        </w:rPr>
        <w:t xml:space="preserve"> en poste, il est précisé que la présente disposition ne s’appliquera qu’à condition que le collaborateur n’ait pas perçu d’augmentation individuelle dans les trois années précédant la période de versement des augmentations individuelles.</w:t>
      </w:r>
    </w:p>
    <w:p w14:paraId="300BB9D7" w14:textId="77777777" w:rsidR="000A13A4" w:rsidRPr="00B06E94" w:rsidRDefault="000A13A4" w:rsidP="008F7D9B">
      <w:pPr>
        <w:pStyle w:val="Style2"/>
        <w:rPr>
          <w:rFonts w:ascii="Calibri Light" w:hAnsi="Calibri Light"/>
          <w:b w:val="0"/>
          <w:bCs/>
          <w:color w:val="auto"/>
          <w:sz w:val="22"/>
          <w:szCs w:val="22"/>
          <w:u w:val="none"/>
          <w:lang w:eastAsia="en-US"/>
        </w:rPr>
      </w:pPr>
    </w:p>
    <w:p w14:paraId="4CE5272D" w14:textId="77777777" w:rsidR="008F7D9B" w:rsidRDefault="000A13A4" w:rsidP="008F7D9B">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Par ailleurs, au retour d’un congé maternité, les collaboratrices bénéficieront d’une augmentation individuelle.</w:t>
      </w:r>
    </w:p>
    <w:p w14:paraId="0E1CBA6C" w14:textId="77777777" w:rsidR="000A13A4" w:rsidRPr="00124DE1" w:rsidRDefault="000A13A4" w:rsidP="008F7D9B">
      <w:pPr>
        <w:pStyle w:val="Style2"/>
        <w:rPr>
          <w:rFonts w:ascii="Calibri Light" w:hAnsi="Calibri Light"/>
          <w:b w:val="0"/>
          <w:bCs/>
          <w:color w:val="auto"/>
          <w:sz w:val="22"/>
          <w:szCs w:val="22"/>
          <w:u w:val="none"/>
          <w:lang w:eastAsia="en-US"/>
        </w:rPr>
      </w:pPr>
    </w:p>
    <w:p w14:paraId="7F28893D" w14:textId="77777777" w:rsidR="008F7D9B" w:rsidRPr="00124DE1"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Enfin, les congés pour raisons familiales : congé maternité ou d’adoption, congé de paternité, congé parental, bénéficient de plein droit des augmentations générales arrêtées pendant leur absence.</w:t>
      </w:r>
    </w:p>
    <w:p w14:paraId="5125D85A" w14:textId="77777777" w:rsidR="008F7D9B" w:rsidRDefault="008F7D9B" w:rsidP="008F7D9B">
      <w:pPr>
        <w:pStyle w:val="Style2"/>
        <w:rPr>
          <w:b w:val="0"/>
          <w:bCs/>
          <w:color w:val="auto"/>
          <w:sz w:val="22"/>
          <w:szCs w:val="22"/>
          <w:u w:val="none"/>
          <w:lang w:eastAsia="en-US"/>
        </w:rPr>
      </w:pPr>
    </w:p>
    <w:p w14:paraId="33E9E3D1" w14:textId="77777777" w:rsidR="00597DE4" w:rsidRPr="004400EE" w:rsidRDefault="00597DE4" w:rsidP="0001334F">
      <w:pPr>
        <w:pStyle w:val="POPO3"/>
      </w:pPr>
    </w:p>
    <w:p w14:paraId="2ED58AB7" w14:textId="77777777" w:rsidR="00DF423D" w:rsidRPr="004400EE" w:rsidRDefault="004400EE" w:rsidP="0001334F">
      <w:pPr>
        <w:pStyle w:val="POPO3"/>
      </w:pPr>
      <w:bookmarkStart w:id="19" w:name="_Toc102148944"/>
      <w:r w:rsidRPr="00CE3ED9">
        <w:t>ARTICLE</w:t>
      </w:r>
      <w:r w:rsidR="00DF423D" w:rsidRPr="00CE3ED9">
        <w:t xml:space="preserve"> 8</w:t>
      </w:r>
      <w:r w:rsidR="00DF423D" w:rsidRPr="004400EE">
        <w:t xml:space="preserve"> – </w:t>
      </w:r>
      <w:bookmarkEnd w:id="19"/>
      <w:r w:rsidR="008F7D9B">
        <w:t xml:space="preserve">Faciliter l’articulation entre l’activité professionnelle et l’exercice de la responsabilité familiale </w:t>
      </w:r>
      <w:r w:rsidR="00DF423D" w:rsidRPr="004400EE">
        <w:t xml:space="preserve"> </w:t>
      </w:r>
    </w:p>
    <w:p w14:paraId="51375463" w14:textId="77777777" w:rsidR="008F7D9B" w:rsidRPr="004400EE" w:rsidRDefault="008F7D9B" w:rsidP="008F7D9B">
      <w:pPr>
        <w:spacing w:line="200" w:lineRule="atLeast"/>
        <w:jc w:val="both"/>
        <w:rPr>
          <w:rFonts w:ascii="Calibri Light" w:hAnsi="Calibri Light" w:cs="Calibri Light"/>
          <w:sz w:val="22"/>
          <w:szCs w:val="22"/>
        </w:rPr>
      </w:pPr>
    </w:p>
    <w:p w14:paraId="52AD45DC" w14:textId="77777777" w:rsidR="008F7D9B" w:rsidRPr="004400EE" w:rsidRDefault="008F7D9B" w:rsidP="00BE6943">
      <w:pPr>
        <w:pStyle w:val="SOUSTITREACCORD"/>
        <w:rPr>
          <w:sz w:val="22"/>
          <w:szCs w:val="22"/>
        </w:rPr>
      </w:pPr>
      <w:r w:rsidRPr="00CE3ED9">
        <w:t xml:space="preserve">ARTICLE </w:t>
      </w:r>
      <w:r>
        <w:t>8</w:t>
      </w:r>
      <w:r w:rsidRPr="00CE3ED9">
        <w:t>.1</w:t>
      </w:r>
      <w:r w:rsidRPr="004400EE">
        <w:t xml:space="preserve"> – </w:t>
      </w:r>
      <w:r>
        <w:t>Objectif de progression</w:t>
      </w:r>
    </w:p>
    <w:p w14:paraId="5C5DF857" w14:textId="77777777" w:rsidR="008F7D9B" w:rsidRDefault="008F7D9B" w:rsidP="00DF423D">
      <w:pPr>
        <w:spacing w:line="200" w:lineRule="atLeast"/>
        <w:jc w:val="both"/>
        <w:rPr>
          <w:rFonts w:ascii="Calibri Light" w:hAnsi="Calibri Light" w:cs="Calibri Light"/>
          <w:sz w:val="22"/>
          <w:szCs w:val="22"/>
        </w:rPr>
      </w:pPr>
    </w:p>
    <w:p w14:paraId="1C0CFF45" w14:textId="77777777" w:rsidR="008F7D9B" w:rsidRPr="008F7D9B" w:rsidRDefault="008F7D9B" w:rsidP="008F7D9B">
      <w:pPr>
        <w:spacing w:line="200" w:lineRule="atLeast"/>
        <w:jc w:val="both"/>
        <w:rPr>
          <w:rFonts w:ascii="Calibri Light" w:hAnsi="Calibri Light" w:cs="Calibri Light"/>
          <w:sz w:val="22"/>
          <w:szCs w:val="22"/>
        </w:rPr>
      </w:pPr>
      <w:r w:rsidRPr="008F7D9B">
        <w:rPr>
          <w:rFonts w:ascii="Calibri Light" w:hAnsi="Calibri Light" w:cs="Calibri Light"/>
          <w:sz w:val="22"/>
          <w:szCs w:val="22"/>
        </w:rPr>
        <w:t>Le constat objet de l’article 2.2 montre l’attention particulière portée par la société à la conciliation de la vie professionnelle et de la vie privée, notamment par la mise en place d’équipements et de services appropriés.</w:t>
      </w:r>
    </w:p>
    <w:p w14:paraId="39A9AF7E" w14:textId="77777777" w:rsidR="008F7D9B" w:rsidRPr="008F7D9B" w:rsidRDefault="008F7D9B" w:rsidP="008F7D9B">
      <w:pPr>
        <w:spacing w:line="200" w:lineRule="atLeast"/>
        <w:jc w:val="both"/>
        <w:rPr>
          <w:rFonts w:ascii="Calibri Light" w:hAnsi="Calibri Light" w:cs="Calibri Light"/>
          <w:sz w:val="22"/>
          <w:szCs w:val="22"/>
        </w:rPr>
      </w:pPr>
    </w:p>
    <w:p w14:paraId="3DBE3BCE" w14:textId="77777777" w:rsidR="008F7D9B" w:rsidRPr="008F7D9B" w:rsidRDefault="008F7D9B" w:rsidP="008F7D9B">
      <w:pPr>
        <w:spacing w:line="200" w:lineRule="atLeast"/>
        <w:jc w:val="both"/>
        <w:rPr>
          <w:rFonts w:ascii="Calibri Light" w:hAnsi="Calibri Light" w:cs="Calibri Light"/>
          <w:sz w:val="22"/>
          <w:szCs w:val="22"/>
        </w:rPr>
      </w:pPr>
      <w:r w:rsidRPr="008F7D9B">
        <w:rPr>
          <w:rFonts w:ascii="Calibri Light" w:hAnsi="Calibri Light" w:cs="Calibri Light"/>
          <w:sz w:val="22"/>
          <w:szCs w:val="22"/>
        </w:rPr>
        <w:t>Toutefois, il s’agit là d’un domaine sensible où les mesures adaptées apparaissent essentielles pour contribuer au développement de la mixité.</w:t>
      </w:r>
    </w:p>
    <w:p w14:paraId="46092F2B" w14:textId="77777777" w:rsidR="008F7D9B" w:rsidRPr="008F7D9B" w:rsidRDefault="008F7D9B" w:rsidP="008F7D9B">
      <w:pPr>
        <w:spacing w:line="200" w:lineRule="atLeast"/>
        <w:jc w:val="both"/>
        <w:rPr>
          <w:rFonts w:ascii="Calibri Light" w:hAnsi="Calibri Light" w:cs="Calibri Light"/>
          <w:sz w:val="22"/>
          <w:szCs w:val="22"/>
        </w:rPr>
      </w:pPr>
    </w:p>
    <w:p w14:paraId="69635C96" w14:textId="77777777" w:rsidR="008F7D9B" w:rsidRDefault="008F7D9B" w:rsidP="008F7D9B">
      <w:pPr>
        <w:spacing w:line="200" w:lineRule="atLeast"/>
        <w:jc w:val="both"/>
        <w:rPr>
          <w:rFonts w:ascii="Calibri Light" w:hAnsi="Calibri Light" w:cs="Calibri Light"/>
          <w:sz w:val="22"/>
          <w:szCs w:val="22"/>
        </w:rPr>
      </w:pPr>
      <w:r w:rsidRPr="008F7D9B">
        <w:rPr>
          <w:rFonts w:ascii="Calibri Light" w:hAnsi="Calibri Light" w:cs="Calibri Light"/>
          <w:sz w:val="22"/>
          <w:szCs w:val="22"/>
        </w:rPr>
        <w:t xml:space="preserve">Ainsi, les parties signataires du présent accord entendent poursuivre les actions de nature à améliorer les conditions de travail et à faciliter le retour des </w:t>
      </w:r>
      <w:r w:rsidR="0086447A">
        <w:rPr>
          <w:rFonts w:ascii="Calibri Light" w:hAnsi="Calibri Light" w:cs="Calibri Light"/>
          <w:sz w:val="22"/>
          <w:szCs w:val="22"/>
        </w:rPr>
        <w:t>collaboratrices et des collaborateurs</w:t>
      </w:r>
      <w:r w:rsidR="00091D01">
        <w:rPr>
          <w:rFonts w:ascii="Calibri Light" w:hAnsi="Calibri Light" w:cs="Calibri Light"/>
          <w:sz w:val="22"/>
          <w:szCs w:val="22"/>
        </w:rPr>
        <w:t xml:space="preserve"> </w:t>
      </w:r>
      <w:r w:rsidRPr="008F7D9B">
        <w:rPr>
          <w:rFonts w:ascii="Calibri Light" w:hAnsi="Calibri Light" w:cs="Calibri Light"/>
          <w:sz w:val="22"/>
          <w:szCs w:val="22"/>
        </w:rPr>
        <w:t xml:space="preserve"> à l’issue d’un congé maternité et d’un congé parental, en leur assurant si besoin les formations d’adaptation nécessaires pour une reprise et une poursuite opérationnelle de leur activité.</w:t>
      </w:r>
    </w:p>
    <w:p w14:paraId="23E3C9C6" w14:textId="77777777" w:rsidR="008F7D9B" w:rsidRDefault="008F7D9B" w:rsidP="00DF423D">
      <w:pPr>
        <w:spacing w:line="200" w:lineRule="atLeast"/>
        <w:jc w:val="both"/>
        <w:rPr>
          <w:rFonts w:ascii="Calibri Light" w:hAnsi="Calibri Light" w:cs="Calibri Light"/>
          <w:sz w:val="22"/>
          <w:szCs w:val="22"/>
        </w:rPr>
      </w:pPr>
    </w:p>
    <w:p w14:paraId="74C07E41" w14:textId="77777777" w:rsidR="008F7D9B" w:rsidRDefault="008F7D9B" w:rsidP="00BE6943">
      <w:pPr>
        <w:pStyle w:val="SOUSTITREACCORD"/>
      </w:pPr>
      <w:r w:rsidRPr="00CE3ED9">
        <w:t xml:space="preserve">ARTICLE </w:t>
      </w:r>
      <w:r>
        <w:t>8</w:t>
      </w:r>
      <w:r w:rsidRPr="00CE3ED9">
        <w:t>.</w:t>
      </w:r>
      <w:r>
        <w:t>2</w:t>
      </w:r>
      <w:r w:rsidRPr="004400EE">
        <w:t xml:space="preserve"> – </w:t>
      </w:r>
      <w:r w:rsidRPr="008F7D9B">
        <w:t>Mesures en matière d’équilibre entre la vie professionnelle et la vie privée</w:t>
      </w:r>
    </w:p>
    <w:p w14:paraId="17B86ED7" w14:textId="77777777" w:rsidR="008F7D9B" w:rsidRPr="00124DE1" w:rsidRDefault="008F7D9B" w:rsidP="00BE6943">
      <w:pPr>
        <w:pStyle w:val="SOUSTITREACCORD"/>
      </w:pPr>
    </w:p>
    <w:p w14:paraId="1980DEE3" w14:textId="77777777" w:rsidR="008F7D9B" w:rsidRPr="00124DE1" w:rsidRDefault="008F7D9B" w:rsidP="008F7D9B">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Adapter les conditions de travail</w:t>
      </w:r>
    </w:p>
    <w:p w14:paraId="7FF36774" w14:textId="77777777" w:rsidR="008F7D9B" w:rsidRPr="00124DE1" w:rsidRDefault="008F7D9B" w:rsidP="008F7D9B">
      <w:pPr>
        <w:pStyle w:val="Style2"/>
        <w:rPr>
          <w:rFonts w:ascii="Calibri Light" w:hAnsi="Calibri Light"/>
          <w:b w:val="0"/>
          <w:bCs/>
          <w:color w:val="auto"/>
          <w:sz w:val="22"/>
          <w:szCs w:val="22"/>
          <w:u w:val="none"/>
          <w:lang w:eastAsia="en-US"/>
        </w:rPr>
      </w:pPr>
    </w:p>
    <w:p w14:paraId="37D4C7CD" w14:textId="77777777" w:rsidR="008F7D9B" w:rsidRPr="00124DE1"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Pour atteindre nos objectifs de développement d’une meilleure articulation vie privée/vie professionnelle, les parties signataires du présent accord entendent mettre en œuvre les mesures concrètes suivantes :</w:t>
      </w:r>
    </w:p>
    <w:p w14:paraId="7901C448" w14:textId="77777777" w:rsidR="008F7D9B" w:rsidRDefault="008F7D9B" w:rsidP="008F7D9B">
      <w:pPr>
        <w:pStyle w:val="Style2"/>
        <w:numPr>
          <w:ilvl w:val="0"/>
          <w:numId w:val="25"/>
        </w:numPr>
        <w:spacing w:before="120"/>
        <w:ind w:left="714" w:hanging="357"/>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Adapter les conditions de travail : organiser les déplacements en clientèle de telle sorte que les collaboratrices</w:t>
      </w:r>
      <w:r w:rsidR="00B10C0B">
        <w:rPr>
          <w:rFonts w:ascii="Calibri Light" w:hAnsi="Calibri Light"/>
          <w:b w:val="0"/>
          <w:bCs/>
          <w:color w:val="auto"/>
          <w:sz w:val="22"/>
          <w:szCs w:val="22"/>
          <w:u w:val="none"/>
          <w:lang w:eastAsia="en-US"/>
        </w:rPr>
        <w:t xml:space="preserve"> </w:t>
      </w:r>
      <w:r w:rsidR="0086447A">
        <w:rPr>
          <w:rFonts w:ascii="Calibri Light" w:hAnsi="Calibri Light"/>
          <w:b w:val="0"/>
          <w:bCs/>
          <w:color w:val="auto"/>
          <w:sz w:val="22"/>
          <w:szCs w:val="22"/>
          <w:u w:val="none"/>
          <w:lang w:eastAsia="en-US"/>
        </w:rPr>
        <w:t>et des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 xml:space="preserve"> technico-commercia</w:t>
      </w:r>
      <w:r w:rsidR="00B10C0B">
        <w:rPr>
          <w:rFonts w:ascii="Calibri Light" w:hAnsi="Calibri Light"/>
          <w:b w:val="0"/>
          <w:bCs/>
          <w:color w:val="auto"/>
          <w:sz w:val="22"/>
          <w:szCs w:val="22"/>
          <w:u w:val="none"/>
          <w:lang w:eastAsia="en-US"/>
        </w:rPr>
        <w:t>ux</w:t>
      </w:r>
      <w:r w:rsidRPr="00124DE1">
        <w:rPr>
          <w:rFonts w:ascii="Calibri Light" w:hAnsi="Calibri Light"/>
          <w:b w:val="0"/>
          <w:bCs/>
          <w:color w:val="auto"/>
          <w:sz w:val="22"/>
          <w:szCs w:val="22"/>
          <w:u w:val="none"/>
          <w:lang w:eastAsia="en-US"/>
        </w:rPr>
        <w:t xml:space="preserve"> ayant à leur charge un ou des enfants de moins de 12 ans ne soient pas contraintes de passer plus d’une nuit à l’hôtel par semaine.</w:t>
      </w:r>
    </w:p>
    <w:p w14:paraId="53D402EE" w14:textId="77777777" w:rsidR="000A13A4" w:rsidRDefault="000A13A4" w:rsidP="000A13A4">
      <w:pPr>
        <w:pStyle w:val="Style2"/>
        <w:spacing w:before="120"/>
        <w:ind w:left="714"/>
        <w:rPr>
          <w:rFonts w:ascii="Calibri Light" w:hAnsi="Calibri Light"/>
          <w:b w:val="0"/>
          <w:bCs/>
          <w:color w:val="auto"/>
          <w:sz w:val="22"/>
          <w:szCs w:val="22"/>
          <w:u w:val="none"/>
          <w:lang w:eastAsia="en-US"/>
        </w:rPr>
      </w:pPr>
    </w:p>
    <w:p w14:paraId="07813935" w14:textId="77777777" w:rsidR="000A13A4" w:rsidRDefault="000A13A4" w:rsidP="000A13A4">
      <w:pPr>
        <w:pStyle w:val="Style2"/>
        <w:spacing w:before="120"/>
        <w:ind w:left="714"/>
        <w:rPr>
          <w:rFonts w:ascii="Calibri Light" w:hAnsi="Calibri Light"/>
          <w:b w:val="0"/>
          <w:bCs/>
          <w:color w:val="auto"/>
          <w:sz w:val="22"/>
          <w:szCs w:val="22"/>
          <w:u w:val="none"/>
          <w:lang w:eastAsia="en-US"/>
        </w:rPr>
      </w:pPr>
    </w:p>
    <w:p w14:paraId="037C6A71" w14:textId="77777777" w:rsidR="000A13A4" w:rsidRDefault="000A13A4" w:rsidP="000A13A4">
      <w:pPr>
        <w:pStyle w:val="Style2"/>
        <w:spacing w:before="120"/>
        <w:ind w:left="714"/>
        <w:rPr>
          <w:rFonts w:ascii="Calibri Light" w:hAnsi="Calibri Light"/>
          <w:b w:val="0"/>
          <w:bCs/>
          <w:color w:val="auto"/>
          <w:sz w:val="22"/>
          <w:szCs w:val="22"/>
          <w:u w:val="none"/>
          <w:lang w:eastAsia="en-US"/>
        </w:rPr>
      </w:pPr>
    </w:p>
    <w:p w14:paraId="570C2FC4" w14:textId="77777777" w:rsidR="000A13A4" w:rsidRDefault="000A13A4" w:rsidP="000A13A4">
      <w:pPr>
        <w:pStyle w:val="Style2"/>
        <w:spacing w:before="120"/>
        <w:ind w:left="714"/>
        <w:rPr>
          <w:rFonts w:ascii="Calibri Light" w:hAnsi="Calibri Light"/>
          <w:b w:val="0"/>
          <w:bCs/>
          <w:color w:val="auto"/>
          <w:sz w:val="22"/>
          <w:szCs w:val="22"/>
          <w:u w:val="none"/>
          <w:lang w:eastAsia="en-US"/>
        </w:rPr>
      </w:pPr>
    </w:p>
    <w:p w14:paraId="09914D52" w14:textId="77777777" w:rsidR="000A13A4" w:rsidRPr="00124DE1" w:rsidRDefault="000A13A4" w:rsidP="000A13A4">
      <w:pPr>
        <w:pStyle w:val="Style2"/>
        <w:spacing w:before="120"/>
        <w:ind w:left="714"/>
        <w:rPr>
          <w:rFonts w:ascii="Calibri Light" w:hAnsi="Calibri Light"/>
          <w:b w:val="0"/>
          <w:bCs/>
          <w:color w:val="auto"/>
          <w:sz w:val="22"/>
          <w:szCs w:val="22"/>
          <w:u w:val="none"/>
          <w:lang w:eastAsia="en-US"/>
        </w:rPr>
      </w:pPr>
    </w:p>
    <w:p w14:paraId="264FF179" w14:textId="77777777" w:rsidR="0088507A" w:rsidRPr="000A13A4" w:rsidRDefault="008F7D9B" w:rsidP="000A13A4">
      <w:pPr>
        <w:pStyle w:val="Style2"/>
        <w:numPr>
          <w:ilvl w:val="0"/>
          <w:numId w:val="25"/>
        </w:numPr>
        <w:spacing w:before="120"/>
        <w:ind w:left="714" w:hanging="357"/>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Faciliter le travail à temps partiel choisi au-delà du troisième anniversaire de l’enfant, en limitant à une durée d’une année renouvelable le bénéfice d’un temps partiel. Il s’agit, par cette mesure, de</w:t>
      </w:r>
      <w:r w:rsidR="005509DE">
        <w:rPr>
          <w:rFonts w:ascii="Calibri Light" w:hAnsi="Calibri Light"/>
          <w:b w:val="0"/>
          <w:bCs/>
          <w:color w:val="auto"/>
          <w:sz w:val="22"/>
          <w:szCs w:val="22"/>
          <w:u w:val="none"/>
          <w:lang w:eastAsia="en-US"/>
        </w:rPr>
        <w:t xml:space="preserve"> </w:t>
      </w:r>
      <w:r w:rsidRPr="000A13A4">
        <w:rPr>
          <w:rFonts w:ascii="Calibri Light" w:hAnsi="Calibri Light"/>
          <w:b w:val="0"/>
          <w:bCs/>
          <w:color w:val="auto"/>
          <w:sz w:val="22"/>
          <w:szCs w:val="22"/>
          <w:u w:val="none"/>
          <w:lang w:eastAsia="en-US"/>
        </w:rPr>
        <w:t>permettre au plus grand nombre de pouvoir bénéficier d’un tel aménagement de leur temps de travail, tout en prenant en compte les contraintes organisationnelles de l’entreprise.</w:t>
      </w:r>
    </w:p>
    <w:p w14:paraId="63EF68A6" w14:textId="77777777" w:rsidR="008F7D9B" w:rsidRPr="00124DE1" w:rsidRDefault="008F7D9B" w:rsidP="008F7D9B">
      <w:pPr>
        <w:pStyle w:val="Style2"/>
        <w:numPr>
          <w:ilvl w:val="0"/>
          <w:numId w:val="25"/>
        </w:numPr>
        <w:spacing w:before="120"/>
        <w:ind w:left="714" w:hanging="357"/>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Réguler l’utilisation des outils numériques : en ouvrant, conformément aux dispositions issues de la Loi El Khomri, des négociations concernant le droit à la déconnexion</w:t>
      </w:r>
      <w:r w:rsidR="00B10C0B">
        <w:rPr>
          <w:rFonts w:ascii="Calibri Light" w:hAnsi="Calibri Light"/>
          <w:b w:val="0"/>
          <w:bCs/>
          <w:color w:val="auto"/>
          <w:sz w:val="22"/>
          <w:szCs w:val="22"/>
          <w:u w:val="none"/>
          <w:lang w:eastAsia="en-US"/>
        </w:rPr>
        <w:t xml:space="preserve"> et à l’accord portant sur le droit à la déconnexion du 13 avril 2023</w:t>
      </w:r>
      <w:r w:rsidRPr="00124DE1">
        <w:rPr>
          <w:rFonts w:ascii="Calibri Light" w:hAnsi="Calibri Light"/>
          <w:b w:val="0"/>
          <w:bCs/>
          <w:color w:val="auto"/>
          <w:sz w:val="22"/>
          <w:szCs w:val="22"/>
          <w:u w:val="none"/>
          <w:lang w:eastAsia="en-US"/>
        </w:rPr>
        <w:t>.</w:t>
      </w:r>
    </w:p>
    <w:p w14:paraId="728EA342" w14:textId="77777777" w:rsidR="008F7D9B" w:rsidRDefault="008F7D9B" w:rsidP="008F7D9B">
      <w:pPr>
        <w:pStyle w:val="Style2"/>
        <w:rPr>
          <w:rFonts w:ascii="Calibri Light" w:hAnsi="Calibri Light"/>
          <w:b w:val="0"/>
          <w:bCs/>
          <w:color w:val="auto"/>
          <w:sz w:val="22"/>
          <w:szCs w:val="22"/>
          <w:u w:val="none"/>
          <w:lang w:eastAsia="en-US"/>
        </w:rPr>
      </w:pPr>
    </w:p>
    <w:p w14:paraId="651A1DF3" w14:textId="77777777" w:rsidR="00B10C0B" w:rsidRPr="00B10C0B" w:rsidRDefault="00B10C0B" w:rsidP="00B10C0B">
      <w:pPr>
        <w:pStyle w:val="Style2"/>
        <w:numPr>
          <w:ilvl w:val="0"/>
          <w:numId w:val="25"/>
        </w:numPr>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lastRenderedPageBreak/>
        <w:t>Depuis le 1</w:t>
      </w:r>
      <w:r w:rsidRPr="00D20C64">
        <w:rPr>
          <w:rFonts w:ascii="Calibri Light" w:hAnsi="Calibri Light"/>
          <w:b w:val="0"/>
          <w:bCs/>
          <w:color w:val="auto"/>
          <w:sz w:val="22"/>
          <w:szCs w:val="22"/>
          <w:u w:val="none"/>
          <w:vertAlign w:val="superscript"/>
          <w:lang w:eastAsia="en-US"/>
        </w:rPr>
        <w:t>er</w:t>
      </w:r>
      <w:r>
        <w:rPr>
          <w:rFonts w:ascii="Calibri Light" w:hAnsi="Calibri Light"/>
          <w:b w:val="0"/>
          <w:bCs/>
          <w:color w:val="auto"/>
          <w:sz w:val="22"/>
          <w:szCs w:val="22"/>
          <w:u w:val="none"/>
          <w:lang w:eastAsia="en-US"/>
        </w:rPr>
        <w:t xml:space="preserve"> mars 2024, conformément aux disposition</w:t>
      </w:r>
      <w:r w:rsidR="00D20C64">
        <w:rPr>
          <w:rFonts w:ascii="Calibri Light" w:hAnsi="Calibri Light"/>
          <w:b w:val="0"/>
          <w:bCs/>
          <w:color w:val="auto"/>
          <w:sz w:val="22"/>
          <w:szCs w:val="22"/>
          <w:u w:val="none"/>
          <w:lang w:eastAsia="en-US"/>
        </w:rPr>
        <w:t>s</w:t>
      </w:r>
      <w:r>
        <w:rPr>
          <w:rFonts w:ascii="Calibri Light" w:hAnsi="Calibri Light"/>
          <w:b w:val="0"/>
          <w:bCs/>
          <w:color w:val="auto"/>
          <w:sz w:val="22"/>
          <w:szCs w:val="22"/>
          <w:u w:val="none"/>
          <w:lang w:eastAsia="en-US"/>
        </w:rPr>
        <w:t xml:space="preserve"> de l’accord NAO de 2024,</w:t>
      </w:r>
      <w:r w:rsidRPr="00B10C0B">
        <w:rPr>
          <w:rFonts w:ascii="Calibri Light" w:hAnsi="Calibri Light"/>
          <w:b w:val="0"/>
          <w:bCs/>
          <w:color w:val="auto"/>
          <w:sz w:val="22"/>
          <w:szCs w:val="22"/>
          <w:u w:val="none"/>
          <w:lang w:eastAsia="en-US"/>
        </w:rPr>
        <w:t xml:space="preserve"> pour la premi</w:t>
      </w:r>
      <w:r w:rsidRPr="00B10C0B">
        <w:rPr>
          <w:rFonts w:ascii="Calibri Light" w:hAnsi="Calibri Light" w:hint="eastAsia"/>
          <w:b w:val="0"/>
          <w:bCs/>
          <w:color w:val="auto"/>
          <w:sz w:val="22"/>
          <w:szCs w:val="22"/>
          <w:u w:val="none"/>
          <w:lang w:eastAsia="en-US"/>
        </w:rPr>
        <w:t>è</w:t>
      </w:r>
      <w:r w:rsidRPr="00B10C0B">
        <w:rPr>
          <w:rFonts w:ascii="Calibri Light" w:hAnsi="Calibri Light"/>
          <w:b w:val="0"/>
          <w:bCs/>
          <w:color w:val="auto"/>
          <w:sz w:val="22"/>
          <w:szCs w:val="22"/>
          <w:u w:val="none"/>
          <w:lang w:eastAsia="en-US"/>
        </w:rPr>
        <w:t>re ann</w:t>
      </w:r>
      <w:r w:rsidRPr="00B10C0B">
        <w:rPr>
          <w:rFonts w:ascii="Calibri Light" w:hAnsi="Calibri Light" w:hint="eastAsia"/>
          <w:b w:val="0"/>
          <w:bCs/>
          <w:color w:val="auto"/>
          <w:sz w:val="22"/>
          <w:szCs w:val="22"/>
          <w:u w:val="none"/>
          <w:lang w:eastAsia="en-US"/>
        </w:rPr>
        <w:t>é</w:t>
      </w:r>
      <w:r w:rsidRPr="00B10C0B">
        <w:rPr>
          <w:rFonts w:ascii="Calibri Light" w:hAnsi="Calibri Light"/>
          <w:b w:val="0"/>
          <w:bCs/>
          <w:color w:val="auto"/>
          <w:sz w:val="22"/>
          <w:szCs w:val="22"/>
          <w:u w:val="none"/>
          <w:lang w:eastAsia="en-US"/>
        </w:rPr>
        <w:t>e du cong</w:t>
      </w:r>
      <w:r w:rsidRPr="00B10C0B">
        <w:rPr>
          <w:rFonts w:ascii="Calibri Light" w:hAnsi="Calibri Light" w:hint="eastAsia"/>
          <w:b w:val="0"/>
          <w:bCs/>
          <w:color w:val="auto"/>
          <w:sz w:val="22"/>
          <w:szCs w:val="22"/>
          <w:u w:val="none"/>
          <w:lang w:eastAsia="en-US"/>
        </w:rPr>
        <w:t>é</w:t>
      </w:r>
      <w:r w:rsidRPr="00B10C0B">
        <w:rPr>
          <w:rFonts w:ascii="Calibri Light" w:hAnsi="Calibri Light"/>
          <w:b w:val="0"/>
          <w:bCs/>
          <w:color w:val="auto"/>
          <w:sz w:val="22"/>
          <w:szCs w:val="22"/>
          <w:u w:val="none"/>
          <w:lang w:eastAsia="en-US"/>
        </w:rPr>
        <w:t xml:space="preserve"> parental d</w:t>
      </w:r>
      <w:r w:rsidRPr="00B10C0B">
        <w:rPr>
          <w:rFonts w:ascii="Calibri Light" w:hAnsi="Calibri Light" w:hint="eastAsia"/>
          <w:b w:val="0"/>
          <w:bCs/>
          <w:color w:val="auto"/>
          <w:sz w:val="22"/>
          <w:szCs w:val="22"/>
          <w:u w:val="none"/>
          <w:lang w:eastAsia="en-US"/>
        </w:rPr>
        <w:t>’é</w:t>
      </w:r>
      <w:r w:rsidRPr="00B10C0B">
        <w:rPr>
          <w:rFonts w:ascii="Calibri Light" w:hAnsi="Calibri Light"/>
          <w:b w:val="0"/>
          <w:bCs/>
          <w:color w:val="auto"/>
          <w:sz w:val="22"/>
          <w:szCs w:val="22"/>
          <w:u w:val="none"/>
          <w:lang w:eastAsia="en-US"/>
        </w:rPr>
        <w:t xml:space="preserve">ducation </w:t>
      </w:r>
      <w:r w:rsidRPr="00B10C0B">
        <w:rPr>
          <w:rFonts w:ascii="Calibri Light" w:hAnsi="Calibri Light" w:hint="eastAsia"/>
          <w:b w:val="0"/>
          <w:bCs/>
          <w:color w:val="auto"/>
          <w:sz w:val="22"/>
          <w:szCs w:val="22"/>
          <w:u w:val="none"/>
          <w:lang w:eastAsia="en-US"/>
        </w:rPr>
        <w:t>à</w:t>
      </w:r>
      <w:r w:rsidRPr="00B10C0B">
        <w:rPr>
          <w:rFonts w:ascii="Calibri Light" w:hAnsi="Calibri Light"/>
          <w:b w:val="0"/>
          <w:bCs/>
          <w:color w:val="auto"/>
          <w:sz w:val="22"/>
          <w:szCs w:val="22"/>
          <w:u w:val="none"/>
          <w:lang w:eastAsia="en-US"/>
        </w:rPr>
        <w:t xml:space="preserve"> temps plein, la dur</w:t>
      </w:r>
      <w:r w:rsidRPr="00B10C0B">
        <w:rPr>
          <w:rFonts w:ascii="Calibri Light" w:hAnsi="Calibri Light" w:hint="eastAsia"/>
          <w:b w:val="0"/>
          <w:bCs/>
          <w:color w:val="auto"/>
          <w:sz w:val="22"/>
          <w:szCs w:val="22"/>
          <w:u w:val="none"/>
          <w:lang w:eastAsia="en-US"/>
        </w:rPr>
        <w:t>é</w:t>
      </w:r>
      <w:r w:rsidRPr="00B10C0B">
        <w:rPr>
          <w:rFonts w:ascii="Calibri Light" w:hAnsi="Calibri Light"/>
          <w:b w:val="0"/>
          <w:bCs/>
          <w:color w:val="auto"/>
          <w:sz w:val="22"/>
          <w:szCs w:val="22"/>
          <w:u w:val="none"/>
          <w:lang w:eastAsia="en-US"/>
        </w:rPr>
        <w:t>e du cong</w:t>
      </w:r>
      <w:r w:rsidRPr="00B10C0B">
        <w:rPr>
          <w:rFonts w:ascii="Calibri Light" w:hAnsi="Calibri Light" w:hint="eastAsia"/>
          <w:b w:val="0"/>
          <w:bCs/>
          <w:color w:val="auto"/>
          <w:sz w:val="22"/>
          <w:szCs w:val="22"/>
          <w:u w:val="none"/>
          <w:lang w:eastAsia="en-US"/>
        </w:rPr>
        <w:t>é</w:t>
      </w:r>
      <w:r w:rsidRPr="00B10C0B">
        <w:rPr>
          <w:rFonts w:ascii="Calibri Light" w:hAnsi="Calibri Light"/>
          <w:b w:val="0"/>
          <w:bCs/>
          <w:color w:val="auto"/>
          <w:sz w:val="22"/>
          <w:szCs w:val="22"/>
          <w:u w:val="none"/>
          <w:lang w:eastAsia="en-US"/>
        </w:rPr>
        <w:t xml:space="preserve"> est prise en compte en int</w:t>
      </w:r>
      <w:r w:rsidRPr="00B10C0B">
        <w:rPr>
          <w:rFonts w:ascii="Calibri Light" w:hAnsi="Calibri Light" w:hint="eastAsia"/>
          <w:b w:val="0"/>
          <w:bCs/>
          <w:color w:val="auto"/>
          <w:sz w:val="22"/>
          <w:szCs w:val="22"/>
          <w:u w:val="none"/>
          <w:lang w:eastAsia="en-US"/>
        </w:rPr>
        <w:t>é</w:t>
      </w:r>
      <w:r w:rsidRPr="00B10C0B">
        <w:rPr>
          <w:rFonts w:ascii="Calibri Light" w:hAnsi="Calibri Light"/>
          <w:b w:val="0"/>
          <w:bCs/>
          <w:color w:val="auto"/>
          <w:sz w:val="22"/>
          <w:szCs w:val="22"/>
          <w:u w:val="none"/>
          <w:lang w:eastAsia="en-US"/>
        </w:rPr>
        <w:t>gralit</w:t>
      </w:r>
      <w:r w:rsidRPr="00B10C0B">
        <w:rPr>
          <w:rFonts w:ascii="Calibri Light" w:hAnsi="Calibri Light" w:hint="eastAsia"/>
          <w:b w:val="0"/>
          <w:bCs/>
          <w:color w:val="auto"/>
          <w:sz w:val="22"/>
          <w:szCs w:val="22"/>
          <w:u w:val="none"/>
          <w:lang w:eastAsia="en-US"/>
        </w:rPr>
        <w:t>é</w:t>
      </w:r>
      <w:r w:rsidRPr="00B10C0B">
        <w:rPr>
          <w:rFonts w:ascii="Calibri Light" w:hAnsi="Calibri Light"/>
          <w:b w:val="0"/>
          <w:bCs/>
          <w:color w:val="auto"/>
          <w:sz w:val="22"/>
          <w:szCs w:val="22"/>
          <w:u w:val="none"/>
          <w:lang w:eastAsia="en-US"/>
        </w:rPr>
        <w:t xml:space="preserve"> pour le calcul des droits li</w:t>
      </w:r>
      <w:r w:rsidRPr="00B10C0B">
        <w:rPr>
          <w:rFonts w:ascii="Calibri Light" w:hAnsi="Calibri Light" w:hint="eastAsia"/>
          <w:b w:val="0"/>
          <w:bCs/>
          <w:color w:val="auto"/>
          <w:sz w:val="22"/>
          <w:szCs w:val="22"/>
          <w:u w:val="none"/>
          <w:lang w:eastAsia="en-US"/>
        </w:rPr>
        <w:t>é</w:t>
      </w:r>
      <w:r w:rsidRPr="00B10C0B">
        <w:rPr>
          <w:rFonts w:ascii="Calibri Light" w:hAnsi="Calibri Light"/>
          <w:b w:val="0"/>
          <w:bCs/>
          <w:color w:val="auto"/>
          <w:sz w:val="22"/>
          <w:szCs w:val="22"/>
          <w:u w:val="none"/>
          <w:lang w:eastAsia="en-US"/>
        </w:rPr>
        <w:t xml:space="preserve">s </w:t>
      </w:r>
      <w:r w:rsidRPr="00B10C0B">
        <w:rPr>
          <w:rFonts w:ascii="Calibri Light" w:hAnsi="Calibri Light" w:hint="eastAsia"/>
          <w:b w:val="0"/>
          <w:bCs/>
          <w:color w:val="auto"/>
          <w:sz w:val="22"/>
          <w:szCs w:val="22"/>
          <w:u w:val="none"/>
          <w:lang w:eastAsia="en-US"/>
        </w:rPr>
        <w:t>à</w:t>
      </w:r>
      <w:r w:rsidRPr="00B10C0B">
        <w:rPr>
          <w:rFonts w:ascii="Calibri Light" w:hAnsi="Calibri Light"/>
          <w:b w:val="0"/>
          <w:bCs/>
          <w:color w:val="auto"/>
          <w:sz w:val="22"/>
          <w:szCs w:val="22"/>
          <w:u w:val="none"/>
          <w:lang w:eastAsia="en-US"/>
        </w:rPr>
        <w:t xml:space="preserve"> l</w:t>
      </w:r>
      <w:r w:rsidRPr="00B10C0B">
        <w:rPr>
          <w:rFonts w:ascii="Calibri Light" w:hAnsi="Calibri Light" w:hint="eastAsia"/>
          <w:b w:val="0"/>
          <w:bCs/>
          <w:color w:val="auto"/>
          <w:sz w:val="22"/>
          <w:szCs w:val="22"/>
          <w:u w:val="none"/>
          <w:lang w:eastAsia="en-US"/>
        </w:rPr>
        <w:t>’</w:t>
      </w:r>
      <w:r w:rsidRPr="00B10C0B">
        <w:rPr>
          <w:rFonts w:ascii="Calibri Light" w:hAnsi="Calibri Light"/>
          <w:b w:val="0"/>
          <w:bCs/>
          <w:color w:val="auto"/>
          <w:sz w:val="22"/>
          <w:szCs w:val="22"/>
          <w:u w:val="none"/>
          <w:lang w:eastAsia="en-US"/>
        </w:rPr>
        <w:t>anciennet</w:t>
      </w:r>
      <w:r w:rsidRPr="00B10C0B">
        <w:rPr>
          <w:rFonts w:ascii="Calibri Light" w:hAnsi="Calibri Light" w:hint="eastAsia"/>
          <w:b w:val="0"/>
          <w:bCs/>
          <w:color w:val="auto"/>
          <w:sz w:val="22"/>
          <w:szCs w:val="22"/>
          <w:u w:val="none"/>
          <w:lang w:eastAsia="en-US"/>
        </w:rPr>
        <w:t>é</w:t>
      </w:r>
      <w:r w:rsidRPr="00B10C0B">
        <w:rPr>
          <w:rFonts w:ascii="Calibri Light" w:hAnsi="Calibri Light"/>
          <w:b w:val="0"/>
          <w:bCs/>
          <w:color w:val="auto"/>
          <w:sz w:val="22"/>
          <w:szCs w:val="22"/>
          <w:u w:val="none"/>
          <w:lang w:eastAsia="en-US"/>
        </w:rPr>
        <w:t xml:space="preserve"> dans l</w:t>
      </w:r>
      <w:r w:rsidRPr="00B10C0B">
        <w:rPr>
          <w:rFonts w:ascii="Calibri Light" w:hAnsi="Calibri Light" w:hint="eastAsia"/>
          <w:b w:val="0"/>
          <w:bCs/>
          <w:color w:val="auto"/>
          <w:sz w:val="22"/>
          <w:szCs w:val="22"/>
          <w:u w:val="none"/>
          <w:lang w:eastAsia="en-US"/>
        </w:rPr>
        <w:t>’</w:t>
      </w:r>
      <w:r w:rsidRPr="00B10C0B">
        <w:rPr>
          <w:rFonts w:ascii="Calibri Light" w:hAnsi="Calibri Light"/>
          <w:b w:val="0"/>
          <w:bCs/>
          <w:color w:val="auto"/>
          <w:sz w:val="22"/>
          <w:szCs w:val="22"/>
          <w:u w:val="none"/>
          <w:lang w:eastAsia="en-US"/>
        </w:rPr>
        <w:t>entreprise, et non pour moiti</w:t>
      </w:r>
      <w:r w:rsidRPr="00B10C0B">
        <w:rPr>
          <w:rFonts w:ascii="Calibri Light" w:hAnsi="Calibri Light" w:hint="eastAsia"/>
          <w:b w:val="0"/>
          <w:bCs/>
          <w:color w:val="auto"/>
          <w:sz w:val="22"/>
          <w:szCs w:val="22"/>
          <w:u w:val="none"/>
          <w:lang w:eastAsia="en-US"/>
        </w:rPr>
        <w:t>é</w:t>
      </w:r>
      <w:r w:rsidRPr="00B10C0B">
        <w:rPr>
          <w:rFonts w:ascii="Calibri Light" w:hAnsi="Calibri Light"/>
          <w:b w:val="0"/>
          <w:bCs/>
          <w:color w:val="auto"/>
          <w:sz w:val="22"/>
          <w:szCs w:val="22"/>
          <w:u w:val="none"/>
          <w:lang w:eastAsia="en-US"/>
        </w:rPr>
        <w:t xml:space="preserve"> comme le pr</w:t>
      </w:r>
      <w:r w:rsidRPr="00B10C0B">
        <w:rPr>
          <w:rFonts w:ascii="Calibri Light" w:hAnsi="Calibri Light" w:hint="eastAsia"/>
          <w:b w:val="0"/>
          <w:bCs/>
          <w:color w:val="auto"/>
          <w:sz w:val="22"/>
          <w:szCs w:val="22"/>
          <w:u w:val="none"/>
          <w:lang w:eastAsia="en-US"/>
        </w:rPr>
        <w:t>é</w:t>
      </w:r>
      <w:r w:rsidRPr="00B10C0B">
        <w:rPr>
          <w:rFonts w:ascii="Calibri Light" w:hAnsi="Calibri Light"/>
          <w:b w:val="0"/>
          <w:bCs/>
          <w:color w:val="auto"/>
          <w:sz w:val="22"/>
          <w:szCs w:val="22"/>
          <w:u w:val="none"/>
          <w:lang w:eastAsia="en-US"/>
        </w:rPr>
        <w:t>voit la l</w:t>
      </w:r>
      <w:r w:rsidRPr="00B10C0B">
        <w:rPr>
          <w:rFonts w:ascii="Calibri Light" w:hAnsi="Calibri Light" w:hint="eastAsia"/>
          <w:b w:val="0"/>
          <w:bCs/>
          <w:color w:val="auto"/>
          <w:sz w:val="22"/>
          <w:szCs w:val="22"/>
          <w:u w:val="none"/>
          <w:lang w:eastAsia="en-US"/>
        </w:rPr>
        <w:t>é</w:t>
      </w:r>
      <w:r w:rsidRPr="00B10C0B">
        <w:rPr>
          <w:rFonts w:ascii="Calibri Light" w:hAnsi="Calibri Light"/>
          <w:b w:val="0"/>
          <w:bCs/>
          <w:color w:val="auto"/>
          <w:sz w:val="22"/>
          <w:szCs w:val="22"/>
          <w:u w:val="none"/>
          <w:lang w:eastAsia="en-US"/>
        </w:rPr>
        <w:t>gislation en vigueur.</w:t>
      </w:r>
    </w:p>
    <w:p w14:paraId="35FBE099" w14:textId="77777777" w:rsidR="00B10C0B" w:rsidRDefault="00B10C0B" w:rsidP="00B10C0B">
      <w:pPr>
        <w:pStyle w:val="Style2"/>
        <w:ind w:left="720"/>
        <w:rPr>
          <w:rFonts w:ascii="Calibri Light" w:hAnsi="Calibri Light"/>
          <w:b w:val="0"/>
          <w:bCs/>
          <w:color w:val="auto"/>
          <w:sz w:val="22"/>
          <w:szCs w:val="22"/>
          <w:u w:val="none"/>
          <w:lang w:eastAsia="en-US"/>
        </w:rPr>
      </w:pPr>
      <w:r w:rsidRPr="00B10C0B">
        <w:rPr>
          <w:rFonts w:ascii="Calibri Light" w:hAnsi="Calibri Light"/>
          <w:b w:val="0"/>
          <w:bCs/>
          <w:color w:val="auto"/>
          <w:sz w:val="22"/>
          <w:szCs w:val="22"/>
          <w:u w:val="none"/>
          <w:lang w:eastAsia="en-US"/>
        </w:rPr>
        <w:t>Cette mesure est applicable uniquement, la premi</w:t>
      </w:r>
      <w:r w:rsidRPr="00B10C0B">
        <w:rPr>
          <w:rFonts w:ascii="Calibri Light" w:hAnsi="Calibri Light" w:hint="eastAsia"/>
          <w:b w:val="0"/>
          <w:bCs/>
          <w:color w:val="auto"/>
          <w:sz w:val="22"/>
          <w:szCs w:val="22"/>
          <w:u w:val="none"/>
          <w:lang w:eastAsia="en-US"/>
        </w:rPr>
        <w:t>è</w:t>
      </w:r>
      <w:r w:rsidRPr="00B10C0B">
        <w:rPr>
          <w:rFonts w:ascii="Calibri Light" w:hAnsi="Calibri Light"/>
          <w:b w:val="0"/>
          <w:bCs/>
          <w:color w:val="auto"/>
          <w:sz w:val="22"/>
          <w:szCs w:val="22"/>
          <w:u w:val="none"/>
          <w:lang w:eastAsia="en-US"/>
        </w:rPr>
        <w:t>re ann</w:t>
      </w:r>
      <w:r w:rsidRPr="00B10C0B">
        <w:rPr>
          <w:rFonts w:ascii="Calibri Light" w:hAnsi="Calibri Light" w:hint="eastAsia"/>
          <w:b w:val="0"/>
          <w:bCs/>
          <w:color w:val="auto"/>
          <w:sz w:val="22"/>
          <w:szCs w:val="22"/>
          <w:u w:val="none"/>
          <w:lang w:eastAsia="en-US"/>
        </w:rPr>
        <w:t>é</w:t>
      </w:r>
      <w:r w:rsidRPr="00B10C0B">
        <w:rPr>
          <w:rFonts w:ascii="Calibri Light" w:hAnsi="Calibri Light"/>
          <w:b w:val="0"/>
          <w:bCs/>
          <w:color w:val="auto"/>
          <w:sz w:val="22"/>
          <w:szCs w:val="22"/>
          <w:u w:val="none"/>
          <w:lang w:eastAsia="en-US"/>
        </w:rPr>
        <w:t>e pour un seul cong</w:t>
      </w:r>
      <w:r w:rsidRPr="00B10C0B">
        <w:rPr>
          <w:rFonts w:ascii="Calibri Light" w:hAnsi="Calibri Light" w:hint="eastAsia"/>
          <w:b w:val="0"/>
          <w:bCs/>
          <w:color w:val="auto"/>
          <w:sz w:val="22"/>
          <w:szCs w:val="22"/>
          <w:u w:val="none"/>
          <w:lang w:eastAsia="en-US"/>
        </w:rPr>
        <w:t>é</w:t>
      </w:r>
      <w:r w:rsidRPr="00B10C0B">
        <w:rPr>
          <w:rFonts w:ascii="Calibri Light" w:hAnsi="Calibri Light"/>
          <w:b w:val="0"/>
          <w:bCs/>
          <w:color w:val="auto"/>
          <w:sz w:val="22"/>
          <w:szCs w:val="22"/>
          <w:u w:val="none"/>
          <w:lang w:eastAsia="en-US"/>
        </w:rPr>
        <w:t xml:space="preserve"> parental d</w:t>
      </w:r>
      <w:r w:rsidRPr="00B10C0B">
        <w:rPr>
          <w:rFonts w:ascii="Calibri Light" w:hAnsi="Calibri Light" w:hint="eastAsia"/>
          <w:b w:val="0"/>
          <w:bCs/>
          <w:color w:val="auto"/>
          <w:sz w:val="22"/>
          <w:szCs w:val="22"/>
          <w:u w:val="none"/>
          <w:lang w:eastAsia="en-US"/>
        </w:rPr>
        <w:t>’é</w:t>
      </w:r>
      <w:r w:rsidRPr="00B10C0B">
        <w:rPr>
          <w:rFonts w:ascii="Calibri Light" w:hAnsi="Calibri Light"/>
          <w:b w:val="0"/>
          <w:bCs/>
          <w:color w:val="auto"/>
          <w:sz w:val="22"/>
          <w:szCs w:val="22"/>
          <w:u w:val="none"/>
          <w:lang w:eastAsia="en-US"/>
        </w:rPr>
        <w:t>ducation</w:t>
      </w:r>
      <w:r w:rsidR="00D20C64">
        <w:rPr>
          <w:rFonts w:ascii="Calibri Light" w:hAnsi="Calibri Light"/>
          <w:b w:val="0"/>
          <w:bCs/>
          <w:color w:val="auto"/>
          <w:sz w:val="22"/>
          <w:szCs w:val="22"/>
          <w:u w:val="none"/>
          <w:lang w:eastAsia="en-US"/>
        </w:rPr>
        <w:t>.</w:t>
      </w:r>
    </w:p>
    <w:p w14:paraId="1AE427F3" w14:textId="77777777" w:rsidR="00216D10" w:rsidRDefault="00216D10" w:rsidP="00B10C0B">
      <w:pPr>
        <w:pStyle w:val="Style2"/>
        <w:ind w:left="720"/>
        <w:rPr>
          <w:rFonts w:ascii="Calibri Light" w:hAnsi="Calibri Light"/>
          <w:b w:val="0"/>
          <w:bCs/>
          <w:color w:val="auto"/>
          <w:sz w:val="22"/>
          <w:szCs w:val="22"/>
          <w:u w:val="none"/>
          <w:lang w:eastAsia="en-US"/>
        </w:rPr>
      </w:pPr>
    </w:p>
    <w:p w14:paraId="3DDD4B00" w14:textId="77777777" w:rsidR="00216D10" w:rsidRPr="00216D10" w:rsidRDefault="00216D10" w:rsidP="00216D10">
      <w:pPr>
        <w:pStyle w:val="Style2"/>
        <w:numPr>
          <w:ilvl w:val="0"/>
          <w:numId w:val="25"/>
        </w:numPr>
        <w:rPr>
          <w:rFonts w:ascii="Calibri Light" w:hAnsi="Calibri Light"/>
          <w:b w:val="0"/>
          <w:bCs/>
          <w:color w:val="auto"/>
          <w:sz w:val="22"/>
          <w:szCs w:val="22"/>
          <w:u w:val="none"/>
          <w:lang w:eastAsia="en-US"/>
        </w:rPr>
      </w:pPr>
      <w:r w:rsidRPr="00216D10">
        <w:rPr>
          <w:rFonts w:ascii="Calibri Light" w:hAnsi="Calibri Light"/>
          <w:b w:val="0"/>
          <w:bCs/>
          <w:color w:val="auto"/>
          <w:sz w:val="22"/>
          <w:szCs w:val="22"/>
          <w:u w:val="none"/>
          <w:lang w:eastAsia="en-US"/>
        </w:rPr>
        <w:t>La rentr</w:t>
      </w:r>
      <w:r w:rsidRPr="00216D10">
        <w:rPr>
          <w:rFonts w:ascii="Calibri Light" w:hAnsi="Calibri Light" w:hint="eastAsia"/>
          <w:b w:val="0"/>
          <w:bCs/>
          <w:color w:val="auto"/>
          <w:sz w:val="22"/>
          <w:szCs w:val="22"/>
          <w:u w:val="none"/>
          <w:lang w:eastAsia="en-US"/>
        </w:rPr>
        <w:t>é</w:t>
      </w:r>
      <w:r w:rsidRPr="00216D10">
        <w:rPr>
          <w:rFonts w:ascii="Calibri Light" w:hAnsi="Calibri Light"/>
          <w:b w:val="0"/>
          <w:bCs/>
          <w:color w:val="auto"/>
          <w:sz w:val="22"/>
          <w:szCs w:val="22"/>
          <w:u w:val="none"/>
          <w:lang w:eastAsia="en-US"/>
        </w:rPr>
        <w:t>e scolaire est un moment important tant pour les enfants que pour les parents. Afin d</w:t>
      </w:r>
      <w:r w:rsidRPr="00216D10">
        <w:rPr>
          <w:rFonts w:ascii="Calibri Light" w:hAnsi="Calibri Light" w:hint="eastAsia"/>
          <w:b w:val="0"/>
          <w:bCs/>
          <w:color w:val="auto"/>
          <w:sz w:val="22"/>
          <w:szCs w:val="22"/>
          <w:u w:val="none"/>
          <w:lang w:eastAsia="en-US"/>
        </w:rPr>
        <w:t>’</w:t>
      </w:r>
      <w:r w:rsidRPr="00216D10">
        <w:rPr>
          <w:rFonts w:ascii="Calibri Light" w:hAnsi="Calibri Light"/>
          <w:b w:val="0"/>
          <w:bCs/>
          <w:color w:val="auto"/>
          <w:sz w:val="22"/>
          <w:szCs w:val="22"/>
          <w:u w:val="none"/>
          <w:lang w:eastAsia="en-US"/>
        </w:rPr>
        <w:t xml:space="preserve">accompagner les familles dans le cadre de cet </w:t>
      </w:r>
      <w:r w:rsidRPr="00216D10">
        <w:rPr>
          <w:rFonts w:ascii="Calibri Light" w:hAnsi="Calibri Light" w:hint="eastAsia"/>
          <w:b w:val="0"/>
          <w:bCs/>
          <w:color w:val="auto"/>
          <w:sz w:val="22"/>
          <w:szCs w:val="22"/>
          <w:u w:val="none"/>
          <w:lang w:eastAsia="en-US"/>
        </w:rPr>
        <w:t>é</w:t>
      </w:r>
      <w:r w:rsidRPr="00216D10">
        <w:rPr>
          <w:rFonts w:ascii="Calibri Light" w:hAnsi="Calibri Light"/>
          <w:b w:val="0"/>
          <w:bCs/>
          <w:color w:val="auto"/>
          <w:sz w:val="22"/>
          <w:szCs w:val="22"/>
          <w:u w:val="none"/>
          <w:lang w:eastAsia="en-US"/>
        </w:rPr>
        <w:t>v</w:t>
      </w:r>
      <w:r w:rsidRPr="00216D10">
        <w:rPr>
          <w:rFonts w:ascii="Calibri Light" w:hAnsi="Calibri Light" w:hint="eastAsia"/>
          <w:b w:val="0"/>
          <w:bCs/>
          <w:color w:val="auto"/>
          <w:sz w:val="22"/>
          <w:szCs w:val="22"/>
          <w:u w:val="none"/>
          <w:lang w:eastAsia="en-US"/>
        </w:rPr>
        <w:t>é</w:t>
      </w:r>
      <w:r w:rsidRPr="00216D10">
        <w:rPr>
          <w:rFonts w:ascii="Calibri Light" w:hAnsi="Calibri Light"/>
          <w:b w:val="0"/>
          <w:bCs/>
          <w:color w:val="auto"/>
          <w:sz w:val="22"/>
          <w:szCs w:val="22"/>
          <w:u w:val="none"/>
          <w:lang w:eastAsia="en-US"/>
        </w:rPr>
        <w:t>nement, RAJA donne aux parents la possibilit</w:t>
      </w:r>
      <w:r w:rsidRPr="00216D10">
        <w:rPr>
          <w:rFonts w:ascii="Calibri Light" w:hAnsi="Calibri Light" w:hint="eastAsia"/>
          <w:b w:val="0"/>
          <w:bCs/>
          <w:color w:val="auto"/>
          <w:sz w:val="22"/>
          <w:szCs w:val="22"/>
          <w:u w:val="none"/>
          <w:lang w:eastAsia="en-US"/>
        </w:rPr>
        <w:t>é</w:t>
      </w:r>
      <w:r w:rsidRPr="00216D10">
        <w:rPr>
          <w:rFonts w:ascii="Calibri Light" w:hAnsi="Calibri Light"/>
          <w:b w:val="0"/>
          <w:bCs/>
          <w:color w:val="auto"/>
          <w:sz w:val="22"/>
          <w:szCs w:val="22"/>
          <w:u w:val="none"/>
          <w:lang w:eastAsia="en-US"/>
        </w:rPr>
        <w:t xml:space="preserve"> d</w:t>
      </w:r>
      <w:r w:rsidRPr="00216D10">
        <w:rPr>
          <w:rFonts w:ascii="Calibri Light" w:hAnsi="Calibri Light" w:hint="eastAsia"/>
          <w:b w:val="0"/>
          <w:bCs/>
          <w:color w:val="auto"/>
          <w:sz w:val="22"/>
          <w:szCs w:val="22"/>
          <w:u w:val="none"/>
          <w:lang w:eastAsia="en-US"/>
        </w:rPr>
        <w:t>’</w:t>
      </w:r>
      <w:r w:rsidRPr="00216D10">
        <w:rPr>
          <w:rFonts w:ascii="Calibri Light" w:hAnsi="Calibri Light"/>
          <w:b w:val="0"/>
          <w:bCs/>
          <w:color w:val="auto"/>
          <w:sz w:val="22"/>
          <w:szCs w:val="22"/>
          <w:u w:val="none"/>
          <w:lang w:eastAsia="en-US"/>
        </w:rPr>
        <w:t>am</w:t>
      </w:r>
      <w:r w:rsidRPr="00216D10">
        <w:rPr>
          <w:rFonts w:ascii="Calibri Light" w:hAnsi="Calibri Light" w:hint="eastAsia"/>
          <w:b w:val="0"/>
          <w:bCs/>
          <w:color w:val="auto"/>
          <w:sz w:val="22"/>
          <w:szCs w:val="22"/>
          <w:u w:val="none"/>
          <w:lang w:eastAsia="en-US"/>
        </w:rPr>
        <w:t>é</w:t>
      </w:r>
      <w:r w:rsidRPr="00216D10">
        <w:rPr>
          <w:rFonts w:ascii="Calibri Light" w:hAnsi="Calibri Light"/>
          <w:b w:val="0"/>
          <w:bCs/>
          <w:color w:val="auto"/>
          <w:sz w:val="22"/>
          <w:szCs w:val="22"/>
          <w:u w:val="none"/>
          <w:lang w:eastAsia="en-US"/>
        </w:rPr>
        <w:t>nager leur emploi du temps de la journ</w:t>
      </w:r>
      <w:r w:rsidRPr="00216D10">
        <w:rPr>
          <w:rFonts w:ascii="Calibri Light" w:hAnsi="Calibri Light" w:hint="eastAsia"/>
          <w:b w:val="0"/>
          <w:bCs/>
          <w:color w:val="auto"/>
          <w:sz w:val="22"/>
          <w:szCs w:val="22"/>
          <w:u w:val="none"/>
          <w:lang w:eastAsia="en-US"/>
        </w:rPr>
        <w:t>é</w:t>
      </w:r>
      <w:r w:rsidRPr="00216D10">
        <w:rPr>
          <w:rFonts w:ascii="Calibri Light" w:hAnsi="Calibri Light"/>
          <w:b w:val="0"/>
          <w:bCs/>
          <w:color w:val="auto"/>
          <w:sz w:val="22"/>
          <w:szCs w:val="22"/>
          <w:u w:val="none"/>
          <w:lang w:eastAsia="en-US"/>
        </w:rPr>
        <w:t xml:space="preserve">e soit pour accompagner leur(s) enfant(s) </w:t>
      </w:r>
      <w:r w:rsidRPr="00216D10">
        <w:rPr>
          <w:rFonts w:ascii="Calibri Light" w:hAnsi="Calibri Light" w:hint="eastAsia"/>
          <w:b w:val="0"/>
          <w:bCs/>
          <w:color w:val="auto"/>
          <w:sz w:val="22"/>
          <w:szCs w:val="22"/>
          <w:u w:val="none"/>
          <w:lang w:eastAsia="en-US"/>
        </w:rPr>
        <w:t>à</w:t>
      </w:r>
      <w:r w:rsidRPr="00216D10">
        <w:rPr>
          <w:rFonts w:ascii="Calibri Light" w:hAnsi="Calibri Light"/>
          <w:b w:val="0"/>
          <w:bCs/>
          <w:color w:val="auto"/>
          <w:sz w:val="22"/>
          <w:szCs w:val="22"/>
          <w:u w:val="none"/>
          <w:lang w:eastAsia="en-US"/>
        </w:rPr>
        <w:t xml:space="preserve"> l</w:t>
      </w:r>
      <w:r w:rsidRPr="00216D10">
        <w:rPr>
          <w:rFonts w:ascii="Calibri Light" w:hAnsi="Calibri Light" w:hint="eastAsia"/>
          <w:b w:val="0"/>
          <w:bCs/>
          <w:color w:val="auto"/>
          <w:sz w:val="22"/>
          <w:szCs w:val="22"/>
          <w:u w:val="none"/>
          <w:lang w:eastAsia="en-US"/>
        </w:rPr>
        <w:t>’é</w:t>
      </w:r>
      <w:r w:rsidRPr="00216D10">
        <w:rPr>
          <w:rFonts w:ascii="Calibri Light" w:hAnsi="Calibri Light"/>
          <w:b w:val="0"/>
          <w:bCs/>
          <w:color w:val="auto"/>
          <w:sz w:val="22"/>
          <w:szCs w:val="22"/>
          <w:u w:val="none"/>
          <w:lang w:eastAsia="en-US"/>
        </w:rPr>
        <w:t xml:space="preserve">cole le matin, soit pour aller le(s) chercher </w:t>
      </w:r>
      <w:r w:rsidRPr="00216D10">
        <w:rPr>
          <w:rFonts w:ascii="Calibri Light" w:hAnsi="Calibri Light" w:hint="eastAsia"/>
          <w:b w:val="0"/>
          <w:bCs/>
          <w:color w:val="auto"/>
          <w:sz w:val="22"/>
          <w:szCs w:val="22"/>
          <w:u w:val="none"/>
          <w:lang w:eastAsia="en-US"/>
        </w:rPr>
        <w:t>à</w:t>
      </w:r>
      <w:r w:rsidRPr="00216D10">
        <w:rPr>
          <w:rFonts w:ascii="Calibri Light" w:hAnsi="Calibri Light"/>
          <w:b w:val="0"/>
          <w:bCs/>
          <w:color w:val="auto"/>
          <w:sz w:val="22"/>
          <w:szCs w:val="22"/>
          <w:u w:val="none"/>
          <w:lang w:eastAsia="en-US"/>
        </w:rPr>
        <w:t xml:space="preserve"> la sortie de l</w:t>
      </w:r>
      <w:r w:rsidRPr="00216D10">
        <w:rPr>
          <w:rFonts w:ascii="Calibri Light" w:hAnsi="Calibri Light" w:hint="eastAsia"/>
          <w:b w:val="0"/>
          <w:bCs/>
          <w:color w:val="auto"/>
          <w:sz w:val="22"/>
          <w:szCs w:val="22"/>
          <w:u w:val="none"/>
          <w:lang w:eastAsia="en-US"/>
        </w:rPr>
        <w:t>’é</w:t>
      </w:r>
      <w:r w:rsidRPr="00216D10">
        <w:rPr>
          <w:rFonts w:ascii="Calibri Light" w:hAnsi="Calibri Light"/>
          <w:b w:val="0"/>
          <w:bCs/>
          <w:color w:val="auto"/>
          <w:sz w:val="22"/>
          <w:szCs w:val="22"/>
          <w:u w:val="none"/>
          <w:lang w:eastAsia="en-US"/>
        </w:rPr>
        <w:t>cole en fin de journ</w:t>
      </w:r>
      <w:r w:rsidRPr="00216D10">
        <w:rPr>
          <w:rFonts w:ascii="Calibri Light" w:hAnsi="Calibri Light" w:hint="eastAsia"/>
          <w:b w:val="0"/>
          <w:bCs/>
          <w:color w:val="auto"/>
          <w:sz w:val="22"/>
          <w:szCs w:val="22"/>
          <w:u w:val="none"/>
          <w:lang w:eastAsia="en-US"/>
        </w:rPr>
        <w:t>é</w:t>
      </w:r>
      <w:r w:rsidRPr="00216D10">
        <w:rPr>
          <w:rFonts w:ascii="Calibri Light" w:hAnsi="Calibri Light"/>
          <w:b w:val="0"/>
          <w:bCs/>
          <w:color w:val="auto"/>
          <w:sz w:val="22"/>
          <w:szCs w:val="22"/>
          <w:u w:val="none"/>
          <w:lang w:eastAsia="en-US"/>
        </w:rPr>
        <w:t>e.</w:t>
      </w:r>
    </w:p>
    <w:p w14:paraId="6D9321E7" w14:textId="77777777" w:rsidR="00216D10" w:rsidRDefault="00216D10" w:rsidP="00216D10">
      <w:pPr>
        <w:pStyle w:val="Style2"/>
        <w:ind w:left="720"/>
        <w:rPr>
          <w:rFonts w:ascii="Calibri Light" w:hAnsi="Calibri Light"/>
          <w:b w:val="0"/>
          <w:bCs/>
          <w:color w:val="auto"/>
          <w:sz w:val="22"/>
          <w:szCs w:val="22"/>
          <w:u w:val="none"/>
          <w:lang w:eastAsia="en-US"/>
        </w:rPr>
      </w:pPr>
    </w:p>
    <w:p w14:paraId="40889221" w14:textId="77777777" w:rsidR="00216D10" w:rsidRDefault="00216D10" w:rsidP="00216D10">
      <w:pPr>
        <w:pStyle w:val="Style2"/>
        <w:ind w:left="720"/>
        <w:rPr>
          <w:rFonts w:ascii="Calibri Light" w:hAnsi="Calibri Light"/>
          <w:b w:val="0"/>
          <w:bCs/>
          <w:color w:val="auto"/>
          <w:sz w:val="22"/>
          <w:szCs w:val="22"/>
          <w:u w:val="none"/>
          <w:lang w:eastAsia="en-US"/>
        </w:rPr>
      </w:pPr>
      <w:r w:rsidRPr="00216D10">
        <w:rPr>
          <w:rFonts w:ascii="Calibri Light" w:hAnsi="Calibri Light"/>
          <w:b w:val="0"/>
          <w:bCs/>
          <w:color w:val="auto"/>
          <w:sz w:val="22"/>
          <w:szCs w:val="22"/>
          <w:u w:val="none"/>
          <w:lang w:eastAsia="en-US"/>
        </w:rPr>
        <w:t xml:space="preserve">Cette mesure dont la mise en </w:t>
      </w:r>
      <w:r w:rsidRPr="00216D10">
        <w:rPr>
          <w:rFonts w:ascii="Calibri Light" w:hAnsi="Calibri Light" w:hint="eastAsia"/>
          <w:b w:val="0"/>
          <w:bCs/>
          <w:color w:val="auto"/>
          <w:sz w:val="22"/>
          <w:szCs w:val="22"/>
          <w:u w:val="none"/>
          <w:lang w:eastAsia="en-US"/>
        </w:rPr>
        <w:t>œ</w:t>
      </w:r>
      <w:r w:rsidRPr="00216D10">
        <w:rPr>
          <w:rFonts w:ascii="Calibri Light" w:hAnsi="Calibri Light"/>
          <w:b w:val="0"/>
          <w:bCs/>
          <w:color w:val="auto"/>
          <w:sz w:val="22"/>
          <w:szCs w:val="22"/>
          <w:u w:val="none"/>
          <w:lang w:eastAsia="en-US"/>
        </w:rPr>
        <w:t xml:space="preserve">uvre sera </w:t>
      </w:r>
      <w:r w:rsidRPr="00216D10">
        <w:rPr>
          <w:rFonts w:ascii="Calibri Light" w:hAnsi="Calibri Light" w:hint="eastAsia"/>
          <w:b w:val="0"/>
          <w:bCs/>
          <w:color w:val="auto"/>
          <w:sz w:val="22"/>
          <w:szCs w:val="22"/>
          <w:u w:val="none"/>
          <w:lang w:eastAsia="en-US"/>
        </w:rPr>
        <w:t>à</w:t>
      </w:r>
      <w:r w:rsidRPr="00216D10">
        <w:rPr>
          <w:rFonts w:ascii="Calibri Light" w:hAnsi="Calibri Light"/>
          <w:b w:val="0"/>
          <w:bCs/>
          <w:color w:val="auto"/>
          <w:sz w:val="22"/>
          <w:szCs w:val="22"/>
          <w:u w:val="none"/>
          <w:lang w:eastAsia="en-US"/>
        </w:rPr>
        <w:t xml:space="preserve"> d</w:t>
      </w:r>
      <w:r w:rsidRPr="00216D10">
        <w:rPr>
          <w:rFonts w:ascii="Calibri Light" w:hAnsi="Calibri Light" w:hint="eastAsia"/>
          <w:b w:val="0"/>
          <w:bCs/>
          <w:color w:val="auto"/>
          <w:sz w:val="22"/>
          <w:szCs w:val="22"/>
          <w:u w:val="none"/>
          <w:lang w:eastAsia="en-US"/>
        </w:rPr>
        <w:t>é</w:t>
      </w:r>
      <w:r w:rsidRPr="00216D10">
        <w:rPr>
          <w:rFonts w:ascii="Calibri Light" w:hAnsi="Calibri Light"/>
          <w:b w:val="0"/>
          <w:bCs/>
          <w:color w:val="auto"/>
          <w:sz w:val="22"/>
          <w:szCs w:val="22"/>
          <w:u w:val="none"/>
          <w:lang w:eastAsia="en-US"/>
        </w:rPr>
        <w:t>finir en fonction de l</w:t>
      </w:r>
      <w:r w:rsidRPr="00216D10">
        <w:rPr>
          <w:rFonts w:ascii="Calibri Light" w:hAnsi="Calibri Light" w:hint="eastAsia"/>
          <w:b w:val="0"/>
          <w:bCs/>
          <w:color w:val="auto"/>
          <w:sz w:val="22"/>
          <w:szCs w:val="22"/>
          <w:u w:val="none"/>
          <w:lang w:eastAsia="en-US"/>
        </w:rPr>
        <w:t>’</w:t>
      </w:r>
      <w:r w:rsidRPr="00216D10">
        <w:rPr>
          <w:rFonts w:ascii="Calibri Light" w:hAnsi="Calibri Light"/>
          <w:b w:val="0"/>
          <w:bCs/>
          <w:color w:val="auto"/>
          <w:sz w:val="22"/>
          <w:szCs w:val="22"/>
          <w:u w:val="none"/>
          <w:lang w:eastAsia="en-US"/>
        </w:rPr>
        <w:t>organisation effective du travail (horaires variables, horaires fixes, etc..), est accord</w:t>
      </w:r>
      <w:r w:rsidRPr="00216D10">
        <w:rPr>
          <w:rFonts w:ascii="Calibri Light" w:hAnsi="Calibri Light" w:hint="eastAsia"/>
          <w:b w:val="0"/>
          <w:bCs/>
          <w:color w:val="auto"/>
          <w:sz w:val="22"/>
          <w:szCs w:val="22"/>
          <w:u w:val="none"/>
          <w:lang w:eastAsia="en-US"/>
        </w:rPr>
        <w:t>é</w:t>
      </w:r>
      <w:r w:rsidRPr="00216D10">
        <w:rPr>
          <w:rFonts w:ascii="Calibri Light" w:hAnsi="Calibri Light"/>
          <w:b w:val="0"/>
          <w:bCs/>
          <w:color w:val="auto"/>
          <w:sz w:val="22"/>
          <w:szCs w:val="22"/>
          <w:u w:val="none"/>
          <w:lang w:eastAsia="en-US"/>
        </w:rPr>
        <w:t>e aux parents d</w:t>
      </w:r>
      <w:r w:rsidRPr="00216D10">
        <w:rPr>
          <w:rFonts w:ascii="Calibri Light" w:hAnsi="Calibri Light" w:hint="eastAsia"/>
          <w:b w:val="0"/>
          <w:bCs/>
          <w:color w:val="auto"/>
          <w:sz w:val="22"/>
          <w:szCs w:val="22"/>
          <w:u w:val="none"/>
          <w:lang w:eastAsia="en-US"/>
        </w:rPr>
        <w:t>’</w:t>
      </w:r>
      <w:r w:rsidRPr="00216D10">
        <w:rPr>
          <w:rFonts w:ascii="Calibri Light" w:hAnsi="Calibri Light"/>
          <w:b w:val="0"/>
          <w:bCs/>
          <w:color w:val="auto"/>
          <w:sz w:val="22"/>
          <w:szCs w:val="22"/>
          <w:u w:val="none"/>
          <w:lang w:eastAsia="en-US"/>
        </w:rPr>
        <w:t>enfants allant jusqu</w:t>
      </w:r>
      <w:r w:rsidRPr="00216D10">
        <w:rPr>
          <w:rFonts w:ascii="Calibri Light" w:hAnsi="Calibri Light" w:hint="eastAsia"/>
          <w:b w:val="0"/>
          <w:bCs/>
          <w:color w:val="auto"/>
          <w:sz w:val="22"/>
          <w:szCs w:val="22"/>
          <w:u w:val="none"/>
          <w:lang w:eastAsia="en-US"/>
        </w:rPr>
        <w:t>’</w:t>
      </w:r>
      <w:r w:rsidRPr="00216D10">
        <w:rPr>
          <w:rFonts w:ascii="Calibri Light" w:hAnsi="Calibri Light"/>
          <w:b w:val="0"/>
          <w:bCs/>
          <w:color w:val="auto"/>
          <w:sz w:val="22"/>
          <w:szCs w:val="22"/>
          <w:u w:val="none"/>
          <w:lang w:eastAsia="en-US"/>
        </w:rPr>
        <w:t>en classe de 6e incluse</w:t>
      </w:r>
    </w:p>
    <w:p w14:paraId="525AD587" w14:textId="77777777" w:rsidR="00D20C64" w:rsidRPr="00B10C0B" w:rsidRDefault="00D20C64" w:rsidP="00D20C64">
      <w:pPr>
        <w:pStyle w:val="Style2"/>
        <w:ind w:left="720"/>
        <w:rPr>
          <w:rFonts w:ascii="Calibri Light" w:hAnsi="Calibri Light"/>
          <w:b w:val="0"/>
          <w:bCs/>
          <w:color w:val="auto"/>
          <w:sz w:val="22"/>
          <w:szCs w:val="22"/>
          <w:u w:val="none"/>
          <w:lang w:eastAsia="en-US"/>
        </w:rPr>
      </w:pPr>
    </w:p>
    <w:p w14:paraId="01BE7835" w14:textId="77777777" w:rsidR="008F7D9B" w:rsidRPr="00124DE1" w:rsidRDefault="008F7D9B" w:rsidP="008F7D9B">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Faciliter le retour à la vie professionnelle</w:t>
      </w:r>
    </w:p>
    <w:p w14:paraId="03164CC5" w14:textId="77777777" w:rsidR="008F7D9B" w:rsidRPr="00124DE1" w:rsidRDefault="008F7D9B" w:rsidP="008F7D9B">
      <w:pPr>
        <w:pStyle w:val="Style2"/>
        <w:rPr>
          <w:rFonts w:ascii="Calibri Light" w:hAnsi="Calibri Light"/>
          <w:b w:val="0"/>
          <w:bCs/>
          <w:color w:val="auto"/>
          <w:sz w:val="22"/>
          <w:szCs w:val="22"/>
          <w:u w:val="none"/>
          <w:lang w:eastAsia="en-US"/>
        </w:rPr>
      </w:pPr>
    </w:p>
    <w:p w14:paraId="098BC7F0" w14:textId="77777777" w:rsidR="008F7D9B" w:rsidRPr="00124DE1"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Au-delà des dispositions à l’article L 1225-27 du Code du travail, RAJA entend systématiser la mise en place d’un entretien de retour à l’issue d’une longue absence, afin notamment d’évaluer les besoins d’adaptation et/ ou de formation de l’intéressé(e).</w:t>
      </w:r>
    </w:p>
    <w:p w14:paraId="5281E64C" w14:textId="77777777" w:rsidR="008F7D9B" w:rsidRPr="00124DE1" w:rsidRDefault="008F7D9B" w:rsidP="008F7D9B">
      <w:pPr>
        <w:pStyle w:val="Style2"/>
        <w:rPr>
          <w:rFonts w:ascii="Calibri Light" w:hAnsi="Calibri Light"/>
          <w:b w:val="0"/>
          <w:bCs/>
          <w:color w:val="auto"/>
          <w:sz w:val="22"/>
          <w:szCs w:val="22"/>
          <w:u w:val="none"/>
          <w:lang w:eastAsia="en-US"/>
        </w:rPr>
      </w:pPr>
    </w:p>
    <w:p w14:paraId="5C6CD8F4" w14:textId="77777777" w:rsidR="008F7D9B"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Cet entretien sera systématiquement proposé à tous les </w:t>
      </w:r>
      <w:r w:rsidR="0086447A">
        <w:rPr>
          <w:rFonts w:ascii="Calibri Light" w:hAnsi="Calibri Light"/>
          <w:b w:val="0"/>
          <w:bCs/>
          <w:color w:val="auto"/>
          <w:sz w:val="22"/>
          <w:szCs w:val="22"/>
          <w:u w:val="none"/>
          <w:lang w:eastAsia="en-US"/>
        </w:rPr>
        <w:t xml:space="preserve">collaboratrices et </w:t>
      </w:r>
      <w:r w:rsidR="005902E2">
        <w:rPr>
          <w:rFonts w:ascii="Calibri Light" w:hAnsi="Calibri Light"/>
          <w:b w:val="0"/>
          <w:bCs/>
          <w:color w:val="auto"/>
          <w:sz w:val="22"/>
          <w:szCs w:val="22"/>
          <w:u w:val="none"/>
          <w:lang w:eastAsia="en-US"/>
        </w:rPr>
        <w:t>le</w:t>
      </w:r>
      <w:r w:rsidR="0086447A">
        <w:rPr>
          <w:rFonts w:ascii="Calibri Light" w:hAnsi="Calibri Light"/>
          <w:b w:val="0"/>
          <w:bCs/>
          <w:color w:val="auto"/>
          <w:sz w:val="22"/>
          <w:szCs w:val="22"/>
          <w:u w:val="none"/>
          <w:lang w:eastAsia="en-US"/>
        </w:rPr>
        <w:t>s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 xml:space="preserve"> au retour d’une absence de six mois minimum, quelle que soit la nature de cette absence.</w:t>
      </w:r>
    </w:p>
    <w:p w14:paraId="56CBED1E" w14:textId="77777777" w:rsidR="008F7D9B" w:rsidRDefault="008F7D9B" w:rsidP="008F7D9B">
      <w:pPr>
        <w:pStyle w:val="Style2"/>
        <w:rPr>
          <w:rFonts w:ascii="Calibri Light" w:hAnsi="Calibri Light"/>
          <w:b w:val="0"/>
          <w:bCs/>
          <w:color w:val="auto"/>
          <w:sz w:val="22"/>
          <w:szCs w:val="22"/>
          <w:u w:val="none"/>
          <w:lang w:eastAsia="en-US"/>
        </w:rPr>
      </w:pPr>
    </w:p>
    <w:p w14:paraId="685487FD" w14:textId="77777777" w:rsidR="00D20C64" w:rsidRDefault="00D20C64" w:rsidP="008F7D9B">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Les Parties rappellent également que les salariés en arrêt maladie de plus de 30 jours ont la possibilité de demander un</w:t>
      </w:r>
      <w:r w:rsidRPr="00D20C64">
        <w:rPr>
          <w:rFonts w:ascii="Calibri Light" w:hAnsi="Calibri Light"/>
          <w:b w:val="0"/>
          <w:bCs/>
          <w:color w:val="auto"/>
          <w:sz w:val="22"/>
          <w:szCs w:val="22"/>
          <w:u w:val="none"/>
          <w:lang w:eastAsia="en-US"/>
        </w:rPr>
        <w:t xml:space="preserve"> rendez-vous de liaison </w:t>
      </w:r>
      <w:r>
        <w:rPr>
          <w:rFonts w:ascii="Calibri Light" w:hAnsi="Calibri Light"/>
          <w:b w:val="0"/>
          <w:bCs/>
          <w:color w:val="auto"/>
          <w:sz w:val="22"/>
          <w:szCs w:val="22"/>
          <w:u w:val="none"/>
          <w:lang w:eastAsia="en-US"/>
        </w:rPr>
        <w:t xml:space="preserve">auprès du service des ressources humaine avant la reprise de son travail afin </w:t>
      </w:r>
      <w:r w:rsidRPr="00D20C64">
        <w:rPr>
          <w:rFonts w:ascii="Calibri Light" w:hAnsi="Calibri Light"/>
          <w:b w:val="0"/>
          <w:bCs/>
          <w:color w:val="auto"/>
          <w:sz w:val="22"/>
          <w:szCs w:val="22"/>
          <w:u w:val="none"/>
          <w:lang w:eastAsia="en-US"/>
        </w:rPr>
        <w:t xml:space="preserve">de maintenir le lien son employeur, tout en </w:t>
      </w:r>
      <w:r>
        <w:rPr>
          <w:rFonts w:ascii="Calibri Light" w:hAnsi="Calibri Light"/>
          <w:b w:val="0"/>
          <w:bCs/>
          <w:color w:val="auto"/>
          <w:sz w:val="22"/>
          <w:szCs w:val="22"/>
          <w:u w:val="none"/>
          <w:lang w:eastAsia="en-US"/>
        </w:rPr>
        <w:t>s’</w:t>
      </w:r>
      <w:r w:rsidRPr="00D20C64">
        <w:rPr>
          <w:rFonts w:ascii="Calibri Light" w:hAnsi="Calibri Light"/>
          <w:b w:val="0"/>
          <w:bCs/>
          <w:color w:val="auto"/>
          <w:sz w:val="22"/>
          <w:szCs w:val="22"/>
          <w:u w:val="none"/>
          <w:lang w:eastAsia="en-US"/>
        </w:rPr>
        <w:t>informant des mesures de pr</w:t>
      </w:r>
      <w:r w:rsidRPr="00D20C64">
        <w:rPr>
          <w:rFonts w:ascii="Calibri Light" w:hAnsi="Calibri Light" w:hint="eastAsia"/>
          <w:b w:val="0"/>
          <w:bCs/>
          <w:color w:val="auto"/>
          <w:sz w:val="22"/>
          <w:szCs w:val="22"/>
          <w:u w:val="none"/>
          <w:lang w:eastAsia="en-US"/>
        </w:rPr>
        <w:t>é</w:t>
      </w:r>
      <w:r w:rsidRPr="00D20C64">
        <w:rPr>
          <w:rFonts w:ascii="Calibri Light" w:hAnsi="Calibri Light"/>
          <w:b w:val="0"/>
          <w:bCs/>
          <w:color w:val="auto"/>
          <w:sz w:val="22"/>
          <w:szCs w:val="22"/>
          <w:u w:val="none"/>
          <w:lang w:eastAsia="en-US"/>
        </w:rPr>
        <w:t>vention et d</w:t>
      </w:r>
      <w:r w:rsidRPr="00D20C64">
        <w:rPr>
          <w:rFonts w:ascii="Calibri Light" w:hAnsi="Calibri Light" w:hint="eastAsia"/>
          <w:b w:val="0"/>
          <w:bCs/>
          <w:color w:val="auto"/>
          <w:sz w:val="22"/>
          <w:szCs w:val="22"/>
          <w:u w:val="none"/>
          <w:lang w:eastAsia="en-US"/>
        </w:rPr>
        <w:t>’</w:t>
      </w:r>
      <w:r w:rsidRPr="00D20C64">
        <w:rPr>
          <w:rFonts w:ascii="Calibri Light" w:hAnsi="Calibri Light"/>
          <w:b w:val="0"/>
          <w:bCs/>
          <w:color w:val="auto"/>
          <w:sz w:val="22"/>
          <w:szCs w:val="22"/>
          <w:u w:val="none"/>
          <w:lang w:eastAsia="en-US"/>
        </w:rPr>
        <w:t>am</w:t>
      </w:r>
      <w:r w:rsidRPr="00D20C64">
        <w:rPr>
          <w:rFonts w:ascii="Calibri Light" w:hAnsi="Calibri Light" w:hint="eastAsia"/>
          <w:b w:val="0"/>
          <w:bCs/>
          <w:color w:val="auto"/>
          <w:sz w:val="22"/>
          <w:szCs w:val="22"/>
          <w:u w:val="none"/>
          <w:lang w:eastAsia="en-US"/>
        </w:rPr>
        <w:t>é</w:t>
      </w:r>
      <w:r w:rsidRPr="00D20C64">
        <w:rPr>
          <w:rFonts w:ascii="Calibri Light" w:hAnsi="Calibri Light"/>
          <w:b w:val="0"/>
          <w:bCs/>
          <w:color w:val="auto"/>
          <w:sz w:val="22"/>
          <w:szCs w:val="22"/>
          <w:u w:val="none"/>
          <w:lang w:eastAsia="en-US"/>
        </w:rPr>
        <w:t>nagement possibles pour faciliter son retour au travail</w:t>
      </w:r>
      <w:r>
        <w:rPr>
          <w:rFonts w:ascii="Calibri Light" w:hAnsi="Calibri Light"/>
          <w:b w:val="0"/>
          <w:bCs/>
          <w:color w:val="auto"/>
          <w:sz w:val="22"/>
          <w:szCs w:val="22"/>
          <w:u w:val="none"/>
          <w:lang w:eastAsia="en-US"/>
        </w:rPr>
        <w:t>.</w:t>
      </w:r>
    </w:p>
    <w:p w14:paraId="0DF1EAED" w14:textId="77777777" w:rsidR="0028227A" w:rsidRDefault="0028227A" w:rsidP="008F7D9B">
      <w:pPr>
        <w:pStyle w:val="Style2"/>
        <w:rPr>
          <w:rFonts w:ascii="Calibri Light" w:hAnsi="Calibri Light"/>
          <w:b w:val="0"/>
          <w:bCs/>
          <w:color w:val="auto"/>
          <w:sz w:val="22"/>
          <w:szCs w:val="22"/>
          <w:u w:val="none"/>
          <w:lang w:eastAsia="en-US"/>
        </w:rPr>
      </w:pPr>
    </w:p>
    <w:p w14:paraId="14CE3CCC" w14:textId="77777777" w:rsidR="00D20C64" w:rsidRPr="0001334F" w:rsidRDefault="0028227A" w:rsidP="008F7D9B">
      <w:pPr>
        <w:pStyle w:val="Style2"/>
        <w:rPr>
          <w:rFonts w:ascii="Calibri Light" w:hAnsi="Calibri Light"/>
          <w:b w:val="0"/>
          <w:color w:val="auto"/>
          <w:sz w:val="22"/>
          <w:szCs w:val="22"/>
          <w:u w:val="none"/>
        </w:rPr>
      </w:pPr>
      <w:r w:rsidRPr="0001334F">
        <w:rPr>
          <w:rFonts w:ascii="Calibri Light" w:hAnsi="Calibri Light"/>
          <w:b w:val="0"/>
          <w:color w:val="auto"/>
          <w:sz w:val="22"/>
          <w:szCs w:val="22"/>
          <w:u w:val="none"/>
        </w:rPr>
        <w:t>Soucieux du bien-</w:t>
      </w:r>
      <w:r w:rsidRPr="0001334F">
        <w:rPr>
          <w:rFonts w:ascii="Calibri Light" w:hAnsi="Calibri Light" w:hint="eastAsia"/>
          <w:b w:val="0"/>
          <w:color w:val="auto"/>
          <w:sz w:val="22"/>
          <w:szCs w:val="22"/>
          <w:u w:val="none"/>
        </w:rPr>
        <w:t>ê</w:t>
      </w:r>
      <w:r w:rsidRPr="0001334F">
        <w:rPr>
          <w:rFonts w:ascii="Calibri Light" w:hAnsi="Calibri Light"/>
          <w:b w:val="0"/>
          <w:color w:val="auto"/>
          <w:sz w:val="22"/>
          <w:szCs w:val="22"/>
          <w:u w:val="none"/>
        </w:rPr>
        <w:t>tre au travail et de l</w:t>
      </w:r>
      <w:r w:rsidRPr="0001334F">
        <w:rPr>
          <w:rFonts w:ascii="Calibri Light" w:hAnsi="Calibri Light" w:hint="eastAsia"/>
          <w:b w:val="0"/>
          <w:color w:val="auto"/>
          <w:sz w:val="22"/>
          <w:szCs w:val="22"/>
          <w:u w:val="none"/>
        </w:rPr>
        <w:t>’é</w:t>
      </w:r>
      <w:r w:rsidRPr="0001334F">
        <w:rPr>
          <w:rFonts w:ascii="Calibri Light" w:hAnsi="Calibri Light"/>
          <w:b w:val="0"/>
          <w:color w:val="auto"/>
          <w:sz w:val="22"/>
          <w:szCs w:val="22"/>
          <w:u w:val="none"/>
        </w:rPr>
        <w:t>quilibre vie professionnelle et vie familiale, RAJA a souscrit à un gestionnaire de cr</w:t>
      </w:r>
      <w:r w:rsidRPr="0001334F">
        <w:rPr>
          <w:rFonts w:ascii="Calibri Light" w:hAnsi="Calibri Light" w:hint="eastAsia"/>
          <w:b w:val="0"/>
          <w:color w:val="auto"/>
          <w:sz w:val="22"/>
          <w:szCs w:val="22"/>
          <w:u w:val="none"/>
        </w:rPr>
        <w:t>è</w:t>
      </w:r>
      <w:r w:rsidRPr="0001334F">
        <w:rPr>
          <w:rFonts w:ascii="Calibri Light" w:hAnsi="Calibri Light"/>
          <w:b w:val="0"/>
          <w:color w:val="auto"/>
          <w:sz w:val="22"/>
          <w:szCs w:val="22"/>
          <w:u w:val="none"/>
        </w:rPr>
        <w:t xml:space="preserve">ches, pour aider les </w:t>
      </w:r>
      <w:r w:rsidR="0086447A" w:rsidRPr="0001334F">
        <w:rPr>
          <w:rFonts w:ascii="Calibri Light" w:hAnsi="Calibri Light"/>
          <w:b w:val="0"/>
          <w:color w:val="auto"/>
          <w:sz w:val="22"/>
          <w:szCs w:val="22"/>
          <w:u w:val="none"/>
        </w:rPr>
        <w:t xml:space="preserve">collaboratrices et </w:t>
      </w:r>
      <w:r w:rsidR="005902E2">
        <w:rPr>
          <w:rFonts w:ascii="Calibri Light" w:hAnsi="Calibri Light"/>
          <w:b w:val="0"/>
          <w:color w:val="auto"/>
          <w:sz w:val="22"/>
          <w:szCs w:val="22"/>
          <w:u w:val="none"/>
        </w:rPr>
        <w:t>l</w:t>
      </w:r>
      <w:r w:rsidR="0086447A" w:rsidRPr="0001334F">
        <w:rPr>
          <w:rFonts w:ascii="Calibri Light" w:hAnsi="Calibri Light"/>
          <w:b w:val="0"/>
          <w:color w:val="auto"/>
          <w:sz w:val="22"/>
          <w:szCs w:val="22"/>
          <w:u w:val="none"/>
        </w:rPr>
        <w:t>es collaborateurs</w:t>
      </w:r>
      <w:r w:rsidR="00091D01" w:rsidRPr="0001334F">
        <w:rPr>
          <w:rFonts w:ascii="Calibri Light" w:hAnsi="Calibri Light"/>
          <w:b w:val="0"/>
          <w:color w:val="auto"/>
          <w:sz w:val="22"/>
          <w:szCs w:val="22"/>
          <w:u w:val="none"/>
        </w:rPr>
        <w:t xml:space="preserve"> </w:t>
      </w:r>
      <w:r w:rsidRPr="0001334F">
        <w:rPr>
          <w:rFonts w:ascii="Calibri Light" w:hAnsi="Calibri Light" w:hint="eastAsia"/>
          <w:b w:val="0"/>
          <w:color w:val="auto"/>
          <w:sz w:val="22"/>
          <w:szCs w:val="22"/>
          <w:u w:val="none"/>
        </w:rPr>
        <w:t>à</w:t>
      </w:r>
      <w:r w:rsidRPr="0001334F">
        <w:rPr>
          <w:rFonts w:ascii="Calibri Light" w:hAnsi="Calibri Light"/>
          <w:b w:val="0"/>
          <w:color w:val="auto"/>
          <w:sz w:val="22"/>
          <w:szCs w:val="22"/>
          <w:u w:val="none"/>
        </w:rPr>
        <w:t xml:space="preserve"> trouver une solution de garde pour leurs enfants. Ainsi, l’entreprise finance chaque année 15 places selon les critères d’éligibilité </w:t>
      </w:r>
      <w:r w:rsidR="005F67D4" w:rsidRPr="0001334F">
        <w:rPr>
          <w:rFonts w:ascii="Calibri Light" w:hAnsi="Calibri Light"/>
          <w:b w:val="0"/>
          <w:color w:val="auto"/>
          <w:sz w:val="22"/>
          <w:szCs w:val="22"/>
          <w:u w:val="none"/>
        </w:rPr>
        <w:t>co-déterminés avec la délégation du personnel.</w:t>
      </w:r>
    </w:p>
    <w:p w14:paraId="46FF2883" w14:textId="77777777" w:rsidR="005F67D4" w:rsidRPr="00124DE1" w:rsidRDefault="005F67D4" w:rsidP="008F7D9B">
      <w:pPr>
        <w:pStyle w:val="Style2"/>
        <w:rPr>
          <w:rFonts w:ascii="Calibri Light" w:hAnsi="Calibri Light"/>
          <w:b w:val="0"/>
          <w:bCs/>
          <w:color w:val="auto"/>
          <w:sz w:val="22"/>
          <w:szCs w:val="22"/>
          <w:u w:val="none"/>
          <w:lang w:eastAsia="en-US"/>
        </w:rPr>
      </w:pPr>
    </w:p>
    <w:p w14:paraId="45C21197" w14:textId="77777777" w:rsidR="008F7D9B" w:rsidRPr="00124DE1" w:rsidRDefault="008F7D9B" w:rsidP="008F7D9B">
      <w:pPr>
        <w:pStyle w:val="Style4"/>
        <w:numPr>
          <w:ilvl w:val="0"/>
          <w:numId w:val="1"/>
        </w:numPr>
        <w:rPr>
          <w:rFonts w:ascii="Calibri Light" w:hAnsi="Calibri Light"/>
          <w:i w:val="0"/>
          <w:color w:val="auto"/>
          <w:sz w:val="22"/>
          <w:u w:val="single"/>
        </w:rPr>
      </w:pPr>
      <w:r w:rsidRPr="00124DE1">
        <w:rPr>
          <w:rFonts w:ascii="Calibri Light" w:hAnsi="Calibri Light"/>
          <w:i w:val="0"/>
          <w:color w:val="auto"/>
          <w:sz w:val="22"/>
          <w:u w:val="single"/>
        </w:rPr>
        <w:t xml:space="preserve">Mettre en place un dispositif d’entraide à destination des </w:t>
      </w:r>
      <w:r w:rsidR="005F67D4">
        <w:rPr>
          <w:rFonts w:ascii="Calibri Light" w:hAnsi="Calibri Light"/>
          <w:i w:val="0"/>
          <w:color w:val="auto"/>
          <w:sz w:val="22"/>
          <w:u w:val="single"/>
        </w:rPr>
        <w:t xml:space="preserve">salariés </w:t>
      </w:r>
      <w:r w:rsidRPr="00124DE1">
        <w:rPr>
          <w:rFonts w:ascii="Calibri Light" w:hAnsi="Calibri Light"/>
          <w:i w:val="0"/>
          <w:color w:val="auto"/>
          <w:sz w:val="22"/>
          <w:u w:val="single"/>
        </w:rPr>
        <w:t>aidants</w:t>
      </w:r>
    </w:p>
    <w:p w14:paraId="4129AC31" w14:textId="77777777" w:rsidR="008F7D9B" w:rsidRPr="00124DE1" w:rsidRDefault="008F7D9B" w:rsidP="008F7D9B">
      <w:pPr>
        <w:pStyle w:val="Style2"/>
        <w:rPr>
          <w:rFonts w:ascii="Calibri Light" w:hAnsi="Calibri Light"/>
          <w:b w:val="0"/>
          <w:bCs/>
          <w:color w:val="auto"/>
          <w:sz w:val="22"/>
          <w:szCs w:val="22"/>
          <w:u w:val="none"/>
          <w:lang w:eastAsia="en-US"/>
        </w:rPr>
      </w:pPr>
    </w:p>
    <w:p w14:paraId="76BFA193" w14:textId="77777777" w:rsidR="008F7D9B" w:rsidRPr="00124DE1"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 xml:space="preserve">La loi n°2014-459 du 9 mai 2014 « permettant le don de jours de repos à un parent d‘un enfant gravement malade » a instauré un dispositif d’entraide reposant sur le volontariat des </w:t>
      </w:r>
      <w:r w:rsidR="0086447A">
        <w:rPr>
          <w:rFonts w:ascii="Calibri Light" w:hAnsi="Calibri Light"/>
          <w:b w:val="0"/>
          <w:bCs/>
          <w:color w:val="auto"/>
          <w:sz w:val="22"/>
          <w:szCs w:val="22"/>
          <w:u w:val="none"/>
          <w:lang w:eastAsia="en-US"/>
        </w:rPr>
        <w:t>collaboratrices et des collaborateurs</w:t>
      </w:r>
      <w:r w:rsidR="00091D01">
        <w:rPr>
          <w:rFonts w:ascii="Calibri Light" w:hAnsi="Calibri Light"/>
          <w:b w:val="0"/>
          <w:bCs/>
          <w:color w:val="auto"/>
          <w:sz w:val="22"/>
          <w:szCs w:val="22"/>
          <w:u w:val="none"/>
          <w:lang w:eastAsia="en-US"/>
        </w:rPr>
        <w:t xml:space="preserve"> </w:t>
      </w:r>
      <w:r w:rsidRPr="00124DE1">
        <w:rPr>
          <w:rFonts w:ascii="Calibri Light" w:hAnsi="Calibri Light"/>
          <w:b w:val="0"/>
          <w:bCs/>
          <w:color w:val="auto"/>
          <w:sz w:val="22"/>
          <w:szCs w:val="22"/>
          <w:u w:val="none"/>
          <w:lang w:eastAsia="en-US"/>
        </w:rPr>
        <w:t xml:space="preserve"> et l’accord de l’employeur.</w:t>
      </w:r>
    </w:p>
    <w:p w14:paraId="30A67313" w14:textId="77777777" w:rsidR="008F7D9B" w:rsidRPr="00124DE1" w:rsidRDefault="008F7D9B" w:rsidP="008F7D9B">
      <w:pPr>
        <w:pStyle w:val="Style2"/>
        <w:rPr>
          <w:rFonts w:ascii="Calibri Light" w:hAnsi="Calibri Light"/>
          <w:b w:val="0"/>
          <w:bCs/>
          <w:color w:val="auto"/>
          <w:sz w:val="22"/>
          <w:szCs w:val="22"/>
          <w:u w:val="none"/>
          <w:lang w:eastAsia="en-US"/>
        </w:rPr>
      </w:pPr>
    </w:p>
    <w:p w14:paraId="7C995E50" w14:textId="77777777" w:rsidR="000A13A4" w:rsidRDefault="000A13A4" w:rsidP="008F7D9B">
      <w:pPr>
        <w:pStyle w:val="Style2"/>
        <w:rPr>
          <w:rFonts w:ascii="Calibri Light" w:hAnsi="Calibri Light"/>
          <w:b w:val="0"/>
          <w:bCs/>
          <w:color w:val="auto"/>
          <w:sz w:val="22"/>
          <w:szCs w:val="22"/>
          <w:u w:val="none"/>
          <w:lang w:eastAsia="en-US"/>
        </w:rPr>
      </w:pPr>
    </w:p>
    <w:p w14:paraId="22C42F08" w14:textId="77777777" w:rsidR="000A13A4" w:rsidRDefault="000A13A4" w:rsidP="008F7D9B">
      <w:pPr>
        <w:pStyle w:val="Style2"/>
        <w:rPr>
          <w:rFonts w:ascii="Calibri Light" w:hAnsi="Calibri Light"/>
          <w:b w:val="0"/>
          <w:bCs/>
          <w:color w:val="auto"/>
          <w:sz w:val="22"/>
          <w:szCs w:val="22"/>
          <w:u w:val="none"/>
          <w:lang w:eastAsia="en-US"/>
        </w:rPr>
      </w:pPr>
    </w:p>
    <w:p w14:paraId="5B4D0512" w14:textId="77777777" w:rsidR="000A13A4" w:rsidRDefault="000A13A4" w:rsidP="008F7D9B">
      <w:pPr>
        <w:pStyle w:val="Style2"/>
        <w:rPr>
          <w:rFonts w:ascii="Calibri Light" w:hAnsi="Calibri Light"/>
          <w:b w:val="0"/>
          <w:bCs/>
          <w:color w:val="auto"/>
          <w:sz w:val="22"/>
          <w:szCs w:val="22"/>
          <w:u w:val="none"/>
          <w:lang w:eastAsia="en-US"/>
        </w:rPr>
      </w:pPr>
    </w:p>
    <w:p w14:paraId="34C86219" w14:textId="77777777" w:rsidR="000A13A4" w:rsidRDefault="000A13A4" w:rsidP="008F7D9B">
      <w:pPr>
        <w:pStyle w:val="Style2"/>
        <w:rPr>
          <w:rFonts w:ascii="Calibri Light" w:hAnsi="Calibri Light"/>
          <w:b w:val="0"/>
          <w:bCs/>
          <w:color w:val="auto"/>
          <w:sz w:val="22"/>
          <w:szCs w:val="22"/>
          <w:u w:val="none"/>
          <w:lang w:eastAsia="en-US"/>
        </w:rPr>
      </w:pPr>
    </w:p>
    <w:p w14:paraId="06683BC4" w14:textId="77777777" w:rsidR="008F7D9B" w:rsidRPr="00124DE1" w:rsidRDefault="008F7D9B" w:rsidP="008F7D9B">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Elle prévoit la faculté pour un collaborateur de renoncer à des jours de repos au bénéfice d’un autre collaborateur de son entreprise, ceci afin de lui permettre d’être présent auprès de son enfant dont l’état de santé est d’une particulière gravité.</w:t>
      </w:r>
    </w:p>
    <w:p w14:paraId="67C98A25" w14:textId="77777777" w:rsidR="008F7D9B" w:rsidRPr="00124DE1" w:rsidRDefault="008F7D9B" w:rsidP="008F7D9B">
      <w:pPr>
        <w:pStyle w:val="Style2"/>
        <w:rPr>
          <w:rFonts w:ascii="Calibri Light" w:hAnsi="Calibri Light"/>
          <w:b w:val="0"/>
          <w:bCs/>
          <w:color w:val="auto"/>
          <w:sz w:val="22"/>
          <w:szCs w:val="22"/>
          <w:u w:val="none"/>
          <w:lang w:eastAsia="en-US"/>
        </w:rPr>
      </w:pPr>
    </w:p>
    <w:p w14:paraId="39C59345" w14:textId="77777777" w:rsidR="005509DE" w:rsidRDefault="008F7D9B" w:rsidP="00CB3BD1">
      <w:pPr>
        <w:pStyle w:val="Style2"/>
        <w:rPr>
          <w:rFonts w:ascii="Calibri Light" w:hAnsi="Calibri Light"/>
          <w:b w:val="0"/>
          <w:bCs/>
          <w:color w:val="auto"/>
          <w:sz w:val="22"/>
          <w:szCs w:val="22"/>
          <w:u w:val="none"/>
          <w:lang w:eastAsia="en-US"/>
        </w:rPr>
      </w:pPr>
      <w:r w:rsidRPr="00124DE1">
        <w:rPr>
          <w:rFonts w:ascii="Calibri Light" w:hAnsi="Calibri Light"/>
          <w:b w:val="0"/>
          <w:bCs/>
          <w:color w:val="auto"/>
          <w:sz w:val="22"/>
          <w:szCs w:val="22"/>
          <w:u w:val="none"/>
          <w:lang w:eastAsia="en-US"/>
        </w:rPr>
        <w:t>Les Organisations Syndicales et la Direction</w:t>
      </w:r>
      <w:r w:rsidR="0088507A">
        <w:rPr>
          <w:rFonts w:ascii="Calibri Light" w:hAnsi="Calibri Light"/>
          <w:b w:val="0"/>
          <w:bCs/>
          <w:color w:val="auto"/>
          <w:sz w:val="22"/>
          <w:szCs w:val="22"/>
          <w:u w:val="none"/>
          <w:lang w:eastAsia="en-US"/>
        </w:rPr>
        <w:t xml:space="preserve"> ont, sur cette base, négocié la mise en place de ce dispositif dans l’entreprise</w:t>
      </w:r>
      <w:r w:rsidR="00D20C64">
        <w:rPr>
          <w:rFonts w:ascii="Calibri Light" w:hAnsi="Calibri Light"/>
          <w:b w:val="0"/>
          <w:bCs/>
          <w:color w:val="auto"/>
          <w:sz w:val="22"/>
          <w:szCs w:val="22"/>
          <w:u w:val="none"/>
          <w:lang w:eastAsia="en-US"/>
        </w:rPr>
        <w:t xml:space="preserve"> au sein de l’accord portant sur le don de jour</w:t>
      </w:r>
      <w:r w:rsidR="00216D10">
        <w:rPr>
          <w:rFonts w:ascii="Calibri Light" w:hAnsi="Calibri Light"/>
          <w:b w:val="0"/>
          <w:bCs/>
          <w:color w:val="auto"/>
          <w:sz w:val="22"/>
          <w:szCs w:val="22"/>
          <w:u w:val="none"/>
          <w:lang w:eastAsia="en-US"/>
        </w:rPr>
        <w:t xml:space="preserve"> et d’en élargir l</w:t>
      </w:r>
      <w:r w:rsidR="00CB3BD1">
        <w:rPr>
          <w:rFonts w:ascii="Calibri Light" w:hAnsi="Calibri Light"/>
          <w:b w:val="0"/>
          <w:bCs/>
          <w:color w:val="auto"/>
          <w:sz w:val="22"/>
          <w:szCs w:val="22"/>
          <w:u w:val="none"/>
          <w:lang w:eastAsia="en-US"/>
        </w:rPr>
        <w:t xml:space="preserve">a portée. </w:t>
      </w:r>
    </w:p>
    <w:p w14:paraId="6BAF9222" w14:textId="77777777" w:rsidR="003819D5" w:rsidRDefault="003819D5" w:rsidP="00CB3BD1">
      <w:pPr>
        <w:pStyle w:val="Style2"/>
        <w:rPr>
          <w:rFonts w:ascii="Calibri Light" w:hAnsi="Calibri Light"/>
          <w:b w:val="0"/>
          <w:bCs/>
          <w:color w:val="auto"/>
          <w:sz w:val="22"/>
          <w:szCs w:val="22"/>
          <w:u w:val="none"/>
          <w:lang w:eastAsia="en-US"/>
        </w:rPr>
      </w:pPr>
    </w:p>
    <w:p w14:paraId="49861AE9" w14:textId="77777777" w:rsidR="00CB3BD1" w:rsidRPr="00CB3BD1" w:rsidRDefault="00CB3BD1" w:rsidP="00CB3BD1">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 xml:space="preserve">Ainsi, peuvent bénéficier du dispositif, les </w:t>
      </w:r>
      <w:r w:rsidR="0086447A">
        <w:rPr>
          <w:rFonts w:ascii="Calibri Light" w:hAnsi="Calibri Light"/>
          <w:b w:val="0"/>
          <w:bCs/>
          <w:color w:val="auto"/>
          <w:sz w:val="22"/>
          <w:szCs w:val="22"/>
          <w:u w:val="none"/>
          <w:lang w:eastAsia="en-US"/>
        </w:rPr>
        <w:t xml:space="preserve">collaboratrices et </w:t>
      </w:r>
      <w:r w:rsidR="003819D5">
        <w:rPr>
          <w:rFonts w:ascii="Calibri Light" w:hAnsi="Calibri Light"/>
          <w:b w:val="0"/>
          <w:bCs/>
          <w:color w:val="auto"/>
          <w:sz w:val="22"/>
          <w:szCs w:val="22"/>
          <w:u w:val="none"/>
          <w:lang w:eastAsia="en-US"/>
        </w:rPr>
        <w:t>les</w:t>
      </w:r>
      <w:r w:rsidR="0086447A">
        <w:rPr>
          <w:rFonts w:ascii="Calibri Light" w:hAnsi="Calibri Light"/>
          <w:b w:val="0"/>
          <w:bCs/>
          <w:color w:val="auto"/>
          <w:sz w:val="22"/>
          <w:szCs w:val="22"/>
          <w:u w:val="none"/>
          <w:lang w:eastAsia="en-US"/>
        </w:rPr>
        <w:t xml:space="preserve"> collaborateurs</w:t>
      </w:r>
      <w:r w:rsidR="00091D01">
        <w:rPr>
          <w:rFonts w:ascii="Calibri Light" w:hAnsi="Calibri Light"/>
          <w:b w:val="0"/>
          <w:bCs/>
          <w:color w:val="auto"/>
          <w:sz w:val="22"/>
          <w:szCs w:val="22"/>
          <w:u w:val="none"/>
          <w:lang w:eastAsia="en-US"/>
        </w:rPr>
        <w:t xml:space="preserve"> </w:t>
      </w:r>
      <w:r>
        <w:rPr>
          <w:rFonts w:ascii="Calibri Light" w:hAnsi="Calibri Light"/>
          <w:b w:val="0"/>
          <w:bCs/>
          <w:color w:val="auto"/>
          <w:sz w:val="22"/>
          <w:szCs w:val="22"/>
          <w:u w:val="none"/>
          <w:lang w:eastAsia="en-US"/>
        </w:rPr>
        <w:t xml:space="preserve"> qui nécessite d’accompagner et d’être </w:t>
      </w:r>
      <w:r w:rsidRPr="00CB3BD1">
        <w:rPr>
          <w:rFonts w:ascii="Calibri Light" w:hAnsi="Calibri Light"/>
          <w:b w:val="0"/>
          <w:bCs/>
          <w:color w:val="auto"/>
          <w:sz w:val="22"/>
          <w:szCs w:val="22"/>
          <w:u w:val="none"/>
          <w:lang w:eastAsia="en-US"/>
        </w:rPr>
        <w:t>pr</w:t>
      </w:r>
      <w:r w:rsidRPr="00CB3BD1">
        <w:rPr>
          <w:rFonts w:ascii="Calibri Light" w:hAnsi="Calibri Light" w:hint="eastAsia"/>
          <w:b w:val="0"/>
          <w:bCs/>
          <w:color w:val="auto"/>
          <w:sz w:val="22"/>
          <w:szCs w:val="22"/>
          <w:u w:val="none"/>
          <w:lang w:eastAsia="en-US"/>
        </w:rPr>
        <w:t>é</w:t>
      </w:r>
      <w:r w:rsidRPr="00CB3BD1">
        <w:rPr>
          <w:rFonts w:ascii="Calibri Light" w:hAnsi="Calibri Light"/>
          <w:b w:val="0"/>
          <w:bCs/>
          <w:color w:val="auto"/>
          <w:sz w:val="22"/>
          <w:szCs w:val="22"/>
          <w:u w:val="none"/>
          <w:lang w:eastAsia="en-US"/>
        </w:rPr>
        <w:t>sen</w:t>
      </w:r>
      <w:r>
        <w:rPr>
          <w:rFonts w:ascii="Calibri Light" w:hAnsi="Calibri Light"/>
          <w:b w:val="0"/>
          <w:bCs/>
          <w:color w:val="auto"/>
          <w:sz w:val="22"/>
          <w:szCs w:val="22"/>
          <w:u w:val="none"/>
          <w:lang w:eastAsia="en-US"/>
        </w:rPr>
        <w:t>t de façon soutenu</w:t>
      </w:r>
      <w:r w:rsidRPr="00CB3BD1">
        <w:rPr>
          <w:rFonts w:ascii="Calibri Light" w:hAnsi="Calibri Light"/>
          <w:b w:val="0"/>
          <w:bCs/>
          <w:color w:val="auto"/>
          <w:sz w:val="22"/>
          <w:szCs w:val="22"/>
          <w:u w:val="none"/>
          <w:lang w:eastAsia="en-US"/>
        </w:rPr>
        <w:t xml:space="preserve"> aupr</w:t>
      </w:r>
      <w:r w:rsidRPr="00CB3BD1">
        <w:rPr>
          <w:rFonts w:ascii="Calibri Light" w:hAnsi="Calibri Light" w:hint="eastAsia"/>
          <w:b w:val="0"/>
          <w:bCs/>
          <w:color w:val="auto"/>
          <w:sz w:val="22"/>
          <w:szCs w:val="22"/>
          <w:u w:val="none"/>
          <w:lang w:eastAsia="en-US"/>
        </w:rPr>
        <w:t>è</w:t>
      </w:r>
      <w:r w:rsidRPr="00CB3BD1">
        <w:rPr>
          <w:rFonts w:ascii="Calibri Light" w:hAnsi="Calibri Light"/>
          <w:b w:val="0"/>
          <w:bCs/>
          <w:color w:val="auto"/>
          <w:sz w:val="22"/>
          <w:szCs w:val="22"/>
          <w:u w:val="none"/>
          <w:lang w:eastAsia="en-US"/>
        </w:rPr>
        <w:t>s d</w:t>
      </w:r>
      <w:r w:rsidRPr="00CB3BD1">
        <w:rPr>
          <w:rFonts w:ascii="Calibri Light" w:hAnsi="Calibri Light" w:hint="eastAsia"/>
          <w:b w:val="0"/>
          <w:bCs/>
          <w:color w:val="auto"/>
          <w:sz w:val="22"/>
          <w:szCs w:val="22"/>
          <w:u w:val="none"/>
          <w:lang w:eastAsia="en-US"/>
        </w:rPr>
        <w:t>’</w:t>
      </w:r>
      <w:r w:rsidRPr="00CB3BD1">
        <w:rPr>
          <w:rFonts w:ascii="Calibri Light" w:hAnsi="Calibri Light"/>
          <w:b w:val="0"/>
          <w:bCs/>
          <w:color w:val="auto"/>
          <w:sz w:val="22"/>
          <w:szCs w:val="22"/>
          <w:u w:val="none"/>
          <w:lang w:eastAsia="en-US"/>
        </w:rPr>
        <w:t>un proche malade :</w:t>
      </w:r>
    </w:p>
    <w:p w14:paraId="38C34086" w14:textId="77777777" w:rsidR="00CB3BD1" w:rsidRPr="00CB3BD1" w:rsidRDefault="00CB3BD1" w:rsidP="005F67D4">
      <w:pPr>
        <w:pStyle w:val="Style2"/>
        <w:numPr>
          <w:ilvl w:val="0"/>
          <w:numId w:val="28"/>
        </w:numPr>
        <w:rPr>
          <w:rFonts w:ascii="Calibri Light" w:hAnsi="Calibri Light"/>
          <w:b w:val="0"/>
          <w:bCs/>
          <w:color w:val="auto"/>
          <w:sz w:val="22"/>
          <w:szCs w:val="22"/>
          <w:u w:val="none"/>
          <w:lang w:eastAsia="en-US"/>
        </w:rPr>
      </w:pPr>
      <w:r w:rsidRPr="00CB3BD1">
        <w:rPr>
          <w:rFonts w:ascii="Calibri Light" w:hAnsi="Calibri Light"/>
          <w:b w:val="0"/>
          <w:bCs/>
          <w:color w:val="auto"/>
          <w:sz w:val="22"/>
          <w:szCs w:val="22"/>
          <w:u w:val="none"/>
          <w:lang w:eastAsia="en-US"/>
        </w:rPr>
        <w:t>enfant de moins de 25 ans (ou de plus de 25 ans mais d</w:t>
      </w:r>
      <w:r w:rsidRPr="00CB3BD1">
        <w:rPr>
          <w:rFonts w:ascii="Calibri Light" w:hAnsi="Calibri Light" w:hint="eastAsia"/>
          <w:b w:val="0"/>
          <w:bCs/>
          <w:color w:val="auto"/>
          <w:sz w:val="22"/>
          <w:szCs w:val="22"/>
          <w:u w:val="none"/>
          <w:lang w:eastAsia="en-US"/>
        </w:rPr>
        <w:t>é</w:t>
      </w:r>
      <w:r w:rsidRPr="00CB3BD1">
        <w:rPr>
          <w:rFonts w:ascii="Calibri Light" w:hAnsi="Calibri Light"/>
          <w:b w:val="0"/>
          <w:bCs/>
          <w:color w:val="auto"/>
          <w:sz w:val="22"/>
          <w:szCs w:val="22"/>
          <w:u w:val="none"/>
          <w:lang w:eastAsia="en-US"/>
        </w:rPr>
        <w:t>pendant)</w:t>
      </w:r>
      <w:r>
        <w:rPr>
          <w:rFonts w:ascii="Calibri Light" w:hAnsi="Calibri Light"/>
          <w:b w:val="0"/>
          <w:bCs/>
          <w:color w:val="auto"/>
          <w:sz w:val="22"/>
          <w:szCs w:val="22"/>
          <w:u w:val="none"/>
          <w:lang w:eastAsia="en-US"/>
        </w:rPr>
        <w:t> ;</w:t>
      </w:r>
    </w:p>
    <w:p w14:paraId="358F3364" w14:textId="77777777" w:rsidR="00CB3BD1" w:rsidRPr="00CB3BD1" w:rsidRDefault="00CB3BD1" w:rsidP="005F67D4">
      <w:pPr>
        <w:pStyle w:val="Style2"/>
        <w:numPr>
          <w:ilvl w:val="0"/>
          <w:numId w:val="28"/>
        </w:numPr>
        <w:rPr>
          <w:rFonts w:ascii="Calibri Light" w:hAnsi="Calibri Light"/>
          <w:b w:val="0"/>
          <w:bCs/>
          <w:color w:val="auto"/>
          <w:sz w:val="22"/>
          <w:szCs w:val="22"/>
          <w:u w:val="none"/>
          <w:lang w:eastAsia="en-US"/>
        </w:rPr>
      </w:pPr>
      <w:r w:rsidRPr="00CB3BD1">
        <w:rPr>
          <w:rFonts w:ascii="Calibri Light" w:hAnsi="Calibri Light"/>
          <w:b w:val="0"/>
          <w:bCs/>
          <w:color w:val="auto"/>
          <w:sz w:val="22"/>
          <w:szCs w:val="22"/>
          <w:u w:val="none"/>
          <w:lang w:eastAsia="en-US"/>
        </w:rPr>
        <w:lastRenderedPageBreak/>
        <w:t>conjoint, concubin ou partenaire pacs</w:t>
      </w:r>
      <w:r w:rsidRPr="00CB3BD1">
        <w:rPr>
          <w:rFonts w:ascii="Calibri Light" w:hAnsi="Calibri Light" w:hint="eastAsia"/>
          <w:b w:val="0"/>
          <w:bCs/>
          <w:color w:val="auto"/>
          <w:sz w:val="22"/>
          <w:szCs w:val="22"/>
          <w:u w:val="none"/>
          <w:lang w:eastAsia="en-US"/>
        </w:rPr>
        <w:t>é</w:t>
      </w:r>
      <w:r w:rsidRPr="00CB3BD1">
        <w:rPr>
          <w:rFonts w:ascii="Calibri Light" w:hAnsi="Calibri Light"/>
          <w:b w:val="0"/>
          <w:bCs/>
          <w:color w:val="auto"/>
          <w:sz w:val="22"/>
          <w:szCs w:val="22"/>
          <w:u w:val="none"/>
          <w:lang w:eastAsia="en-US"/>
        </w:rPr>
        <w:t xml:space="preserve"> ;</w:t>
      </w:r>
    </w:p>
    <w:p w14:paraId="51B34D95" w14:textId="77777777" w:rsidR="00CB3BD1" w:rsidRDefault="00CB3BD1" w:rsidP="005F67D4">
      <w:pPr>
        <w:pStyle w:val="Style2"/>
        <w:numPr>
          <w:ilvl w:val="0"/>
          <w:numId w:val="28"/>
        </w:numPr>
        <w:rPr>
          <w:rFonts w:ascii="Calibri Light" w:hAnsi="Calibri Light"/>
          <w:b w:val="0"/>
          <w:bCs/>
          <w:color w:val="auto"/>
          <w:sz w:val="22"/>
          <w:szCs w:val="22"/>
          <w:u w:val="none"/>
          <w:lang w:eastAsia="en-US"/>
        </w:rPr>
      </w:pPr>
      <w:r w:rsidRPr="00CB3BD1">
        <w:rPr>
          <w:rFonts w:ascii="Calibri Light" w:hAnsi="Calibri Light"/>
          <w:b w:val="0"/>
          <w:bCs/>
          <w:color w:val="auto"/>
          <w:sz w:val="22"/>
          <w:szCs w:val="22"/>
          <w:u w:val="none"/>
          <w:lang w:eastAsia="en-US"/>
        </w:rPr>
        <w:t>parent.</w:t>
      </w:r>
    </w:p>
    <w:p w14:paraId="66B42731" w14:textId="77777777" w:rsidR="00D20C64" w:rsidRDefault="00CB3BD1" w:rsidP="005F67D4">
      <w:pPr>
        <w:pStyle w:val="Style2"/>
        <w:numPr>
          <w:ilvl w:val="0"/>
          <w:numId w:val="28"/>
        </w:numPr>
        <w:rPr>
          <w:rFonts w:ascii="Calibri Light" w:hAnsi="Calibri Light"/>
          <w:b w:val="0"/>
          <w:bCs/>
          <w:color w:val="auto"/>
          <w:sz w:val="22"/>
          <w:szCs w:val="22"/>
          <w:u w:val="none"/>
          <w:lang w:eastAsia="en-US"/>
        </w:rPr>
      </w:pPr>
      <w:r w:rsidRPr="00CB3BD1">
        <w:rPr>
          <w:rFonts w:ascii="Calibri Light" w:hAnsi="Calibri Light"/>
          <w:b w:val="0"/>
          <w:bCs/>
          <w:color w:val="auto"/>
          <w:sz w:val="22"/>
          <w:szCs w:val="22"/>
          <w:u w:val="none"/>
          <w:lang w:eastAsia="en-US"/>
        </w:rPr>
        <w:t>Ou en cas de d</w:t>
      </w:r>
      <w:r w:rsidRPr="00CB3BD1">
        <w:rPr>
          <w:rFonts w:ascii="Calibri Light" w:hAnsi="Calibri Light" w:hint="eastAsia"/>
          <w:b w:val="0"/>
          <w:bCs/>
          <w:color w:val="auto"/>
          <w:sz w:val="22"/>
          <w:szCs w:val="22"/>
          <w:u w:val="none"/>
          <w:lang w:eastAsia="en-US"/>
        </w:rPr>
        <w:t>é</w:t>
      </w:r>
      <w:r w:rsidRPr="00CB3BD1">
        <w:rPr>
          <w:rFonts w:ascii="Calibri Light" w:hAnsi="Calibri Light"/>
          <w:b w:val="0"/>
          <w:bCs/>
          <w:color w:val="auto"/>
          <w:sz w:val="22"/>
          <w:szCs w:val="22"/>
          <w:u w:val="none"/>
          <w:lang w:eastAsia="en-US"/>
        </w:rPr>
        <w:t>c</w:t>
      </w:r>
      <w:r w:rsidRPr="00CB3BD1">
        <w:rPr>
          <w:rFonts w:ascii="Calibri Light" w:hAnsi="Calibri Light" w:hint="eastAsia"/>
          <w:b w:val="0"/>
          <w:bCs/>
          <w:color w:val="auto"/>
          <w:sz w:val="22"/>
          <w:szCs w:val="22"/>
          <w:u w:val="none"/>
          <w:lang w:eastAsia="en-US"/>
        </w:rPr>
        <w:t>è</w:t>
      </w:r>
      <w:r w:rsidRPr="00CB3BD1">
        <w:rPr>
          <w:rFonts w:ascii="Calibri Light" w:hAnsi="Calibri Light"/>
          <w:b w:val="0"/>
          <w:bCs/>
          <w:color w:val="auto"/>
          <w:sz w:val="22"/>
          <w:szCs w:val="22"/>
          <w:u w:val="none"/>
          <w:lang w:eastAsia="en-US"/>
        </w:rPr>
        <w:t>s d</w:t>
      </w:r>
      <w:r w:rsidRPr="00CB3BD1">
        <w:rPr>
          <w:rFonts w:ascii="Calibri Light" w:hAnsi="Calibri Light" w:hint="eastAsia"/>
          <w:b w:val="0"/>
          <w:bCs/>
          <w:color w:val="auto"/>
          <w:sz w:val="22"/>
          <w:szCs w:val="22"/>
          <w:u w:val="none"/>
          <w:lang w:eastAsia="en-US"/>
        </w:rPr>
        <w:t>’</w:t>
      </w:r>
      <w:r w:rsidRPr="00CB3BD1">
        <w:rPr>
          <w:rFonts w:ascii="Calibri Light" w:hAnsi="Calibri Light"/>
          <w:b w:val="0"/>
          <w:bCs/>
          <w:color w:val="auto"/>
          <w:sz w:val="22"/>
          <w:szCs w:val="22"/>
          <w:u w:val="none"/>
          <w:lang w:eastAsia="en-US"/>
        </w:rPr>
        <w:t>un enfant ou d</w:t>
      </w:r>
      <w:r w:rsidRPr="00CB3BD1">
        <w:rPr>
          <w:rFonts w:ascii="Calibri Light" w:hAnsi="Calibri Light" w:hint="eastAsia"/>
          <w:b w:val="0"/>
          <w:bCs/>
          <w:color w:val="auto"/>
          <w:sz w:val="22"/>
          <w:szCs w:val="22"/>
          <w:u w:val="none"/>
          <w:lang w:eastAsia="en-US"/>
        </w:rPr>
        <w:t>’</w:t>
      </w:r>
      <w:r w:rsidRPr="00CB3BD1">
        <w:rPr>
          <w:rFonts w:ascii="Calibri Light" w:hAnsi="Calibri Light"/>
          <w:b w:val="0"/>
          <w:bCs/>
          <w:color w:val="auto"/>
          <w:sz w:val="22"/>
          <w:szCs w:val="22"/>
          <w:u w:val="none"/>
          <w:lang w:eastAsia="en-US"/>
        </w:rPr>
        <w:t>un conjoint.</w:t>
      </w:r>
      <w:r w:rsidR="00216D10">
        <w:rPr>
          <w:rFonts w:ascii="Calibri Light" w:hAnsi="Calibri Light"/>
          <w:b w:val="0"/>
          <w:bCs/>
          <w:color w:val="auto"/>
          <w:sz w:val="22"/>
          <w:szCs w:val="22"/>
          <w:u w:val="none"/>
          <w:lang w:eastAsia="en-US"/>
        </w:rPr>
        <w:t xml:space="preserve"> </w:t>
      </w:r>
    </w:p>
    <w:p w14:paraId="28506961" w14:textId="77777777" w:rsidR="00D20C64" w:rsidRDefault="00D20C64" w:rsidP="008F7D9B">
      <w:pPr>
        <w:pStyle w:val="Style2"/>
        <w:rPr>
          <w:rFonts w:ascii="Calibri Light" w:hAnsi="Calibri Light"/>
          <w:b w:val="0"/>
          <w:bCs/>
          <w:color w:val="auto"/>
          <w:sz w:val="22"/>
          <w:szCs w:val="22"/>
          <w:u w:val="none"/>
          <w:lang w:eastAsia="en-US"/>
        </w:rPr>
      </w:pPr>
    </w:p>
    <w:p w14:paraId="2FE77B44" w14:textId="77777777" w:rsidR="00D20C64" w:rsidRDefault="00D20C64" w:rsidP="008F7D9B">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 xml:space="preserve">Consciente de la part des salariés aidants qui progresse </w:t>
      </w:r>
      <w:r w:rsidR="005824A3">
        <w:rPr>
          <w:rFonts w:ascii="Calibri Light" w:hAnsi="Calibri Light"/>
          <w:b w:val="0"/>
          <w:bCs/>
          <w:color w:val="auto"/>
          <w:sz w:val="22"/>
          <w:szCs w:val="22"/>
          <w:u w:val="none"/>
          <w:lang w:eastAsia="en-US"/>
        </w:rPr>
        <w:t>dans ses effectifs</w:t>
      </w:r>
      <w:r>
        <w:rPr>
          <w:rFonts w:ascii="Calibri Light" w:hAnsi="Calibri Light"/>
          <w:b w:val="0"/>
          <w:bCs/>
          <w:color w:val="auto"/>
          <w:sz w:val="22"/>
          <w:szCs w:val="22"/>
          <w:u w:val="none"/>
          <w:lang w:eastAsia="en-US"/>
        </w:rPr>
        <w:t xml:space="preserve">, RAJA a souhaité porter une attention particulière à ces </w:t>
      </w:r>
      <w:r w:rsidR="0086447A">
        <w:rPr>
          <w:rFonts w:ascii="Calibri Light" w:hAnsi="Calibri Light"/>
          <w:b w:val="0"/>
          <w:bCs/>
          <w:color w:val="auto"/>
          <w:sz w:val="22"/>
          <w:szCs w:val="22"/>
          <w:u w:val="none"/>
          <w:lang w:eastAsia="en-US"/>
        </w:rPr>
        <w:t xml:space="preserve">collaboratrices et </w:t>
      </w:r>
      <w:r w:rsidR="003819D5">
        <w:rPr>
          <w:rFonts w:ascii="Calibri Light" w:hAnsi="Calibri Light"/>
          <w:b w:val="0"/>
          <w:bCs/>
          <w:color w:val="auto"/>
          <w:sz w:val="22"/>
          <w:szCs w:val="22"/>
          <w:u w:val="none"/>
          <w:lang w:eastAsia="en-US"/>
        </w:rPr>
        <w:t>c</w:t>
      </w:r>
      <w:r w:rsidR="0086447A">
        <w:rPr>
          <w:rFonts w:ascii="Calibri Light" w:hAnsi="Calibri Light"/>
          <w:b w:val="0"/>
          <w:bCs/>
          <w:color w:val="auto"/>
          <w:sz w:val="22"/>
          <w:szCs w:val="22"/>
          <w:u w:val="none"/>
          <w:lang w:eastAsia="en-US"/>
        </w:rPr>
        <w:t>es collaborateurs</w:t>
      </w:r>
      <w:r w:rsidR="00091D01">
        <w:rPr>
          <w:rFonts w:ascii="Calibri Light" w:hAnsi="Calibri Light"/>
          <w:b w:val="0"/>
          <w:bCs/>
          <w:color w:val="auto"/>
          <w:sz w:val="22"/>
          <w:szCs w:val="22"/>
          <w:u w:val="none"/>
          <w:lang w:eastAsia="en-US"/>
        </w:rPr>
        <w:t xml:space="preserve"> </w:t>
      </w:r>
      <w:r>
        <w:rPr>
          <w:rFonts w:ascii="Calibri Light" w:hAnsi="Calibri Light"/>
          <w:b w:val="0"/>
          <w:bCs/>
          <w:color w:val="auto"/>
          <w:sz w:val="22"/>
          <w:szCs w:val="22"/>
          <w:u w:val="none"/>
          <w:lang w:eastAsia="en-US"/>
        </w:rPr>
        <w:t xml:space="preserve">. </w:t>
      </w:r>
    </w:p>
    <w:p w14:paraId="5E70AF0D" w14:textId="77777777" w:rsidR="00D20C64" w:rsidRDefault="00D20C64" w:rsidP="008F7D9B">
      <w:pPr>
        <w:pStyle w:val="Style2"/>
        <w:rPr>
          <w:rFonts w:ascii="Calibri Light" w:hAnsi="Calibri Light"/>
          <w:b w:val="0"/>
          <w:bCs/>
          <w:color w:val="auto"/>
          <w:sz w:val="22"/>
          <w:szCs w:val="22"/>
          <w:u w:val="none"/>
          <w:lang w:eastAsia="en-US"/>
        </w:rPr>
      </w:pPr>
    </w:p>
    <w:p w14:paraId="23F86D47" w14:textId="77777777" w:rsidR="008F7D9B" w:rsidRDefault="00D20C64" w:rsidP="008F7D9B">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 xml:space="preserve">Pour mémoire, </w:t>
      </w:r>
      <w:r w:rsidR="005824A3">
        <w:rPr>
          <w:rFonts w:ascii="Calibri Light" w:hAnsi="Calibri Light"/>
          <w:b w:val="0"/>
          <w:bCs/>
          <w:color w:val="auto"/>
          <w:sz w:val="22"/>
          <w:szCs w:val="22"/>
          <w:u w:val="none"/>
          <w:lang w:eastAsia="en-US"/>
        </w:rPr>
        <w:t>u</w:t>
      </w:r>
      <w:r w:rsidRPr="00D20C64">
        <w:rPr>
          <w:rFonts w:ascii="Calibri Light" w:hAnsi="Calibri Light"/>
          <w:b w:val="0"/>
          <w:bCs/>
          <w:color w:val="auto"/>
          <w:sz w:val="22"/>
          <w:szCs w:val="22"/>
          <w:u w:val="none"/>
          <w:lang w:eastAsia="en-US"/>
        </w:rPr>
        <w:t>n salari</w:t>
      </w:r>
      <w:r w:rsidRPr="00D20C64">
        <w:rPr>
          <w:rFonts w:ascii="Calibri Light" w:hAnsi="Calibri Light" w:hint="eastAsia"/>
          <w:b w:val="0"/>
          <w:bCs/>
          <w:color w:val="auto"/>
          <w:sz w:val="22"/>
          <w:szCs w:val="22"/>
          <w:u w:val="none"/>
          <w:lang w:eastAsia="en-US"/>
        </w:rPr>
        <w:t>é</w:t>
      </w:r>
      <w:r w:rsidRPr="00D20C64">
        <w:rPr>
          <w:rFonts w:ascii="Calibri Light" w:hAnsi="Calibri Light"/>
          <w:b w:val="0"/>
          <w:bCs/>
          <w:color w:val="auto"/>
          <w:sz w:val="22"/>
          <w:szCs w:val="22"/>
          <w:u w:val="none"/>
          <w:lang w:eastAsia="en-US"/>
        </w:rPr>
        <w:t xml:space="preserve"> aidant est une personne qui vient en aide de mani</w:t>
      </w:r>
      <w:r w:rsidRPr="00D20C64">
        <w:rPr>
          <w:rFonts w:ascii="Calibri Light" w:hAnsi="Calibri Light" w:hint="eastAsia"/>
          <w:b w:val="0"/>
          <w:bCs/>
          <w:color w:val="auto"/>
          <w:sz w:val="22"/>
          <w:szCs w:val="22"/>
          <w:u w:val="none"/>
          <w:lang w:eastAsia="en-US"/>
        </w:rPr>
        <w:t>è</w:t>
      </w:r>
      <w:r w:rsidRPr="00D20C64">
        <w:rPr>
          <w:rFonts w:ascii="Calibri Light" w:hAnsi="Calibri Light"/>
          <w:b w:val="0"/>
          <w:bCs/>
          <w:color w:val="auto"/>
          <w:sz w:val="22"/>
          <w:szCs w:val="22"/>
          <w:u w:val="none"/>
          <w:lang w:eastAsia="en-US"/>
        </w:rPr>
        <w:t>re r</w:t>
      </w:r>
      <w:r w:rsidRPr="00D20C64">
        <w:rPr>
          <w:rFonts w:ascii="Calibri Light" w:hAnsi="Calibri Light" w:hint="eastAsia"/>
          <w:b w:val="0"/>
          <w:bCs/>
          <w:color w:val="auto"/>
          <w:sz w:val="22"/>
          <w:szCs w:val="22"/>
          <w:u w:val="none"/>
          <w:lang w:eastAsia="en-US"/>
        </w:rPr>
        <w:t>é</w:t>
      </w:r>
      <w:r w:rsidRPr="00D20C64">
        <w:rPr>
          <w:rFonts w:ascii="Calibri Light" w:hAnsi="Calibri Light"/>
          <w:b w:val="0"/>
          <w:bCs/>
          <w:color w:val="auto"/>
          <w:sz w:val="22"/>
          <w:szCs w:val="22"/>
          <w:u w:val="none"/>
          <w:lang w:eastAsia="en-US"/>
        </w:rPr>
        <w:t>guli</w:t>
      </w:r>
      <w:r w:rsidRPr="00D20C64">
        <w:rPr>
          <w:rFonts w:ascii="Calibri Light" w:hAnsi="Calibri Light" w:hint="eastAsia"/>
          <w:b w:val="0"/>
          <w:bCs/>
          <w:color w:val="auto"/>
          <w:sz w:val="22"/>
          <w:szCs w:val="22"/>
          <w:u w:val="none"/>
          <w:lang w:eastAsia="en-US"/>
        </w:rPr>
        <w:t>è</w:t>
      </w:r>
      <w:r w:rsidRPr="00D20C64">
        <w:rPr>
          <w:rFonts w:ascii="Calibri Light" w:hAnsi="Calibri Light"/>
          <w:b w:val="0"/>
          <w:bCs/>
          <w:color w:val="auto"/>
          <w:sz w:val="22"/>
          <w:szCs w:val="22"/>
          <w:u w:val="none"/>
          <w:lang w:eastAsia="en-US"/>
        </w:rPr>
        <w:t xml:space="preserve">re et non professionnelle </w:t>
      </w:r>
      <w:r w:rsidRPr="00D20C64">
        <w:rPr>
          <w:rFonts w:ascii="Calibri Light" w:hAnsi="Calibri Light" w:hint="eastAsia"/>
          <w:b w:val="0"/>
          <w:bCs/>
          <w:color w:val="auto"/>
          <w:sz w:val="22"/>
          <w:szCs w:val="22"/>
          <w:u w:val="none"/>
          <w:lang w:eastAsia="en-US"/>
        </w:rPr>
        <w:t>à</w:t>
      </w:r>
      <w:r w:rsidRPr="00D20C64">
        <w:rPr>
          <w:rFonts w:ascii="Calibri Light" w:hAnsi="Calibri Light"/>
          <w:b w:val="0"/>
          <w:bCs/>
          <w:color w:val="auto"/>
          <w:sz w:val="22"/>
          <w:szCs w:val="22"/>
          <w:u w:val="none"/>
          <w:lang w:eastAsia="en-US"/>
        </w:rPr>
        <w:t xml:space="preserve"> un proche en situation de fragilit</w:t>
      </w:r>
      <w:r w:rsidRPr="00D20C64">
        <w:rPr>
          <w:rFonts w:ascii="Calibri Light" w:hAnsi="Calibri Light" w:hint="eastAsia"/>
          <w:b w:val="0"/>
          <w:bCs/>
          <w:color w:val="auto"/>
          <w:sz w:val="22"/>
          <w:szCs w:val="22"/>
          <w:u w:val="none"/>
          <w:lang w:eastAsia="en-US"/>
        </w:rPr>
        <w:t>é</w:t>
      </w:r>
      <w:r w:rsidRPr="00D20C64">
        <w:rPr>
          <w:rFonts w:ascii="Calibri Light" w:hAnsi="Calibri Light"/>
          <w:b w:val="0"/>
          <w:bCs/>
          <w:color w:val="auto"/>
          <w:sz w:val="22"/>
          <w:szCs w:val="22"/>
          <w:u w:val="none"/>
          <w:lang w:eastAsia="en-US"/>
        </w:rPr>
        <w:t xml:space="preserve"> (porteur d</w:t>
      </w:r>
      <w:r w:rsidRPr="00D20C64">
        <w:rPr>
          <w:rFonts w:ascii="Calibri Light" w:hAnsi="Calibri Light" w:hint="eastAsia"/>
          <w:b w:val="0"/>
          <w:bCs/>
          <w:color w:val="auto"/>
          <w:sz w:val="22"/>
          <w:szCs w:val="22"/>
          <w:u w:val="none"/>
          <w:lang w:eastAsia="en-US"/>
        </w:rPr>
        <w:t>’</w:t>
      </w:r>
      <w:r w:rsidRPr="00D20C64">
        <w:rPr>
          <w:rFonts w:ascii="Calibri Light" w:hAnsi="Calibri Light"/>
          <w:b w:val="0"/>
          <w:bCs/>
          <w:color w:val="auto"/>
          <w:sz w:val="22"/>
          <w:szCs w:val="22"/>
          <w:u w:val="none"/>
          <w:lang w:eastAsia="en-US"/>
        </w:rPr>
        <w:t>un handicap, malade ou en perte d</w:t>
      </w:r>
      <w:r w:rsidRPr="00D20C64">
        <w:rPr>
          <w:rFonts w:ascii="Calibri Light" w:hAnsi="Calibri Light" w:hint="eastAsia"/>
          <w:b w:val="0"/>
          <w:bCs/>
          <w:color w:val="auto"/>
          <w:sz w:val="22"/>
          <w:szCs w:val="22"/>
          <w:u w:val="none"/>
          <w:lang w:eastAsia="en-US"/>
        </w:rPr>
        <w:t>’</w:t>
      </w:r>
      <w:r w:rsidRPr="00D20C64">
        <w:rPr>
          <w:rFonts w:ascii="Calibri Light" w:hAnsi="Calibri Light"/>
          <w:b w:val="0"/>
          <w:bCs/>
          <w:color w:val="auto"/>
          <w:sz w:val="22"/>
          <w:szCs w:val="22"/>
          <w:u w:val="none"/>
          <w:lang w:eastAsia="en-US"/>
        </w:rPr>
        <w:t>autonomie li</w:t>
      </w:r>
      <w:r w:rsidRPr="00D20C64">
        <w:rPr>
          <w:rFonts w:ascii="Calibri Light" w:hAnsi="Calibri Light" w:hint="eastAsia"/>
          <w:b w:val="0"/>
          <w:bCs/>
          <w:color w:val="auto"/>
          <w:sz w:val="22"/>
          <w:szCs w:val="22"/>
          <w:u w:val="none"/>
          <w:lang w:eastAsia="en-US"/>
        </w:rPr>
        <w:t>é</w:t>
      </w:r>
      <w:r w:rsidRPr="00D20C64">
        <w:rPr>
          <w:rFonts w:ascii="Calibri Light" w:hAnsi="Calibri Light"/>
          <w:b w:val="0"/>
          <w:bCs/>
          <w:color w:val="auto"/>
          <w:sz w:val="22"/>
          <w:szCs w:val="22"/>
          <w:u w:val="none"/>
          <w:lang w:eastAsia="en-US"/>
        </w:rPr>
        <w:t xml:space="preserve"> </w:t>
      </w:r>
      <w:r w:rsidRPr="00D20C64">
        <w:rPr>
          <w:rFonts w:ascii="Calibri Light" w:hAnsi="Calibri Light" w:hint="eastAsia"/>
          <w:b w:val="0"/>
          <w:bCs/>
          <w:color w:val="auto"/>
          <w:sz w:val="22"/>
          <w:szCs w:val="22"/>
          <w:u w:val="none"/>
          <w:lang w:eastAsia="en-US"/>
        </w:rPr>
        <w:t>à</w:t>
      </w:r>
      <w:r w:rsidRPr="00D20C64">
        <w:rPr>
          <w:rFonts w:ascii="Calibri Light" w:hAnsi="Calibri Light"/>
          <w:b w:val="0"/>
          <w:bCs/>
          <w:color w:val="auto"/>
          <w:sz w:val="22"/>
          <w:szCs w:val="22"/>
          <w:u w:val="none"/>
          <w:lang w:eastAsia="en-US"/>
        </w:rPr>
        <w:t xml:space="preserve"> l</w:t>
      </w:r>
      <w:r w:rsidRPr="00D20C64">
        <w:rPr>
          <w:rFonts w:ascii="Calibri Light" w:hAnsi="Calibri Light" w:hint="eastAsia"/>
          <w:b w:val="0"/>
          <w:bCs/>
          <w:color w:val="auto"/>
          <w:sz w:val="22"/>
          <w:szCs w:val="22"/>
          <w:u w:val="none"/>
          <w:lang w:eastAsia="en-US"/>
        </w:rPr>
        <w:t>’â</w:t>
      </w:r>
      <w:r w:rsidRPr="00D20C64">
        <w:rPr>
          <w:rFonts w:ascii="Calibri Light" w:hAnsi="Calibri Light"/>
          <w:b w:val="0"/>
          <w:bCs/>
          <w:color w:val="auto"/>
          <w:sz w:val="22"/>
          <w:szCs w:val="22"/>
          <w:u w:val="none"/>
          <w:lang w:eastAsia="en-US"/>
        </w:rPr>
        <w:t>ge)</w:t>
      </w:r>
      <w:r>
        <w:rPr>
          <w:rFonts w:ascii="Calibri Light" w:hAnsi="Calibri Light"/>
          <w:b w:val="0"/>
          <w:bCs/>
          <w:color w:val="auto"/>
          <w:sz w:val="22"/>
          <w:szCs w:val="22"/>
          <w:u w:val="none"/>
          <w:lang w:eastAsia="en-US"/>
        </w:rPr>
        <w:t xml:space="preserve">. </w:t>
      </w:r>
      <w:r w:rsidR="008F7D9B" w:rsidRPr="00124DE1">
        <w:rPr>
          <w:rFonts w:ascii="Calibri Light" w:hAnsi="Calibri Light"/>
          <w:b w:val="0"/>
          <w:bCs/>
          <w:color w:val="auto"/>
          <w:sz w:val="22"/>
          <w:szCs w:val="22"/>
          <w:u w:val="none"/>
          <w:lang w:eastAsia="en-US"/>
        </w:rPr>
        <w:t xml:space="preserve"> </w:t>
      </w:r>
    </w:p>
    <w:p w14:paraId="0C84F152" w14:textId="77777777" w:rsidR="005824A3" w:rsidRDefault="005824A3" w:rsidP="008F7D9B">
      <w:pPr>
        <w:pStyle w:val="Style2"/>
        <w:rPr>
          <w:rFonts w:ascii="Calibri Light" w:hAnsi="Calibri Light"/>
          <w:b w:val="0"/>
          <w:bCs/>
          <w:color w:val="auto"/>
          <w:sz w:val="22"/>
          <w:szCs w:val="22"/>
          <w:u w:val="none"/>
          <w:lang w:eastAsia="en-US"/>
        </w:rPr>
      </w:pPr>
    </w:p>
    <w:p w14:paraId="632A96ED" w14:textId="77777777" w:rsidR="0088507A" w:rsidRDefault="0088507A" w:rsidP="008F7D9B">
      <w:pPr>
        <w:pStyle w:val="Style2"/>
        <w:rPr>
          <w:rFonts w:ascii="Calibri Light" w:hAnsi="Calibri Light"/>
          <w:b w:val="0"/>
          <w:bCs/>
          <w:color w:val="auto"/>
          <w:sz w:val="22"/>
          <w:szCs w:val="22"/>
          <w:u w:val="none"/>
          <w:lang w:eastAsia="en-US"/>
        </w:rPr>
      </w:pPr>
    </w:p>
    <w:p w14:paraId="73ECEE84" w14:textId="77777777" w:rsidR="005824A3" w:rsidRDefault="005824A3" w:rsidP="005824A3">
      <w:pPr>
        <w:pStyle w:val="Style2"/>
        <w:rPr>
          <w:rFonts w:ascii="Calibri Light" w:hAnsi="Calibri Light"/>
          <w:b w:val="0"/>
          <w:bCs/>
          <w:color w:val="auto"/>
          <w:sz w:val="22"/>
          <w:szCs w:val="22"/>
          <w:u w:val="none"/>
          <w:lang w:eastAsia="en-US"/>
        </w:rPr>
      </w:pPr>
      <w:r>
        <w:rPr>
          <w:rFonts w:ascii="Calibri Light" w:hAnsi="Calibri Light"/>
          <w:b w:val="0"/>
          <w:bCs/>
          <w:color w:val="auto"/>
          <w:sz w:val="22"/>
          <w:szCs w:val="22"/>
          <w:u w:val="none"/>
          <w:lang w:eastAsia="en-US"/>
        </w:rPr>
        <w:t>RAJA a souscrit à un dispositif d’</w:t>
      </w:r>
      <w:r w:rsidRPr="005824A3">
        <w:rPr>
          <w:rFonts w:ascii="Calibri Light" w:hAnsi="Calibri Light"/>
          <w:b w:val="0"/>
          <w:bCs/>
          <w:color w:val="auto"/>
          <w:sz w:val="22"/>
          <w:szCs w:val="22"/>
          <w:u w:val="none"/>
          <w:lang w:eastAsia="en-US"/>
        </w:rPr>
        <w:t>accompagnement personnalis</w:t>
      </w:r>
      <w:r w:rsidRPr="005824A3">
        <w:rPr>
          <w:rFonts w:ascii="Calibri Light" w:hAnsi="Calibri Light" w:hint="eastAsia"/>
          <w:b w:val="0"/>
          <w:bCs/>
          <w:color w:val="auto"/>
          <w:sz w:val="22"/>
          <w:szCs w:val="22"/>
          <w:u w:val="none"/>
          <w:lang w:eastAsia="en-US"/>
        </w:rPr>
        <w:t>é</w:t>
      </w:r>
      <w:r w:rsidRPr="005824A3">
        <w:rPr>
          <w:rFonts w:ascii="Calibri Light" w:hAnsi="Calibri Light"/>
          <w:b w:val="0"/>
          <w:bCs/>
          <w:color w:val="auto"/>
          <w:sz w:val="22"/>
          <w:szCs w:val="22"/>
          <w:u w:val="none"/>
          <w:lang w:eastAsia="en-US"/>
        </w:rPr>
        <w:t xml:space="preserve"> pour am</w:t>
      </w:r>
      <w:r w:rsidRPr="005824A3">
        <w:rPr>
          <w:rFonts w:ascii="Calibri Light" w:hAnsi="Calibri Light" w:hint="eastAsia"/>
          <w:b w:val="0"/>
          <w:bCs/>
          <w:color w:val="auto"/>
          <w:sz w:val="22"/>
          <w:szCs w:val="22"/>
          <w:u w:val="none"/>
          <w:lang w:eastAsia="en-US"/>
        </w:rPr>
        <w:t>é</w:t>
      </w:r>
      <w:r w:rsidRPr="005824A3">
        <w:rPr>
          <w:rFonts w:ascii="Calibri Light" w:hAnsi="Calibri Light"/>
          <w:b w:val="0"/>
          <w:bCs/>
          <w:color w:val="auto"/>
          <w:sz w:val="22"/>
          <w:szCs w:val="22"/>
          <w:u w:val="none"/>
          <w:lang w:eastAsia="en-US"/>
        </w:rPr>
        <w:t>liorer</w:t>
      </w:r>
      <w:r>
        <w:rPr>
          <w:rFonts w:ascii="Calibri Light" w:hAnsi="Calibri Light"/>
          <w:b w:val="0"/>
          <w:bCs/>
          <w:color w:val="auto"/>
          <w:sz w:val="22"/>
          <w:szCs w:val="22"/>
          <w:u w:val="none"/>
          <w:lang w:eastAsia="en-US"/>
        </w:rPr>
        <w:t xml:space="preserve"> </w:t>
      </w:r>
      <w:r w:rsidRPr="005824A3">
        <w:rPr>
          <w:rFonts w:ascii="Calibri Light" w:hAnsi="Calibri Light"/>
          <w:b w:val="0"/>
          <w:bCs/>
          <w:color w:val="auto"/>
          <w:sz w:val="22"/>
          <w:szCs w:val="22"/>
          <w:u w:val="none"/>
          <w:lang w:eastAsia="en-US"/>
        </w:rPr>
        <w:t>concr</w:t>
      </w:r>
      <w:r w:rsidRPr="005824A3">
        <w:rPr>
          <w:rFonts w:ascii="Calibri Light" w:hAnsi="Calibri Light" w:hint="eastAsia"/>
          <w:b w:val="0"/>
          <w:bCs/>
          <w:color w:val="auto"/>
          <w:sz w:val="22"/>
          <w:szCs w:val="22"/>
          <w:u w:val="none"/>
          <w:lang w:eastAsia="en-US"/>
        </w:rPr>
        <w:t>è</w:t>
      </w:r>
      <w:r w:rsidRPr="005824A3">
        <w:rPr>
          <w:rFonts w:ascii="Calibri Light" w:hAnsi="Calibri Light"/>
          <w:b w:val="0"/>
          <w:bCs/>
          <w:color w:val="auto"/>
          <w:sz w:val="22"/>
          <w:szCs w:val="22"/>
          <w:u w:val="none"/>
          <w:lang w:eastAsia="en-US"/>
        </w:rPr>
        <w:t>tement la Qualit</w:t>
      </w:r>
      <w:r w:rsidRPr="005824A3">
        <w:rPr>
          <w:rFonts w:ascii="Calibri Light" w:hAnsi="Calibri Light" w:hint="eastAsia"/>
          <w:b w:val="0"/>
          <w:bCs/>
          <w:color w:val="auto"/>
          <w:sz w:val="22"/>
          <w:szCs w:val="22"/>
          <w:u w:val="none"/>
          <w:lang w:eastAsia="en-US"/>
        </w:rPr>
        <w:t>é</w:t>
      </w:r>
      <w:r w:rsidRPr="005824A3">
        <w:rPr>
          <w:rFonts w:ascii="Calibri Light" w:hAnsi="Calibri Light"/>
          <w:b w:val="0"/>
          <w:bCs/>
          <w:color w:val="auto"/>
          <w:sz w:val="22"/>
          <w:szCs w:val="22"/>
          <w:u w:val="none"/>
          <w:lang w:eastAsia="en-US"/>
        </w:rPr>
        <w:t xml:space="preserve"> de Vie de</w:t>
      </w:r>
      <w:r>
        <w:rPr>
          <w:rFonts w:ascii="Calibri Light" w:hAnsi="Calibri Light"/>
          <w:b w:val="0"/>
          <w:bCs/>
          <w:color w:val="auto"/>
          <w:sz w:val="22"/>
          <w:szCs w:val="22"/>
          <w:u w:val="none"/>
          <w:lang w:eastAsia="en-US"/>
        </w:rPr>
        <w:t xml:space="preserve">s </w:t>
      </w:r>
      <w:r w:rsidR="0086447A">
        <w:rPr>
          <w:rFonts w:ascii="Calibri Light" w:hAnsi="Calibri Light"/>
          <w:b w:val="0"/>
          <w:bCs/>
          <w:color w:val="auto"/>
          <w:sz w:val="22"/>
          <w:szCs w:val="22"/>
          <w:u w:val="none"/>
          <w:lang w:eastAsia="en-US"/>
        </w:rPr>
        <w:t>collaboratrices et des collaborateurs</w:t>
      </w:r>
      <w:r w:rsidR="00091D01">
        <w:rPr>
          <w:rFonts w:ascii="Calibri Light" w:hAnsi="Calibri Light"/>
          <w:b w:val="0"/>
          <w:bCs/>
          <w:color w:val="auto"/>
          <w:sz w:val="22"/>
          <w:szCs w:val="22"/>
          <w:u w:val="none"/>
          <w:lang w:eastAsia="en-US"/>
        </w:rPr>
        <w:t xml:space="preserve"> </w:t>
      </w:r>
      <w:r w:rsidRPr="005824A3">
        <w:rPr>
          <w:rFonts w:ascii="Calibri Light" w:hAnsi="Calibri Light"/>
          <w:b w:val="0"/>
          <w:bCs/>
          <w:color w:val="auto"/>
          <w:sz w:val="22"/>
          <w:szCs w:val="22"/>
          <w:u w:val="none"/>
          <w:lang w:eastAsia="en-US"/>
        </w:rPr>
        <w:t>aidants</w:t>
      </w:r>
      <w:r>
        <w:rPr>
          <w:rFonts w:ascii="Calibri Light" w:hAnsi="Calibri Light"/>
          <w:b w:val="0"/>
          <w:bCs/>
          <w:color w:val="auto"/>
          <w:sz w:val="22"/>
          <w:szCs w:val="22"/>
          <w:u w:val="none"/>
          <w:lang w:eastAsia="en-US"/>
        </w:rPr>
        <w:t>. Ce dispositif a notamment pour objet de :</w:t>
      </w:r>
    </w:p>
    <w:p w14:paraId="638737C9" w14:textId="77777777" w:rsidR="005824A3" w:rsidRPr="005824A3" w:rsidRDefault="005824A3" w:rsidP="00BE6943">
      <w:pPr>
        <w:pStyle w:val="Style2"/>
        <w:numPr>
          <w:ilvl w:val="0"/>
          <w:numId w:val="27"/>
        </w:numPr>
        <w:rPr>
          <w:rFonts w:ascii="Calibri Light" w:hAnsi="Calibri Light"/>
          <w:b w:val="0"/>
          <w:bCs/>
          <w:color w:val="auto"/>
          <w:sz w:val="22"/>
          <w:szCs w:val="22"/>
          <w:u w:val="none"/>
          <w:lang w:eastAsia="en-US"/>
        </w:rPr>
      </w:pPr>
      <w:r w:rsidRPr="005824A3">
        <w:rPr>
          <w:rFonts w:ascii="Calibri Light" w:hAnsi="Calibri Light"/>
          <w:b w:val="0"/>
          <w:bCs/>
          <w:color w:val="auto"/>
          <w:sz w:val="22"/>
          <w:szCs w:val="22"/>
          <w:u w:val="none"/>
          <w:lang w:eastAsia="en-US"/>
        </w:rPr>
        <w:t>Ecouter et analyser</w:t>
      </w:r>
    </w:p>
    <w:p w14:paraId="55740158" w14:textId="77777777" w:rsidR="005824A3" w:rsidRPr="005824A3" w:rsidRDefault="005824A3" w:rsidP="00BE6943">
      <w:pPr>
        <w:pStyle w:val="Style2"/>
        <w:numPr>
          <w:ilvl w:val="0"/>
          <w:numId w:val="27"/>
        </w:numPr>
        <w:rPr>
          <w:rFonts w:ascii="Calibri Light" w:hAnsi="Calibri Light"/>
          <w:b w:val="0"/>
          <w:bCs/>
          <w:color w:val="auto"/>
          <w:sz w:val="22"/>
          <w:szCs w:val="22"/>
          <w:u w:val="none"/>
          <w:lang w:eastAsia="en-US"/>
        </w:rPr>
      </w:pPr>
      <w:r w:rsidRPr="005824A3">
        <w:rPr>
          <w:rFonts w:ascii="Calibri Light" w:hAnsi="Calibri Light"/>
          <w:b w:val="0"/>
          <w:bCs/>
          <w:color w:val="auto"/>
          <w:sz w:val="22"/>
          <w:szCs w:val="22"/>
          <w:u w:val="none"/>
          <w:lang w:eastAsia="en-US"/>
        </w:rPr>
        <w:t>Proposer un plan d</w:t>
      </w:r>
      <w:r w:rsidRPr="005824A3">
        <w:rPr>
          <w:rFonts w:ascii="Calibri Light" w:hAnsi="Calibri Light" w:hint="eastAsia"/>
          <w:b w:val="0"/>
          <w:bCs/>
          <w:color w:val="auto"/>
          <w:sz w:val="22"/>
          <w:szCs w:val="22"/>
          <w:u w:val="none"/>
          <w:lang w:eastAsia="en-US"/>
        </w:rPr>
        <w:t>’</w:t>
      </w:r>
      <w:r w:rsidRPr="005824A3">
        <w:rPr>
          <w:rFonts w:ascii="Calibri Light" w:hAnsi="Calibri Light"/>
          <w:b w:val="0"/>
          <w:bCs/>
          <w:color w:val="auto"/>
          <w:sz w:val="22"/>
          <w:szCs w:val="22"/>
          <w:u w:val="none"/>
          <w:lang w:eastAsia="en-US"/>
        </w:rPr>
        <w:t>aide complet</w:t>
      </w:r>
    </w:p>
    <w:p w14:paraId="5E647950" w14:textId="77777777" w:rsidR="005824A3" w:rsidRPr="005824A3" w:rsidRDefault="005824A3" w:rsidP="00BE6943">
      <w:pPr>
        <w:pStyle w:val="Style2"/>
        <w:numPr>
          <w:ilvl w:val="0"/>
          <w:numId w:val="27"/>
        </w:numPr>
        <w:rPr>
          <w:rFonts w:ascii="Calibri Light" w:hAnsi="Calibri Light"/>
          <w:b w:val="0"/>
          <w:bCs/>
          <w:color w:val="auto"/>
          <w:sz w:val="22"/>
          <w:szCs w:val="22"/>
          <w:u w:val="none"/>
          <w:lang w:eastAsia="en-US"/>
        </w:rPr>
      </w:pPr>
      <w:r w:rsidRPr="005824A3">
        <w:rPr>
          <w:rFonts w:ascii="Calibri Light" w:hAnsi="Calibri Light"/>
          <w:b w:val="0"/>
          <w:bCs/>
          <w:color w:val="auto"/>
          <w:sz w:val="22"/>
          <w:szCs w:val="22"/>
          <w:u w:val="none"/>
          <w:lang w:eastAsia="en-US"/>
        </w:rPr>
        <w:t>Informer, conseiller et coacher</w:t>
      </w:r>
    </w:p>
    <w:p w14:paraId="4F8EE4ED" w14:textId="77777777" w:rsidR="005824A3" w:rsidRPr="005824A3" w:rsidRDefault="005824A3" w:rsidP="00BE6943">
      <w:pPr>
        <w:pStyle w:val="Style2"/>
        <w:numPr>
          <w:ilvl w:val="0"/>
          <w:numId w:val="27"/>
        </w:numPr>
        <w:rPr>
          <w:rFonts w:ascii="Calibri Light" w:hAnsi="Calibri Light"/>
          <w:b w:val="0"/>
          <w:bCs/>
          <w:color w:val="auto"/>
          <w:sz w:val="22"/>
          <w:szCs w:val="22"/>
          <w:u w:val="none"/>
          <w:lang w:eastAsia="en-US"/>
        </w:rPr>
      </w:pPr>
      <w:r w:rsidRPr="005824A3">
        <w:rPr>
          <w:rFonts w:ascii="Calibri Light" w:hAnsi="Calibri Light"/>
          <w:b w:val="0"/>
          <w:bCs/>
          <w:color w:val="auto"/>
          <w:sz w:val="22"/>
          <w:szCs w:val="22"/>
          <w:u w:val="none"/>
          <w:lang w:eastAsia="en-US"/>
        </w:rPr>
        <w:t xml:space="preserve"> Accompagner les dossiers</w:t>
      </w:r>
      <w:r>
        <w:rPr>
          <w:rFonts w:ascii="Calibri Light" w:hAnsi="Calibri Light"/>
          <w:b w:val="0"/>
          <w:bCs/>
          <w:color w:val="auto"/>
          <w:sz w:val="22"/>
          <w:szCs w:val="22"/>
          <w:u w:val="none"/>
          <w:lang w:eastAsia="en-US"/>
        </w:rPr>
        <w:t xml:space="preserve"> </w:t>
      </w:r>
      <w:r w:rsidRPr="005824A3">
        <w:rPr>
          <w:rFonts w:ascii="Calibri Light" w:hAnsi="Calibri Light"/>
          <w:b w:val="0"/>
          <w:bCs/>
          <w:color w:val="auto"/>
          <w:sz w:val="22"/>
          <w:szCs w:val="22"/>
          <w:u w:val="none"/>
          <w:lang w:eastAsia="en-US"/>
        </w:rPr>
        <w:t>administratifs et demandes d</w:t>
      </w:r>
      <w:r w:rsidRPr="005824A3">
        <w:rPr>
          <w:rFonts w:ascii="Calibri Light" w:hAnsi="Calibri Light" w:hint="eastAsia"/>
          <w:b w:val="0"/>
          <w:bCs/>
          <w:color w:val="auto"/>
          <w:sz w:val="22"/>
          <w:szCs w:val="22"/>
          <w:u w:val="none"/>
          <w:lang w:eastAsia="en-US"/>
        </w:rPr>
        <w:t>’</w:t>
      </w:r>
      <w:r w:rsidRPr="005824A3">
        <w:rPr>
          <w:rFonts w:ascii="Calibri Light" w:hAnsi="Calibri Light"/>
          <w:b w:val="0"/>
          <w:bCs/>
          <w:color w:val="auto"/>
          <w:sz w:val="22"/>
          <w:szCs w:val="22"/>
          <w:u w:val="none"/>
          <w:lang w:eastAsia="en-US"/>
        </w:rPr>
        <w:t>aides financi</w:t>
      </w:r>
      <w:r w:rsidRPr="005824A3">
        <w:rPr>
          <w:rFonts w:ascii="Calibri Light" w:hAnsi="Calibri Light" w:hint="eastAsia"/>
          <w:b w:val="0"/>
          <w:bCs/>
          <w:color w:val="auto"/>
          <w:sz w:val="22"/>
          <w:szCs w:val="22"/>
          <w:u w:val="none"/>
          <w:lang w:eastAsia="en-US"/>
        </w:rPr>
        <w:t>è</w:t>
      </w:r>
      <w:r w:rsidRPr="005824A3">
        <w:rPr>
          <w:rFonts w:ascii="Calibri Light" w:hAnsi="Calibri Light"/>
          <w:b w:val="0"/>
          <w:bCs/>
          <w:color w:val="auto"/>
          <w:sz w:val="22"/>
          <w:szCs w:val="22"/>
          <w:u w:val="none"/>
          <w:lang w:eastAsia="en-US"/>
        </w:rPr>
        <w:t>res</w:t>
      </w:r>
    </w:p>
    <w:p w14:paraId="37F14365" w14:textId="77777777" w:rsidR="005824A3" w:rsidRPr="005824A3" w:rsidRDefault="005824A3" w:rsidP="00BE6943">
      <w:pPr>
        <w:pStyle w:val="Style2"/>
        <w:numPr>
          <w:ilvl w:val="0"/>
          <w:numId w:val="27"/>
        </w:numPr>
        <w:rPr>
          <w:rFonts w:ascii="Calibri Light" w:hAnsi="Calibri Light"/>
          <w:b w:val="0"/>
          <w:bCs/>
          <w:color w:val="auto"/>
          <w:sz w:val="22"/>
          <w:szCs w:val="22"/>
          <w:u w:val="none"/>
          <w:lang w:eastAsia="en-US"/>
        </w:rPr>
      </w:pPr>
      <w:r w:rsidRPr="005824A3">
        <w:rPr>
          <w:rFonts w:ascii="Calibri Light" w:hAnsi="Calibri Light"/>
          <w:b w:val="0"/>
          <w:bCs/>
          <w:color w:val="auto"/>
          <w:sz w:val="22"/>
          <w:szCs w:val="22"/>
          <w:u w:val="none"/>
          <w:lang w:eastAsia="en-US"/>
        </w:rPr>
        <w:t>Anticiper et organiser la</w:t>
      </w:r>
      <w:r>
        <w:rPr>
          <w:rFonts w:ascii="Calibri Light" w:hAnsi="Calibri Light"/>
          <w:b w:val="0"/>
          <w:bCs/>
          <w:color w:val="auto"/>
          <w:sz w:val="22"/>
          <w:szCs w:val="22"/>
          <w:u w:val="none"/>
          <w:lang w:eastAsia="en-US"/>
        </w:rPr>
        <w:t xml:space="preserve"> </w:t>
      </w:r>
      <w:r w:rsidRPr="005824A3">
        <w:rPr>
          <w:rFonts w:ascii="Calibri Light" w:hAnsi="Calibri Light"/>
          <w:b w:val="0"/>
          <w:bCs/>
          <w:color w:val="auto"/>
          <w:sz w:val="22"/>
          <w:szCs w:val="22"/>
          <w:u w:val="none"/>
          <w:lang w:eastAsia="en-US"/>
        </w:rPr>
        <w:t>pr</w:t>
      </w:r>
      <w:r w:rsidRPr="005824A3">
        <w:rPr>
          <w:rFonts w:ascii="Calibri Light" w:hAnsi="Calibri Light" w:hint="eastAsia"/>
          <w:b w:val="0"/>
          <w:bCs/>
          <w:color w:val="auto"/>
          <w:sz w:val="22"/>
          <w:szCs w:val="22"/>
          <w:u w:val="none"/>
          <w:lang w:eastAsia="en-US"/>
        </w:rPr>
        <w:t>é</w:t>
      </w:r>
      <w:r w:rsidRPr="005824A3">
        <w:rPr>
          <w:rFonts w:ascii="Calibri Light" w:hAnsi="Calibri Light"/>
          <w:b w:val="0"/>
          <w:bCs/>
          <w:color w:val="auto"/>
          <w:sz w:val="22"/>
          <w:szCs w:val="22"/>
          <w:u w:val="none"/>
          <w:lang w:eastAsia="en-US"/>
        </w:rPr>
        <w:t>vention</w:t>
      </w:r>
    </w:p>
    <w:p w14:paraId="3DB357BA" w14:textId="77777777" w:rsidR="005824A3" w:rsidRPr="00124DE1" w:rsidRDefault="005824A3" w:rsidP="00BE6943">
      <w:pPr>
        <w:pStyle w:val="Style2"/>
        <w:numPr>
          <w:ilvl w:val="0"/>
          <w:numId w:val="27"/>
        </w:numPr>
        <w:rPr>
          <w:rFonts w:ascii="Calibri Light" w:hAnsi="Calibri Light"/>
          <w:b w:val="0"/>
          <w:bCs/>
          <w:color w:val="auto"/>
          <w:sz w:val="22"/>
          <w:szCs w:val="22"/>
          <w:u w:val="none"/>
          <w:lang w:eastAsia="en-US"/>
        </w:rPr>
      </w:pPr>
      <w:r w:rsidRPr="005824A3">
        <w:rPr>
          <w:rFonts w:ascii="Calibri Light" w:hAnsi="Calibri Light"/>
          <w:b w:val="0"/>
          <w:bCs/>
          <w:color w:val="auto"/>
          <w:sz w:val="22"/>
          <w:szCs w:val="22"/>
          <w:u w:val="none"/>
          <w:lang w:eastAsia="en-US"/>
        </w:rPr>
        <w:t>Assurer le suivi dans le temps</w:t>
      </w:r>
    </w:p>
    <w:p w14:paraId="243952D6" w14:textId="77777777" w:rsidR="008F7D9B" w:rsidRDefault="008F7D9B" w:rsidP="008F7D9B">
      <w:pPr>
        <w:spacing w:line="200" w:lineRule="atLeast"/>
        <w:jc w:val="both"/>
        <w:rPr>
          <w:rFonts w:ascii="Calibri Light" w:hAnsi="Calibri Light" w:cs="Calibri Light"/>
          <w:sz w:val="22"/>
          <w:szCs w:val="22"/>
        </w:rPr>
      </w:pPr>
    </w:p>
    <w:p w14:paraId="462BB488" w14:textId="77777777" w:rsidR="00BE6943" w:rsidRDefault="00BE6943" w:rsidP="008F7D9B">
      <w:pPr>
        <w:spacing w:line="200" w:lineRule="atLeast"/>
        <w:jc w:val="both"/>
        <w:rPr>
          <w:rFonts w:ascii="Calibri Light" w:hAnsi="Calibri Light" w:cs="Calibri Light"/>
          <w:sz w:val="22"/>
          <w:szCs w:val="22"/>
        </w:rPr>
      </w:pPr>
    </w:p>
    <w:p w14:paraId="15B9A89D" w14:textId="77777777" w:rsidR="005F67D4" w:rsidRDefault="005F67D4" w:rsidP="005F67D4">
      <w:pPr>
        <w:pStyle w:val="Style4"/>
        <w:numPr>
          <w:ilvl w:val="0"/>
          <w:numId w:val="1"/>
        </w:numPr>
        <w:rPr>
          <w:rFonts w:ascii="Calibri Light" w:hAnsi="Calibri Light"/>
          <w:i w:val="0"/>
          <w:color w:val="auto"/>
          <w:sz w:val="22"/>
          <w:u w:val="single"/>
        </w:rPr>
      </w:pPr>
      <w:r>
        <w:rPr>
          <w:rFonts w:ascii="Calibri Light" w:hAnsi="Calibri Light"/>
          <w:i w:val="0"/>
          <w:color w:val="auto"/>
          <w:sz w:val="22"/>
          <w:u w:val="single"/>
        </w:rPr>
        <w:t>Garantir le bénéfice d’examen médicaux dans le cadre de la PMA (procréation médicalement assistée)</w:t>
      </w:r>
    </w:p>
    <w:p w14:paraId="0E865565" w14:textId="77777777" w:rsidR="005F67D4" w:rsidRDefault="005F67D4" w:rsidP="005F67D4">
      <w:pPr>
        <w:pStyle w:val="Style4"/>
        <w:ind w:firstLine="0"/>
        <w:rPr>
          <w:rFonts w:ascii="Calibri Light" w:hAnsi="Calibri Light"/>
          <w:i w:val="0"/>
          <w:color w:val="auto"/>
          <w:sz w:val="22"/>
          <w:u w:val="single"/>
        </w:rPr>
      </w:pPr>
    </w:p>
    <w:p w14:paraId="5286CCAC" w14:textId="77777777" w:rsidR="005F67D4" w:rsidRPr="005F67D4" w:rsidRDefault="005F67D4" w:rsidP="005F67D4">
      <w:pPr>
        <w:jc w:val="both"/>
        <w:rPr>
          <w:rFonts w:ascii="Calibri Light" w:hAnsi="Calibri Light" w:cs="Calibri Light"/>
          <w:sz w:val="22"/>
          <w:szCs w:val="22"/>
        </w:rPr>
      </w:pPr>
      <w:r w:rsidRPr="005F67D4">
        <w:rPr>
          <w:rFonts w:ascii="Calibri Light" w:hAnsi="Calibri Light" w:cs="Calibri Light"/>
          <w:sz w:val="22"/>
          <w:szCs w:val="22"/>
        </w:rPr>
        <w:t xml:space="preserve">La collaboratrice bénéficiant d'une assistance médicale à la procréation bénéficie d'une autorisation d'absence pour les actes médicaux nécessaires. </w:t>
      </w:r>
    </w:p>
    <w:p w14:paraId="1866B92E" w14:textId="77777777" w:rsidR="005F67D4" w:rsidRPr="005F67D4" w:rsidRDefault="005F67D4" w:rsidP="005F67D4">
      <w:pPr>
        <w:jc w:val="both"/>
        <w:rPr>
          <w:rFonts w:ascii="Calibri Light" w:hAnsi="Calibri Light" w:cs="Calibri Light"/>
          <w:sz w:val="22"/>
          <w:szCs w:val="22"/>
        </w:rPr>
      </w:pPr>
    </w:p>
    <w:p w14:paraId="37DAD342" w14:textId="77777777" w:rsidR="005F67D4" w:rsidRPr="005F67D4" w:rsidRDefault="005F67D4" w:rsidP="005F67D4">
      <w:pPr>
        <w:jc w:val="both"/>
        <w:rPr>
          <w:rFonts w:ascii="Calibri Light" w:hAnsi="Calibri Light" w:cs="Calibri Light"/>
          <w:sz w:val="22"/>
          <w:szCs w:val="22"/>
        </w:rPr>
      </w:pPr>
      <w:r w:rsidRPr="005F67D4">
        <w:rPr>
          <w:rFonts w:ascii="Calibri Light" w:hAnsi="Calibri Light" w:cs="Calibri Light"/>
          <w:sz w:val="22"/>
          <w:szCs w:val="22"/>
        </w:rPr>
        <w:t xml:space="preserve">Le conjoint salarié de la femme bénéficiant d'une assistance médicale à la procréation bénéficie également d'une autorisation d'absence pour se rendre à trois de ces actes médicaux nécessaires pour chaque protocole du parcours d'assistance médicale au maximum. </w:t>
      </w:r>
    </w:p>
    <w:p w14:paraId="60E751A2" w14:textId="77777777" w:rsidR="005F67D4" w:rsidRPr="005F67D4" w:rsidRDefault="005F67D4" w:rsidP="005F67D4">
      <w:pPr>
        <w:jc w:val="both"/>
        <w:rPr>
          <w:rFonts w:ascii="Calibri Light" w:hAnsi="Calibri Light" w:cs="Calibri Light"/>
          <w:sz w:val="22"/>
          <w:szCs w:val="22"/>
        </w:rPr>
      </w:pPr>
    </w:p>
    <w:p w14:paraId="253398B5" w14:textId="77777777" w:rsidR="005F67D4" w:rsidRPr="005F67D4" w:rsidRDefault="005F67D4" w:rsidP="005F67D4">
      <w:pPr>
        <w:jc w:val="both"/>
        <w:rPr>
          <w:rFonts w:ascii="Calibri Light" w:hAnsi="Calibri Light" w:cs="Calibri Light"/>
          <w:sz w:val="22"/>
          <w:szCs w:val="22"/>
        </w:rPr>
      </w:pPr>
      <w:r w:rsidRPr="005F67D4">
        <w:rPr>
          <w:rFonts w:ascii="Calibri Light" w:hAnsi="Calibri Light" w:cs="Calibri Light"/>
          <w:sz w:val="22"/>
          <w:szCs w:val="22"/>
        </w:rPr>
        <w:t>Ces absences n'entraînent aucune diminution de la rémunération et sont assimilées à une période de travail effectif pour la détermination de la durée des congés payés ainsi que pour les droits légaux ou conventionnels acquis par la salariée au titre de son ancienneté dans l'entreprise.</w:t>
      </w:r>
    </w:p>
    <w:p w14:paraId="47761DF6" w14:textId="77777777" w:rsidR="005F67D4" w:rsidRPr="00124DE1" w:rsidRDefault="005F67D4" w:rsidP="005F67D4">
      <w:pPr>
        <w:pStyle w:val="Style4"/>
        <w:ind w:firstLine="0"/>
        <w:rPr>
          <w:rFonts w:ascii="Calibri Light" w:hAnsi="Calibri Light"/>
          <w:i w:val="0"/>
          <w:color w:val="auto"/>
          <w:sz w:val="22"/>
          <w:u w:val="single"/>
        </w:rPr>
      </w:pPr>
    </w:p>
    <w:p w14:paraId="196847C7" w14:textId="77777777" w:rsidR="005F67D4" w:rsidRDefault="005F67D4" w:rsidP="008F7D9B">
      <w:pPr>
        <w:spacing w:line="200" w:lineRule="atLeast"/>
        <w:jc w:val="both"/>
        <w:rPr>
          <w:rFonts w:ascii="Calibri Light" w:hAnsi="Calibri Light" w:cs="Calibri Light"/>
          <w:sz w:val="22"/>
          <w:szCs w:val="22"/>
        </w:rPr>
      </w:pPr>
    </w:p>
    <w:p w14:paraId="509655DD" w14:textId="77777777" w:rsidR="00D00D14" w:rsidRDefault="00D00D14" w:rsidP="002D046A">
      <w:pPr>
        <w:pStyle w:val="POPO3"/>
      </w:pPr>
      <w:r>
        <w:br w:type="page"/>
      </w:r>
    </w:p>
    <w:p w14:paraId="3268DE72" w14:textId="77777777" w:rsidR="00D00D14" w:rsidRDefault="00D00D14" w:rsidP="002D046A">
      <w:pPr>
        <w:pStyle w:val="POPO3"/>
      </w:pPr>
    </w:p>
    <w:p w14:paraId="7C2A891D" w14:textId="77777777" w:rsidR="002D046A" w:rsidRPr="002D046A" w:rsidRDefault="002D046A" w:rsidP="002D046A">
      <w:pPr>
        <w:pStyle w:val="POPO3"/>
      </w:pPr>
      <w:r w:rsidRPr="002D046A">
        <w:t xml:space="preserve">ARTICLE 9 – </w:t>
      </w:r>
      <w:r>
        <w:t>Sensibilisations</w:t>
      </w:r>
      <w:r w:rsidRPr="002D046A">
        <w:t xml:space="preserve"> </w:t>
      </w:r>
    </w:p>
    <w:p w14:paraId="06DB053D" w14:textId="77777777" w:rsidR="002D046A" w:rsidRDefault="002D046A" w:rsidP="008F7D9B">
      <w:pPr>
        <w:spacing w:line="200" w:lineRule="atLeast"/>
        <w:jc w:val="both"/>
        <w:rPr>
          <w:rFonts w:ascii="Calibri Light" w:hAnsi="Calibri Light" w:cs="Calibri Light"/>
          <w:sz w:val="22"/>
          <w:szCs w:val="22"/>
        </w:rPr>
      </w:pPr>
    </w:p>
    <w:p w14:paraId="1B64B7A0" w14:textId="77777777" w:rsidR="002D046A" w:rsidRPr="00091D01" w:rsidRDefault="002D046A" w:rsidP="002D046A">
      <w:pPr>
        <w:numPr>
          <w:ilvl w:val="0"/>
          <w:numId w:val="29"/>
        </w:numPr>
        <w:spacing w:line="200" w:lineRule="atLeast"/>
        <w:jc w:val="both"/>
        <w:rPr>
          <w:rFonts w:ascii="Calibri Light" w:hAnsi="Calibri Light" w:cs="Calibri Light"/>
          <w:sz w:val="22"/>
          <w:szCs w:val="22"/>
        </w:rPr>
      </w:pPr>
      <w:r w:rsidRPr="002D046A">
        <w:rPr>
          <w:rFonts w:ascii="Calibri Light" w:hAnsi="Calibri Light" w:cs="Calibri Light"/>
          <w:b/>
          <w:bCs/>
          <w:sz w:val="22"/>
          <w:szCs w:val="22"/>
        </w:rPr>
        <w:t xml:space="preserve">Agissements sexistes </w:t>
      </w:r>
    </w:p>
    <w:p w14:paraId="01E52D07" w14:textId="77777777" w:rsidR="002D046A" w:rsidRPr="002D046A" w:rsidRDefault="002D046A" w:rsidP="00091D01">
      <w:pPr>
        <w:spacing w:line="200" w:lineRule="atLeast"/>
        <w:ind w:left="720"/>
        <w:jc w:val="both"/>
        <w:rPr>
          <w:rFonts w:ascii="Calibri Light" w:hAnsi="Calibri Light" w:cs="Calibri Light"/>
          <w:sz w:val="22"/>
          <w:szCs w:val="22"/>
        </w:rPr>
      </w:pPr>
    </w:p>
    <w:p w14:paraId="4FFD05FC" w14:textId="77777777" w:rsidR="002D046A" w:rsidRPr="00091D01" w:rsidRDefault="002D046A" w:rsidP="00091D01">
      <w:pPr>
        <w:jc w:val="both"/>
        <w:rPr>
          <w:rFonts w:ascii="Calibri Light" w:hAnsi="Calibri Light" w:cs="Calibri Light"/>
          <w:sz w:val="22"/>
          <w:szCs w:val="22"/>
        </w:rPr>
      </w:pPr>
      <w:r w:rsidRPr="00091D01">
        <w:rPr>
          <w:rFonts w:ascii="Calibri Light" w:hAnsi="Calibri Light" w:cs="Calibri Light"/>
          <w:sz w:val="22"/>
          <w:szCs w:val="22"/>
        </w:rPr>
        <w:t>Il est rappelé que constitue un agissement sexiste « tout agissement lié au sexe d’une personne, ayant pour objet ou pour effet de porter atteinte à la dignité ou de créer un environnement intimidant, hostile, dégradant, humiliant ou offensant » (art. L 1142-2-1 du code du travail).</w:t>
      </w:r>
    </w:p>
    <w:p w14:paraId="38DB8757" w14:textId="77777777" w:rsidR="002D046A" w:rsidRPr="00091D01" w:rsidRDefault="002D046A" w:rsidP="002D046A">
      <w:pPr>
        <w:jc w:val="both"/>
        <w:rPr>
          <w:rFonts w:ascii="Calibri Light" w:hAnsi="Calibri Light" w:cs="Calibri Light"/>
          <w:sz w:val="22"/>
          <w:szCs w:val="22"/>
        </w:rPr>
      </w:pPr>
    </w:p>
    <w:p w14:paraId="58E3E993" w14:textId="77777777" w:rsidR="002D046A" w:rsidRPr="00091D01" w:rsidRDefault="002D046A" w:rsidP="00091D01">
      <w:pPr>
        <w:jc w:val="both"/>
        <w:rPr>
          <w:rFonts w:ascii="Calibri Light" w:hAnsi="Calibri Light" w:cs="Calibri Light"/>
          <w:sz w:val="22"/>
          <w:szCs w:val="22"/>
        </w:rPr>
      </w:pPr>
      <w:r w:rsidRPr="00091D01">
        <w:rPr>
          <w:rFonts w:ascii="Calibri Light" w:hAnsi="Calibri Light" w:cs="Calibri Light"/>
          <w:sz w:val="22"/>
          <w:szCs w:val="22"/>
        </w:rPr>
        <w:t xml:space="preserve">RAJA réaffirme son engagement à lutter contre toute forme de harcèlement (moral et sexuel) et d’agissements sexistes (verbaux ou physiques). </w:t>
      </w:r>
    </w:p>
    <w:p w14:paraId="3A84857E" w14:textId="77777777" w:rsidR="002D046A" w:rsidRPr="00091D01" w:rsidRDefault="002D046A" w:rsidP="002D046A">
      <w:pPr>
        <w:jc w:val="both"/>
        <w:rPr>
          <w:rFonts w:ascii="Calibri Light" w:hAnsi="Calibri Light" w:cs="Calibri Light"/>
          <w:sz w:val="22"/>
          <w:szCs w:val="22"/>
        </w:rPr>
      </w:pPr>
    </w:p>
    <w:p w14:paraId="09020B7E" w14:textId="77777777" w:rsidR="002D046A" w:rsidRPr="00091D01" w:rsidRDefault="002D046A" w:rsidP="00091D01">
      <w:pPr>
        <w:jc w:val="both"/>
        <w:rPr>
          <w:rFonts w:ascii="Calibri Light" w:hAnsi="Calibri Light" w:cs="Calibri Light"/>
          <w:sz w:val="22"/>
          <w:szCs w:val="22"/>
        </w:rPr>
      </w:pPr>
      <w:r w:rsidRPr="00091D01">
        <w:rPr>
          <w:rFonts w:ascii="Calibri Light" w:hAnsi="Calibri Light" w:cs="Calibri Light"/>
          <w:sz w:val="22"/>
          <w:szCs w:val="22"/>
        </w:rPr>
        <w:t xml:space="preserve">Par ailleurs, les référents harcèlement et agissements sexistes sont nommés et formés régulièrement de sorte qu’ils puissent informer et accompagner dans leur démarche des </w:t>
      </w:r>
      <w:r w:rsidR="0086447A">
        <w:rPr>
          <w:rFonts w:ascii="Calibri Light" w:hAnsi="Calibri Light" w:cs="Calibri Light"/>
          <w:sz w:val="22"/>
          <w:szCs w:val="22"/>
        </w:rPr>
        <w:t>collaboratrices et des collaborateurs</w:t>
      </w:r>
      <w:r w:rsidRPr="00091D01">
        <w:rPr>
          <w:rFonts w:ascii="Calibri Light" w:hAnsi="Calibri Light" w:cs="Calibri Light"/>
          <w:sz w:val="22"/>
          <w:szCs w:val="22"/>
        </w:rPr>
        <w:t xml:space="preserve"> s’estimant faire l’objet d’agissements sexistes ou de harcèlement sexuel. </w:t>
      </w:r>
    </w:p>
    <w:p w14:paraId="2E7F96A6" w14:textId="77777777" w:rsidR="002D046A" w:rsidRPr="00091D01" w:rsidRDefault="002D046A" w:rsidP="002D046A">
      <w:pPr>
        <w:jc w:val="both"/>
        <w:rPr>
          <w:rFonts w:ascii="Calibri Light" w:hAnsi="Calibri Light" w:cs="Calibri Light"/>
          <w:sz w:val="22"/>
          <w:szCs w:val="22"/>
        </w:rPr>
      </w:pPr>
    </w:p>
    <w:p w14:paraId="6FC328C8" w14:textId="77777777" w:rsidR="002D046A" w:rsidRPr="00091D01" w:rsidRDefault="002D046A" w:rsidP="002D046A">
      <w:pPr>
        <w:jc w:val="both"/>
        <w:rPr>
          <w:rFonts w:ascii="Calibri Light" w:hAnsi="Calibri Light" w:cs="Calibri Light"/>
          <w:sz w:val="22"/>
          <w:szCs w:val="22"/>
        </w:rPr>
      </w:pPr>
    </w:p>
    <w:p w14:paraId="2D006FA0" w14:textId="77777777" w:rsidR="002D046A" w:rsidRPr="00091D01" w:rsidRDefault="002D046A" w:rsidP="002D046A">
      <w:pPr>
        <w:jc w:val="both"/>
        <w:rPr>
          <w:rFonts w:ascii="Calibri Light" w:hAnsi="Calibri Light" w:cs="Calibri Light"/>
          <w:sz w:val="22"/>
          <w:szCs w:val="22"/>
        </w:rPr>
      </w:pPr>
      <w:r w:rsidRPr="00091D01">
        <w:rPr>
          <w:rFonts w:ascii="Calibri Light" w:hAnsi="Calibri Light" w:cs="Calibri Light"/>
          <w:sz w:val="22"/>
          <w:szCs w:val="22"/>
        </w:rPr>
        <w:t>La Direction rappelle que toute</w:t>
      </w:r>
      <w:r w:rsidR="0086447A">
        <w:rPr>
          <w:rFonts w:ascii="Calibri Light" w:hAnsi="Calibri Light" w:cs="Calibri Light"/>
          <w:sz w:val="22"/>
          <w:szCs w:val="22"/>
        </w:rPr>
        <w:t>s</w:t>
      </w:r>
      <w:r w:rsidRPr="00091D01">
        <w:rPr>
          <w:rFonts w:ascii="Calibri Light" w:hAnsi="Calibri Light" w:cs="Calibri Light"/>
          <w:sz w:val="22"/>
          <w:szCs w:val="22"/>
        </w:rPr>
        <w:t xml:space="preserve"> collaboratrice</w:t>
      </w:r>
      <w:r w:rsidR="0086447A">
        <w:rPr>
          <w:rFonts w:ascii="Calibri Light" w:hAnsi="Calibri Light" w:cs="Calibri Light"/>
          <w:sz w:val="22"/>
          <w:szCs w:val="22"/>
        </w:rPr>
        <w:t>s et tous les collaborateurs</w:t>
      </w:r>
      <w:r w:rsidRPr="00091D01">
        <w:rPr>
          <w:rFonts w:ascii="Calibri Light" w:hAnsi="Calibri Light" w:cs="Calibri Light"/>
          <w:sz w:val="22"/>
          <w:szCs w:val="22"/>
        </w:rPr>
        <w:t xml:space="preserve"> s’estimant faire l’objet d’agissements sexistes ou de harcèlement sexuel doi</w:t>
      </w:r>
      <w:r w:rsidR="0086447A">
        <w:rPr>
          <w:rFonts w:ascii="Calibri Light" w:hAnsi="Calibri Light" w:cs="Calibri Light"/>
          <w:sz w:val="22"/>
          <w:szCs w:val="22"/>
        </w:rPr>
        <w:t>ven</w:t>
      </w:r>
      <w:r w:rsidRPr="00091D01">
        <w:rPr>
          <w:rFonts w:ascii="Calibri Light" w:hAnsi="Calibri Light" w:cs="Calibri Light"/>
          <w:sz w:val="22"/>
          <w:szCs w:val="22"/>
        </w:rPr>
        <w:t xml:space="preserve">t pouvoir faire connaitre </w:t>
      </w:r>
      <w:r w:rsidR="0086447A">
        <w:rPr>
          <w:rFonts w:ascii="Calibri Light" w:hAnsi="Calibri Light" w:cs="Calibri Light"/>
          <w:sz w:val="22"/>
          <w:szCs w:val="22"/>
        </w:rPr>
        <w:t>leur</w:t>
      </w:r>
      <w:r w:rsidRPr="00091D01">
        <w:rPr>
          <w:rFonts w:ascii="Calibri Light" w:hAnsi="Calibri Light" w:cs="Calibri Light"/>
          <w:sz w:val="22"/>
          <w:szCs w:val="22"/>
        </w:rPr>
        <w:t xml:space="preserve"> situation. Des voies de recours multiples existent : les Ressources Humaines, les représentants du personnel, les référents harcèlement sexuel mais également le correspondant Ethique ou la ligne d’alerte éthique</w:t>
      </w:r>
      <w:r w:rsidR="00C3110D">
        <w:rPr>
          <w:rFonts w:ascii="Calibri Light" w:hAnsi="Calibri Light" w:cs="Calibri Light"/>
          <w:sz w:val="22"/>
          <w:szCs w:val="22"/>
        </w:rPr>
        <w:t xml:space="preserve"> (</w:t>
      </w:r>
      <w:r w:rsidR="00C3110D" w:rsidRPr="00C3110D">
        <w:rPr>
          <w:rFonts w:ascii="Calibri Light" w:hAnsi="Calibri Light" w:cs="Calibri Light"/>
          <w:sz w:val="22"/>
          <w:szCs w:val="22"/>
        </w:rPr>
        <w:t>https://raja.integrityline.org/index.php</w:t>
      </w:r>
      <w:r w:rsidR="00C3110D">
        <w:rPr>
          <w:rFonts w:ascii="Calibri Light" w:hAnsi="Calibri Light" w:cs="Calibri Light"/>
          <w:sz w:val="22"/>
          <w:szCs w:val="22"/>
        </w:rPr>
        <w:t>)</w:t>
      </w:r>
      <w:r w:rsidRPr="00091D01">
        <w:rPr>
          <w:rFonts w:ascii="Calibri Light" w:hAnsi="Calibri Light" w:cs="Calibri Light"/>
          <w:sz w:val="22"/>
          <w:szCs w:val="22"/>
        </w:rPr>
        <w:t>.</w:t>
      </w:r>
    </w:p>
    <w:p w14:paraId="04C7276B" w14:textId="77777777" w:rsidR="002D046A" w:rsidRDefault="002D046A" w:rsidP="00091D01">
      <w:pPr>
        <w:jc w:val="both"/>
        <w:rPr>
          <w:rFonts w:ascii="Arial" w:hAnsi="Arial" w:cs="Arial"/>
          <w:sz w:val="22"/>
          <w:szCs w:val="22"/>
        </w:rPr>
      </w:pPr>
    </w:p>
    <w:p w14:paraId="673FE2A0" w14:textId="77777777" w:rsidR="002D046A" w:rsidRPr="00091D01" w:rsidRDefault="002D046A" w:rsidP="002D046A">
      <w:pPr>
        <w:numPr>
          <w:ilvl w:val="0"/>
          <w:numId w:val="30"/>
        </w:numPr>
        <w:spacing w:line="200" w:lineRule="atLeast"/>
        <w:jc w:val="both"/>
        <w:rPr>
          <w:rFonts w:ascii="Calibri Light" w:hAnsi="Calibri Light" w:cs="Calibri Light"/>
          <w:sz w:val="22"/>
          <w:szCs w:val="22"/>
        </w:rPr>
      </w:pPr>
      <w:r w:rsidRPr="002D046A">
        <w:rPr>
          <w:rFonts w:ascii="Calibri Light" w:hAnsi="Calibri Light" w:cs="Calibri Light"/>
          <w:b/>
          <w:bCs/>
          <w:sz w:val="22"/>
          <w:szCs w:val="22"/>
        </w:rPr>
        <w:t>Violence faites aux femmes</w:t>
      </w:r>
      <w:r w:rsidR="00404585">
        <w:rPr>
          <w:rFonts w:ascii="Calibri Light" w:hAnsi="Calibri Light" w:cs="Calibri Light"/>
          <w:b/>
          <w:bCs/>
          <w:sz w:val="22"/>
          <w:szCs w:val="22"/>
        </w:rPr>
        <w:t xml:space="preserve"> et aux hommes</w:t>
      </w:r>
    </w:p>
    <w:p w14:paraId="18E5FB27" w14:textId="77777777" w:rsidR="002D046A" w:rsidRDefault="002D046A" w:rsidP="002D046A">
      <w:pPr>
        <w:spacing w:line="200" w:lineRule="atLeast"/>
        <w:jc w:val="both"/>
        <w:rPr>
          <w:rFonts w:ascii="Calibri Light" w:hAnsi="Calibri Light" w:cs="Calibri Light"/>
          <w:b/>
          <w:bCs/>
          <w:sz w:val="22"/>
          <w:szCs w:val="22"/>
        </w:rPr>
      </w:pPr>
    </w:p>
    <w:p w14:paraId="49E0D7A4" w14:textId="77777777" w:rsidR="002D046A" w:rsidRPr="00091D01" w:rsidRDefault="002D046A" w:rsidP="002D046A">
      <w:pPr>
        <w:jc w:val="both"/>
        <w:rPr>
          <w:rFonts w:ascii="Calibri Light" w:hAnsi="Calibri Light" w:cs="Calibri Light"/>
          <w:sz w:val="22"/>
          <w:szCs w:val="22"/>
        </w:rPr>
      </w:pPr>
      <w:r w:rsidRPr="00091D01">
        <w:rPr>
          <w:rFonts w:ascii="Calibri Light" w:hAnsi="Calibri Light" w:cs="Calibri Light"/>
          <w:sz w:val="22"/>
          <w:szCs w:val="22"/>
        </w:rPr>
        <w:t>RAJA réaffirme son engagement à lutter contre toute forme de violences</w:t>
      </w:r>
      <w:r w:rsidR="00E435CA">
        <w:rPr>
          <w:rFonts w:ascii="Calibri Light" w:hAnsi="Calibri Light" w:cs="Calibri Light"/>
          <w:sz w:val="22"/>
          <w:szCs w:val="22"/>
        </w:rPr>
        <w:t>.</w:t>
      </w:r>
    </w:p>
    <w:p w14:paraId="51BD8B90" w14:textId="77777777" w:rsidR="002D046A" w:rsidRPr="00091D01" w:rsidRDefault="002D046A" w:rsidP="002D046A">
      <w:pPr>
        <w:jc w:val="both"/>
        <w:rPr>
          <w:rFonts w:ascii="Calibri Light" w:hAnsi="Calibri Light" w:cs="Calibri Light"/>
          <w:sz w:val="22"/>
          <w:szCs w:val="22"/>
        </w:rPr>
      </w:pPr>
    </w:p>
    <w:p w14:paraId="6F9FFD1C" w14:textId="77777777" w:rsidR="002D046A" w:rsidRPr="00091D01" w:rsidRDefault="002D046A" w:rsidP="002D046A">
      <w:pPr>
        <w:jc w:val="both"/>
        <w:rPr>
          <w:rFonts w:ascii="Calibri Light" w:hAnsi="Calibri Light" w:cs="Calibri Light"/>
          <w:sz w:val="22"/>
          <w:szCs w:val="22"/>
        </w:rPr>
      </w:pPr>
      <w:r w:rsidRPr="00091D01">
        <w:rPr>
          <w:rFonts w:ascii="Calibri Light" w:hAnsi="Calibri Light" w:cs="Calibri Light"/>
          <w:sz w:val="22"/>
          <w:szCs w:val="22"/>
        </w:rPr>
        <w:t xml:space="preserve">La Direction de l’entreprise s’engage notamment à mener au minimum une fois par an une action d’information et de sensibilisation auprès des </w:t>
      </w:r>
      <w:r w:rsidR="0086447A">
        <w:rPr>
          <w:rFonts w:ascii="Calibri Light" w:hAnsi="Calibri Light" w:cs="Calibri Light"/>
          <w:sz w:val="22"/>
          <w:szCs w:val="22"/>
        </w:rPr>
        <w:t>collaboratrices et des collaborateurs</w:t>
      </w:r>
      <w:r w:rsidRPr="00091D01">
        <w:rPr>
          <w:rFonts w:ascii="Calibri Light" w:hAnsi="Calibri Light" w:cs="Calibri Light"/>
          <w:sz w:val="22"/>
          <w:szCs w:val="22"/>
        </w:rPr>
        <w:t xml:space="preserve"> afin de lutter contre les stéréotypes et favoriser la bonne écoute de ces situations. Ces actions pourront prendre la forme de newsletters, d’ateliers de sensibilisation ou de conférences</w:t>
      </w:r>
      <w:r>
        <w:rPr>
          <w:rFonts w:ascii="Calibri Light" w:hAnsi="Calibri Light" w:cs="Calibri Light"/>
          <w:sz w:val="22"/>
          <w:szCs w:val="22"/>
        </w:rPr>
        <w:t xml:space="preserve"> en collaboration avec la fondation RAJA Danièle KAPEL- MARCOVICI. </w:t>
      </w:r>
    </w:p>
    <w:p w14:paraId="67BE074B" w14:textId="77777777" w:rsidR="002D046A" w:rsidRDefault="002D046A" w:rsidP="002D046A">
      <w:pPr>
        <w:jc w:val="both"/>
        <w:rPr>
          <w:rFonts w:ascii="Arial" w:hAnsi="Arial" w:cs="Arial"/>
          <w:sz w:val="22"/>
          <w:szCs w:val="22"/>
        </w:rPr>
      </w:pPr>
    </w:p>
    <w:p w14:paraId="002AA649" w14:textId="77777777" w:rsidR="002D046A" w:rsidRPr="00091D01" w:rsidRDefault="002D046A" w:rsidP="002D046A">
      <w:pPr>
        <w:jc w:val="both"/>
        <w:rPr>
          <w:rFonts w:ascii="Calibri Light" w:hAnsi="Calibri Light" w:cs="Calibri Light"/>
          <w:sz w:val="22"/>
          <w:szCs w:val="22"/>
        </w:rPr>
      </w:pPr>
      <w:r w:rsidRPr="00091D01">
        <w:rPr>
          <w:rFonts w:ascii="Calibri Light" w:hAnsi="Calibri Light" w:cs="Calibri Light"/>
          <w:sz w:val="22"/>
          <w:szCs w:val="22"/>
        </w:rPr>
        <w:t>Par ailleurs, il est rappelé que :</w:t>
      </w:r>
    </w:p>
    <w:p w14:paraId="7F39F06B" w14:textId="77777777" w:rsidR="002D046A" w:rsidRPr="00091D01" w:rsidRDefault="00091D01" w:rsidP="002D046A">
      <w:pPr>
        <w:pStyle w:val="Paragraphedeliste"/>
        <w:numPr>
          <w:ilvl w:val="0"/>
          <w:numId w:val="33"/>
        </w:numPr>
        <w:ind w:left="867" w:hanging="357"/>
        <w:contextualSpacing/>
        <w:jc w:val="both"/>
        <w:rPr>
          <w:rFonts w:ascii="Calibri Light" w:hAnsi="Calibri Light" w:cs="Calibri Light"/>
          <w:sz w:val="22"/>
          <w:szCs w:val="22"/>
        </w:rPr>
      </w:pPr>
      <w:r w:rsidRPr="00091D01">
        <w:rPr>
          <w:rFonts w:ascii="Calibri Light" w:hAnsi="Calibri Light" w:cs="Calibri Light"/>
          <w:sz w:val="22"/>
          <w:szCs w:val="22"/>
        </w:rPr>
        <w:t>L</w:t>
      </w:r>
      <w:r>
        <w:rPr>
          <w:rFonts w:ascii="Calibri Light" w:hAnsi="Calibri Light" w:cs="Calibri Light"/>
          <w:sz w:val="22"/>
          <w:szCs w:val="22"/>
        </w:rPr>
        <w:t>’</w:t>
      </w:r>
      <w:r w:rsidR="002D046A" w:rsidRPr="00091D01">
        <w:rPr>
          <w:rFonts w:ascii="Calibri Light" w:hAnsi="Calibri Light" w:cs="Calibri Light"/>
          <w:sz w:val="22"/>
          <w:szCs w:val="22"/>
        </w:rPr>
        <w:t>assistante</w:t>
      </w:r>
      <w:r>
        <w:rPr>
          <w:rFonts w:ascii="Calibri Light" w:hAnsi="Calibri Light" w:cs="Calibri Light"/>
          <w:sz w:val="22"/>
          <w:szCs w:val="22"/>
        </w:rPr>
        <w:t xml:space="preserve"> </w:t>
      </w:r>
      <w:r w:rsidR="002D046A" w:rsidRPr="00091D01">
        <w:rPr>
          <w:rFonts w:ascii="Calibri Light" w:hAnsi="Calibri Light" w:cs="Calibri Light"/>
          <w:sz w:val="22"/>
          <w:szCs w:val="22"/>
        </w:rPr>
        <w:t>sociale ainsi que l</w:t>
      </w:r>
      <w:r>
        <w:rPr>
          <w:rFonts w:ascii="Calibri Light" w:hAnsi="Calibri Light" w:cs="Calibri Light"/>
          <w:sz w:val="22"/>
          <w:szCs w:val="22"/>
        </w:rPr>
        <w:t xml:space="preserve">a </w:t>
      </w:r>
      <w:r w:rsidR="002D046A" w:rsidRPr="00091D01">
        <w:rPr>
          <w:rFonts w:ascii="Calibri Light" w:hAnsi="Calibri Light" w:cs="Calibri Light"/>
          <w:sz w:val="22"/>
          <w:szCs w:val="22"/>
        </w:rPr>
        <w:t>médecin</w:t>
      </w:r>
      <w:r>
        <w:rPr>
          <w:rFonts w:ascii="Calibri Light" w:hAnsi="Calibri Light" w:cs="Calibri Light"/>
          <w:sz w:val="22"/>
          <w:szCs w:val="22"/>
        </w:rPr>
        <w:t xml:space="preserve">e </w:t>
      </w:r>
      <w:r w:rsidR="002D046A" w:rsidRPr="00091D01">
        <w:rPr>
          <w:rFonts w:ascii="Calibri Light" w:hAnsi="Calibri Light" w:cs="Calibri Light"/>
          <w:sz w:val="22"/>
          <w:szCs w:val="22"/>
        </w:rPr>
        <w:t>du travail sont à l’écoute de chaque collaboratrice</w:t>
      </w:r>
      <w:r w:rsidR="0086447A">
        <w:rPr>
          <w:rFonts w:ascii="Calibri Light" w:hAnsi="Calibri Light" w:cs="Calibri Light"/>
          <w:sz w:val="22"/>
          <w:szCs w:val="22"/>
        </w:rPr>
        <w:t xml:space="preserve"> et collaborateur</w:t>
      </w:r>
      <w:r w:rsidR="002D046A" w:rsidRPr="00091D01">
        <w:rPr>
          <w:rFonts w:ascii="Calibri Light" w:hAnsi="Calibri Light" w:cs="Calibri Light"/>
          <w:sz w:val="22"/>
          <w:szCs w:val="22"/>
        </w:rPr>
        <w:t xml:space="preserve"> qui souhaiterait partager une situation. Ils peuvent accompagner les collaboratrices</w:t>
      </w:r>
      <w:r w:rsidR="00404585">
        <w:rPr>
          <w:rFonts w:ascii="Calibri Light" w:hAnsi="Calibri Light" w:cs="Calibri Light"/>
          <w:sz w:val="22"/>
          <w:szCs w:val="22"/>
        </w:rPr>
        <w:t xml:space="preserve"> et collaborateurs</w:t>
      </w:r>
      <w:r w:rsidR="002D046A" w:rsidRPr="00091D01">
        <w:rPr>
          <w:rFonts w:ascii="Calibri Light" w:hAnsi="Calibri Light" w:cs="Calibri Light"/>
          <w:sz w:val="22"/>
          <w:szCs w:val="22"/>
        </w:rPr>
        <w:t xml:space="preserve"> concerné</w:t>
      </w:r>
      <w:r w:rsidR="00404585">
        <w:rPr>
          <w:rFonts w:ascii="Calibri Light" w:hAnsi="Calibri Light" w:cs="Calibri Light"/>
          <w:sz w:val="22"/>
          <w:szCs w:val="22"/>
        </w:rPr>
        <w:t>(</w:t>
      </w:r>
      <w:r w:rsidR="002D046A" w:rsidRPr="00091D01">
        <w:rPr>
          <w:rFonts w:ascii="Calibri Light" w:hAnsi="Calibri Light" w:cs="Calibri Light"/>
          <w:sz w:val="22"/>
          <w:szCs w:val="22"/>
        </w:rPr>
        <w:t>e</w:t>
      </w:r>
      <w:r w:rsidR="00404585">
        <w:rPr>
          <w:rFonts w:ascii="Calibri Light" w:hAnsi="Calibri Light" w:cs="Calibri Light"/>
          <w:sz w:val="22"/>
          <w:szCs w:val="22"/>
        </w:rPr>
        <w:t>)</w:t>
      </w:r>
      <w:r w:rsidR="002D046A" w:rsidRPr="00091D01">
        <w:rPr>
          <w:rFonts w:ascii="Calibri Light" w:hAnsi="Calibri Light" w:cs="Calibri Light"/>
          <w:sz w:val="22"/>
          <w:szCs w:val="22"/>
        </w:rPr>
        <w:t>s en matière de formalités administratives et judiciaires, orienter vers des associations spécialisées ou proposer des logements d’urgence, des places en crèche d’urgence.</w:t>
      </w:r>
    </w:p>
    <w:p w14:paraId="6CC93806" w14:textId="77777777" w:rsidR="002D046A" w:rsidRPr="00091D01" w:rsidRDefault="002D046A" w:rsidP="002D046A">
      <w:pPr>
        <w:pStyle w:val="Paragraphedeliste"/>
        <w:numPr>
          <w:ilvl w:val="0"/>
          <w:numId w:val="33"/>
        </w:numPr>
        <w:ind w:left="867" w:hanging="357"/>
        <w:contextualSpacing/>
        <w:jc w:val="both"/>
        <w:rPr>
          <w:rFonts w:ascii="Calibri Light" w:hAnsi="Calibri Light" w:cs="Calibri Light"/>
          <w:sz w:val="22"/>
          <w:szCs w:val="22"/>
        </w:rPr>
      </w:pPr>
      <w:r w:rsidRPr="00091D01">
        <w:rPr>
          <w:rFonts w:ascii="Calibri Light" w:hAnsi="Calibri Light" w:cs="Calibri Light"/>
          <w:sz w:val="22"/>
          <w:szCs w:val="22"/>
        </w:rPr>
        <w:t xml:space="preserve">dans ce cadre, si une collaboratrice </w:t>
      </w:r>
      <w:r w:rsidR="00404585">
        <w:rPr>
          <w:rFonts w:ascii="Calibri Light" w:hAnsi="Calibri Light" w:cs="Calibri Light"/>
          <w:sz w:val="22"/>
          <w:szCs w:val="22"/>
        </w:rPr>
        <w:t xml:space="preserve">ou un collaborateur </w:t>
      </w:r>
      <w:r w:rsidRPr="00091D01">
        <w:rPr>
          <w:rFonts w:ascii="Calibri Light" w:hAnsi="Calibri Light" w:cs="Calibri Light"/>
          <w:sz w:val="22"/>
          <w:szCs w:val="22"/>
        </w:rPr>
        <w:t>souhaitait engager l’une de ces démarches, une attention particulière lui sera portée pour lui permettre, le cas échéant, de s’absenter de l’entreprise.</w:t>
      </w:r>
    </w:p>
    <w:p w14:paraId="7E772FD8" w14:textId="77777777" w:rsidR="00091D01" w:rsidRDefault="00091D01" w:rsidP="002D046A">
      <w:pPr>
        <w:spacing w:line="200" w:lineRule="atLeast"/>
        <w:jc w:val="both"/>
        <w:rPr>
          <w:rFonts w:ascii="Calibri Light" w:hAnsi="Calibri Light" w:cs="Calibri Light"/>
          <w:sz w:val="22"/>
          <w:szCs w:val="22"/>
        </w:rPr>
      </w:pPr>
    </w:p>
    <w:p w14:paraId="3D736070" w14:textId="77777777" w:rsidR="002D046A" w:rsidRDefault="00091D01" w:rsidP="002D046A">
      <w:pPr>
        <w:spacing w:line="200" w:lineRule="atLeast"/>
        <w:jc w:val="both"/>
        <w:rPr>
          <w:rFonts w:ascii="Calibri Light" w:hAnsi="Calibri Light" w:cs="Calibri Light"/>
          <w:sz w:val="22"/>
          <w:szCs w:val="22"/>
        </w:rPr>
      </w:pPr>
      <w:r>
        <w:rPr>
          <w:rFonts w:ascii="Calibri Light" w:hAnsi="Calibri Light" w:cs="Calibri Light"/>
          <w:sz w:val="22"/>
          <w:szCs w:val="22"/>
        </w:rPr>
        <w:t xml:space="preserve">La </w:t>
      </w:r>
      <w:r w:rsidR="002D046A" w:rsidRPr="002D046A">
        <w:rPr>
          <w:rFonts w:ascii="Calibri Light" w:hAnsi="Calibri Light" w:cs="Calibri Light"/>
          <w:sz w:val="22"/>
          <w:szCs w:val="22"/>
        </w:rPr>
        <w:t>Direction s’engage à renforcer la communication sur le sujet</w:t>
      </w:r>
      <w:r>
        <w:rPr>
          <w:rFonts w:ascii="Calibri Light" w:hAnsi="Calibri Light" w:cs="Calibri Light"/>
          <w:sz w:val="22"/>
          <w:szCs w:val="22"/>
        </w:rPr>
        <w:t>.</w:t>
      </w:r>
    </w:p>
    <w:p w14:paraId="0E4782FB" w14:textId="77777777" w:rsidR="002D046A" w:rsidRDefault="002D046A" w:rsidP="002D046A">
      <w:pPr>
        <w:spacing w:line="200" w:lineRule="atLeast"/>
        <w:jc w:val="both"/>
        <w:rPr>
          <w:rFonts w:ascii="Calibri Light" w:hAnsi="Calibri Light" w:cs="Calibri Light"/>
          <w:sz w:val="22"/>
          <w:szCs w:val="22"/>
        </w:rPr>
      </w:pPr>
    </w:p>
    <w:p w14:paraId="687885F0" w14:textId="77777777" w:rsidR="002D046A" w:rsidRPr="002D046A" w:rsidRDefault="002D046A" w:rsidP="002D046A">
      <w:pPr>
        <w:spacing w:line="200" w:lineRule="atLeast"/>
        <w:jc w:val="both"/>
        <w:rPr>
          <w:rFonts w:ascii="Calibri Light" w:hAnsi="Calibri Light" w:cs="Calibri Light"/>
          <w:sz w:val="22"/>
          <w:szCs w:val="22"/>
        </w:rPr>
      </w:pPr>
    </w:p>
    <w:p w14:paraId="72B72F36" w14:textId="77777777" w:rsidR="002D046A" w:rsidRPr="002D046A" w:rsidRDefault="002D046A" w:rsidP="002D046A">
      <w:pPr>
        <w:numPr>
          <w:ilvl w:val="0"/>
          <w:numId w:val="32"/>
        </w:numPr>
        <w:spacing w:line="200" w:lineRule="atLeast"/>
        <w:jc w:val="both"/>
        <w:rPr>
          <w:rFonts w:ascii="Calibri Light" w:hAnsi="Calibri Light" w:cs="Calibri Light"/>
          <w:sz w:val="22"/>
          <w:szCs w:val="22"/>
        </w:rPr>
      </w:pPr>
      <w:r w:rsidRPr="002D046A">
        <w:rPr>
          <w:rFonts w:ascii="Calibri Light" w:hAnsi="Calibri Light" w:cs="Calibri Light"/>
          <w:b/>
          <w:bCs/>
          <w:sz w:val="22"/>
          <w:szCs w:val="22"/>
        </w:rPr>
        <w:t>Précarité menstruelle</w:t>
      </w:r>
    </w:p>
    <w:p w14:paraId="789B2173" w14:textId="77777777" w:rsidR="002D046A" w:rsidRPr="002D046A" w:rsidRDefault="002D046A" w:rsidP="002D046A">
      <w:pPr>
        <w:spacing w:line="200" w:lineRule="atLeast"/>
        <w:ind w:left="720"/>
        <w:jc w:val="both"/>
        <w:rPr>
          <w:rFonts w:ascii="Calibri Light" w:hAnsi="Calibri Light" w:cs="Calibri Light"/>
          <w:sz w:val="22"/>
          <w:szCs w:val="22"/>
        </w:rPr>
      </w:pPr>
    </w:p>
    <w:p w14:paraId="725F3C46" w14:textId="77777777" w:rsidR="002D046A" w:rsidRPr="002D046A" w:rsidRDefault="002D046A" w:rsidP="002D046A">
      <w:pPr>
        <w:spacing w:line="200" w:lineRule="atLeast"/>
        <w:jc w:val="both"/>
        <w:rPr>
          <w:rFonts w:ascii="Calibri Light" w:hAnsi="Calibri Light" w:cs="Calibri Light"/>
          <w:sz w:val="22"/>
          <w:szCs w:val="22"/>
        </w:rPr>
      </w:pPr>
      <w:r>
        <w:rPr>
          <w:rFonts w:ascii="Calibri Light" w:hAnsi="Calibri Light" w:cs="Calibri Light"/>
          <w:sz w:val="22"/>
          <w:szCs w:val="22"/>
        </w:rPr>
        <w:t>RAJA rappelle son e</w:t>
      </w:r>
      <w:r w:rsidRPr="002D046A">
        <w:rPr>
          <w:rFonts w:ascii="Calibri Light" w:hAnsi="Calibri Light" w:cs="Calibri Light"/>
          <w:sz w:val="22"/>
          <w:szCs w:val="22"/>
        </w:rPr>
        <w:t xml:space="preserve">ngagement dans la précarité menstruelle dont pourrait être victime les </w:t>
      </w:r>
      <w:r>
        <w:rPr>
          <w:rFonts w:ascii="Calibri Light" w:hAnsi="Calibri Light" w:cs="Calibri Light"/>
          <w:sz w:val="22"/>
          <w:szCs w:val="22"/>
        </w:rPr>
        <w:t>collaboratrices</w:t>
      </w:r>
      <w:r w:rsidRPr="002D046A">
        <w:rPr>
          <w:rFonts w:ascii="Calibri Light" w:hAnsi="Calibri Light" w:cs="Calibri Light"/>
          <w:sz w:val="22"/>
          <w:szCs w:val="22"/>
        </w:rPr>
        <w:t>. A ce titre</w:t>
      </w:r>
      <w:r>
        <w:rPr>
          <w:rFonts w:ascii="Calibri Light" w:hAnsi="Calibri Light" w:cs="Calibri Light"/>
          <w:sz w:val="22"/>
          <w:szCs w:val="22"/>
        </w:rPr>
        <w:t>, elle met</w:t>
      </w:r>
      <w:r w:rsidRPr="002D046A">
        <w:rPr>
          <w:rFonts w:ascii="Calibri Light" w:hAnsi="Calibri Light" w:cs="Calibri Light"/>
          <w:sz w:val="22"/>
          <w:szCs w:val="22"/>
        </w:rPr>
        <w:t xml:space="preserve"> à disposition </w:t>
      </w:r>
      <w:r>
        <w:rPr>
          <w:rFonts w:ascii="Calibri Light" w:hAnsi="Calibri Light" w:cs="Calibri Light"/>
          <w:sz w:val="22"/>
          <w:szCs w:val="22"/>
        </w:rPr>
        <w:t xml:space="preserve">un </w:t>
      </w:r>
      <w:r w:rsidRPr="002D046A">
        <w:rPr>
          <w:rFonts w:ascii="Calibri Light" w:hAnsi="Calibri Light" w:cs="Calibri Light"/>
          <w:sz w:val="22"/>
          <w:szCs w:val="22"/>
        </w:rPr>
        <w:t xml:space="preserve">service de dépannage de protections hygiéniques qui participera à réduire l’inconfort et le stress que peuvent ressentir certaines collaboratrices en ces circonstances. </w:t>
      </w:r>
    </w:p>
    <w:p w14:paraId="4A98413D" w14:textId="77777777" w:rsidR="005F67D4" w:rsidRDefault="005F67D4" w:rsidP="008F7D9B">
      <w:pPr>
        <w:spacing w:line="200" w:lineRule="atLeast"/>
        <w:jc w:val="both"/>
        <w:rPr>
          <w:rFonts w:ascii="Calibri Light" w:hAnsi="Calibri Light" w:cs="Calibri Light"/>
          <w:sz w:val="22"/>
          <w:szCs w:val="22"/>
        </w:rPr>
      </w:pPr>
    </w:p>
    <w:p w14:paraId="4E0BAC15" w14:textId="77777777" w:rsidR="002D046A" w:rsidRDefault="002D046A" w:rsidP="008F7D9B">
      <w:pPr>
        <w:spacing w:line="200" w:lineRule="atLeast"/>
        <w:jc w:val="both"/>
        <w:rPr>
          <w:rFonts w:ascii="Calibri Light" w:hAnsi="Calibri Light" w:cs="Calibri Light"/>
          <w:sz w:val="22"/>
          <w:szCs w:val="22"/>
        </w:rPr>
      </w:pPr>
    </w:p>
    <w:p w14:paraId="30D58330" w14:textId="77777777" w:rsidR="00D00D14" w:rsidRDefault="00D00D14" w:rsidP="008F7D9B">
      <w:pPr>
        <w:spacing w:line="200" w:lineRule="atLeast"/>
        <w:jc w:val="both"/>
        <w:rPr>
          <w:rFonts w:ascii="Calibri Light" w:hAnsi="Calibri Light" w:cs="Calibri Light"/>
          <w:sz w:val="22"/>
          <w:szCs w:val="22"/>
        </w:rPr>
      </w:pPr>
    </w:p>
    <w:p w14:paraId="0A168EF3" w14:textId="77777777" w:rsidR="005C1B85" w:rsidRDefault="005C1B85" w:rsidP="008F7D9B">
      <w:pPr>
        <w:spacing w:line="200" w:lineRule="atLeast"/>
        <w:jc w:val="both"/>
        <w:rPr>
          <w:rFonts w:ascii="Calibri Light" w:hAnsi="Calibri Light" w:cs="Calibri Light"/>
          <w:sz w:val="22"/>
          <w:szCs w:val="22"/>
        </w:rPr>
      </w:pPr>
    </w:p>
    <w:p w14:paraId="1E76B0D5" w14:textId="77777777" w:rsidR="005C1B85" w:rsidRDefault="005C1B85" w:rsidP="008F7D9B">
      <w:pPr>
        <w:spacing w:line="200" w:lineRule="atLeast"/>
        <w:jc w:val="both"/>
        <w:rPr>
          <w:rFonts w:ascii="Calibri Light" w:hAnsi="Calibri Light" w:cs="Calibri Light"/>
          <w:sz w:val="22"/>
          <w:szCs w:val="22"/>
        </w:rPr>
      </w:pPr>
    </w:p>
    <w:p w14:paraId="4A6AA9D4" w14:textId="77777777" w:rsidR="002D046A" w:rsidRDefault="002D046A" w:rsidP="008F7D9B">
      <w:pPr>
        <w:spacing w:line="200" w:lineRule="atLeast"/>
        <w:jc w:val="both"/>
        <w:rPr>
          <w:rFonts w:ascii="Calibri Light" w:hAnsi="Calibri Light" w:cs="Calibri Light"/>
          <w:sz w:val="22"/>
          <w:szCs w:val="22"/>
        </w:rPr>
      </w:pPr>
    </w:p>
    <w:p w14:paraId="79020AAC" w14:textId="77777777" w:rsidR="00BE6943" w:rsidRDefault="00BE6943" w:rsidP="007D3B23">
      <w:pPr>
        <w:pStyle w:val="POPO2"/>
        <w:jc w:val="left"/>
      </w:pPr>
    </w:p>
    <w:p w14:paraId="5E604E76" w14:textId="77777777" w:rsidR="008F7D9B" w:rsidRDefault="008F7D9B" w:rsidP="002D046A">
      <w:pPr>
        <w:pStyle w:val="POPO2"/>
      </w:pPr>
      <w:r w:rsidRPr="008F7D9B">
        <w:t>TITRE II</w:t>
      </w:r>
      <w:r>
        <w:t>I</w:t>
      </w:r>
      <w:r w:rsidRPr="008F7D9B">
        <w:t xml:space="preserve"> </w:t>
      </w:r>
      <w:r>
        <w:t>–</w:t>
      </w:r>
      <w:r w:rsidRPr="008F7D9B">
        <w:t xml:space="preserve"> </w:t>
      </w:r>
      <w:r w:rsidRPr="002D046A">
        <w:t>CONCLUSION</w:t>
      </w:r>
      <w:r>
        <w:t xml:space="preserve"> DE L’ACCORD</w:t>
      </w:r>
    </w:p>
    <w:p w14:paraId="2FAEE6F3" w14:textId="77777777" w:rsidR="00BE6943" w:rsidRPr="008F7D9B" w:rsidRDefault="00BE6943" w:rsidP="007D3B23">
      <w:pPr>
        <w:pStyle w:val="POPO2"/>
      </w:pPr>
    </w:p>
    <w:p w14:paraId="63DEC933" w14:textId="77777777" w:rsidR="008F7D9B" w:rsidRPr="00124DE1" w:rsidRDefault="008F7D9B" w:rsidP="008F7D9B">
      <w:pPr>
        <w:pStyle w:val="Style2"/>
        <w:rPr>
          <w:rFonts w:ascii="Calibri Light" w:hAnsi="Calibri Light"/>
          <w:b w:val="0"/>
          <w:bCs/>
          <w:color w:val="auto"/>
          <w:sz w:val="22"/>
          <w:szCs w:val="22"/>
          <w:u w:val="none"/>
          <w:lang w:eastAsia="en-US"/>
        </w:rPr>
      </w:pPr>
    </w:p>
    <w:p w14:paraId="74D989F5" w14:textId="77777777" w:rsidR="00FC2401" w:rsidRPr="004400EE" w:rsidRDefault="00FC2401" w:rsidP="00DF423D">
      <w:pPr>
        <w:spacing w:line="200" w:lineRule="atLeast"/>
        <w:jc w:val="both"/>
        <w:rPr>
          <w:rFonts w:ascii="Calibri Light" w:hAnsi="Calibri Light" w:cs="Calibri Light"/>
          <w:sz w:val="22"/>
          <w:szCs w:val="22"/>
        </w:rPr>
      </w:pPr>
    </w:p>
    <w:p w14:paraId="588E7370" w14:textId="77777777" w:rsidR="000655C5" w:rsidRPr="004400EE" w:rsidRDefault="004400EE" w:rsidP="007D3B23">
      <w:pPr>
        <w:pStyle w:val="POPO3"/>
      </w:pPr>
      <w:bookmarkStart w:id="20" w:name="_Toc102148945"/>
      <w:r w:rsidRPr="00CE3ED9">
        <w:t>ARTICLE</w:t>
      </w:r>
      <w:r w:rsidR="000655C5" w:rsidRPr="00CE3ED9">
        <w:t xml:space="preserve"> </w:t>
      </w:r>
      <w:r w:rsidR="002D046A">
        <w:t xml:space="preserve">10 </w:t>
      </w:r>
      <w:r w:rsidR="000655C5" w:rsidRPr="004400EE">
        <w:t xml:space="preserve">– </w:t>
      </w:r>
      <w:bookmarkEnd w:id="20"/>
      <w:r w:rsidR="008F7D9B">
        <w:t>Portée du présent accord</w:t>
      </w:r>
      <w:r w:rsidR="000655C5" w:rsidRPr="004400EE">
        <w:t xml:space="preserve"> </w:t>
      </w:r>
    </w:p>
    <w:p w14:paraId="6BEF7E34" w14:textId="77777777" w:rsidR="000655C5" w:rsidRDefault="000655C5" w:rsidP="000655C5">
      <w:pPr>
        <w:spacing w:line="200" w:lineRule="atLeast"/>
        <w:rPr>
          <w:rFonts w:ascii="Calibri Light" w:hAnsi="Calibri Light" w:cs="Calibri Light"/>
          <w:sz w:val="22"/>
          <w:szCs w:val="22"/>
        </w:rPr>
      </w:pPr>
    </w:p>
    <w:p w14:paraId="5DC98E05" w14:textId="77777777" w:rsidR="008F7D9B" w:rsidRPr="008F7D9B" w:rsidRDefault="008F7D9B" w:rsidP="008F7D9B">
      <w:pPr>
        <w:spacing w:line="200" w:lineRule="atLeast"/>
        <w:jc w:val="both"/>
        <w:rPr>
          <w:rFonts w:ascii="Calibri Light" w:hAnsi="Calibri Light" w:cs="Calibri Light"/>
          <w:sz w:val="22"/>
          <w:szCs w:val="22"/>
        </w:rPr>
      </w:pPr>
      <w:r w:rsidRPr="008F7D9B">
        <w:rPr>
          <w:rFonts w:ascii="Calibri Light" w:hAnsi="Calibri Light" w:cs="Calibri Light"/>
          <w:sz w:val="22"/>
          <w:szCs w:val="22"/>
        </w:rPr>
        <w:t xml:space="preserve">Les dispositions du présent accord sont applicables à l’ensemble des </w:t>
      </w:r>
      <w:r w:rsidR="0086447A">
        <w:rPr>
          <w:rFonts w:ascii="Calibri Light" w:hAnsi="Calibri Light" w:cs="Calibri Light"/>
          <w:sz w:val="22"/>
          <w:szCs w:val="22"/>
        </w:rPr>
        <w:t>collaboratrices et des collaborateurs</w:t>
      </w:r>
      <w:r w:rsidR="00091D01">
        <w:rPr>
          <w:rFonts w:ascii="Calibri Light" w:hAnsi="Calibri Light" w:cs="Calibri Light"/>
          <w:sz w:val="22"/>
          <w:szCs w:val="22"/>
        </w:rPr>
        <w:t xml:space="preserve"> </w:t>
      </w:r>
      <w:r w:rsidRPr="008F7D9B">
        <w:rPr>
          <w:rFonts w:ascii="Calibri Light" w:hAnsi="Calibri Light" w:cs="Calibri Light"/>
          <w:sz w:val="22"/>
          <w:szCs w:val="22"/>
        </w:rPr>
        <w:t xml:space="preserve"> de la société RAJA.</w:t>
      </w:r>
    </w:p>
    <w:p w14:paraId="185A3CD8" w14:textId="77777777" w:rsidR="008F7D9B" w:rsidRPr="008F7D9B" w:rsidRDefault="008F7D9B" w:rsidP="008F7D9B">
      <w:pPr>
        <w:spacing w:line="200" w:lineRule="atLeast"/>
        <w:jc w:val="both"/>
        <w:rPr>
          <w:rFonts w:ascii="Calibri Light" w:hAnsi="Calibri Light" w:cs="Calibri Light"/>
          <w:sz w:val="22"/>
          <w:szCs w:val="22"/>
        </w:rPr>
      </w:pPr>
    </w:p>
    <w:p w14:paraId="58DCFAF1" w14:textId="77777777" w:rsidR="008F7D9B" w:rsidRPr="008F7D9B" w:rsidRDefault="008F7D9B" w:rsidP="008F7D9B">
      <w:pPr>
        <w:spacing w:line="200" w:lineRule="atLeast"/>
        <w:jc w:val="both"/>
        <w:rPr>
          <w:rFonts w:ascii="Calibri Light" w:hAnsi="Calibri Light" w:cs="Calibri Light"/>
          <w:sz w:val="22"/>
          <w:szCs w:val="22"/>
        </w:rPr>
      </w:pPr>
      <w:r w:rsidRPr="008F7D9B">
        <w:rPr>
          <w:rFonts w:ascii="Calibri Light" w:hAnsi="Calibri Light" w:cs="Calibri Light"/>
          <w:sz w:val="22"/>
          <w:szCs w:val="22"/>
        </w:rPr>
        <w:t>Le présent accord instaure à la charge de l’entreprise une obligation de moyen.</w:t>
      </w:r>
    </w:p>
    <w:p w14:paraId="3093CC8A" w14:textId="77777777" w:rsidR="008F7D9B" w:rsidRPr="008F7D9B" w:rsidRDefault="008F7D9B" w:rsidP="008F7D9B">
      <w:pPr>
        <w:spacing w:line="200" w:lineRule="atLeast"/>
        <w:jc w:val="both"/>
        <w:rPr>
          <w:rFonts w:ascii="Calibri Light" w:hAnsi="Calibri Light" w:cs="Calibri Light"/>
          <w:sz w:val="22"/>
          <w:szCs w:val="22"/>
        </w:rPr>
      </w:pPr>
    </w:p>
    <w:p w14:paraId="311A8D92" w14:textId="77777777" w:rsidR="000655C5" w:rsidRDefault="008F7D9B" w:rsidP="008F7D9B">
      <w:pPr>
        <w:spacing w:line="200" w:lineRule="atLeast"/>
        <w:jc w:val="both"/>
        <w:rPr>
          <w:rFonts w:ascii="Calibri Light" w:hAnsi="Calibri Light" w:cs="Calibri Light"/>
          <w:sz w:val="22"/>
          <w:szCs w:val="22"/>
        </w:rPr>
      </w:pPr>
      <w:r w:rsidRPr="008F7D9B">
        <w:rPr>
          <w:rFonts w:ascii="Calibri Light" w:hAnsi="Calibri Light" w:cs="Calibri Light"/>
          <w:sz w:val="22"/>
          <w:szCs w:val="22"/>
        </w:rPr>
        <w:t>RAJA ne saurait donc être tenue pour fautive si l’ensemble des mesures et objectifs qui figurent au présent accord n’étaient pas réalisés à son échéance.</w:t>
      </w:r>
    </w:p>
    <w:p w14:paraId="62B5DFCC" w14:textId="77777777" w:rsidR="00FC2401" w:rsidRDefault="00FC2401" w:rsidP="000655C5">
      <w:pPr>
        <w:spacing w:line="200" w:lineRule="atLeast"/>
        <w:jc w:val="both"/>
        <w:rPr>
          <w:rFonts w:ascii="Calibri Light" w:hAnsi="Calibri Light" w:cs="Calibri Light"/>
          <w:sz w:val="22"/>
          <w:szCs w:val="22"/>
        </w:rPr>
      </w:pPr>
    </w:p>
    <w:p w14:paraId="76577311" w14:textId="77777777" w:rsidR="00046381" w:rsidRPr="004400EE" w:rsidRDefault="004400EE" w:rsidP="007D3B23">
      <w:pPr>
        <w:pStyle w:val="POPO3"/>
      </w:pPr>
      <w:bookmarkStart w:id="21" w:name="_Toc102148946"/>
      <w:r w:rsidRPr="00CE3ED9">
        <w:t>ARTICLE</w:t>
      </w:r>
      <w:r w:rsidR="00046381" w:rsidRPr="00CE3ED9">
        <w:t xml:space="preserve"> 1</w:t>
      </w:r>
      <w:r w:rsidR="002D046A">
        <w:t>1</w:t>
      </w:r>
      <w:r w:rsidR="00046381" w:rsidRPr="004400EE">
        <w:t xml:space="preserve"> – Suivi </w:t>
      </w:r>
      <w:bookmarkEnd w:id="21"/>
      <w:r w:rsidR="008F7D9B">
        <w:t>et promotion des actions</w:t>
      </w:r>
      <w:r w:rsidR="00046381" w:rsidRPr="004400EE">
        <w:t xml:space="preserve"> </w:t>
      </w:r>
    </w:p>
    <w:p w14:paraId="13E64AD7" w14:textId="77777777" w:rsidR="00046381" w:rsidRDefault="00046381" w:rsidP="00046381">
      <w:pPr>
        <w:spacing w:line="200" w:lineRule="atLeast"/>
        <w:rPr>
          <w:rFonts w:ascii="Calibri Light" w:hAnsi="Calibri Light" w:cs="Calibri Light"/>
          <w:sz w:val="22"/>
          <w:szCs w:val="22"/>
        </w:rPr>
      </w:pPr>
    </w:p>
    <w:p w14:paraId="04D1D0BB" w14:textId="77777777" w:rsidR="00D93142" w:rsidRDefault="00CE3ED9" w:rsidP="00BE6943">
      <w:pPr>
        <w:pStyle w:val="SOUSTITREACCORD"/>
        <w:rPr>
          <w:sz w:val="22"/>
          <w:szCs w:val="22"/>
        </w:rPr>
      </w:pPr>
      <w:bookmarkStart w:id="22" w:name="_Toc102148947"/>
      <w:r w:rsidRPr="00CE3ED9">
        <w:t xml:space="preserve">ARTICLE </w:t>
      </w:r>
      <w:r w:rsidR="00D93142" w:rsidRPr="00CE3ED9">
        <w:t>1</w:t>
      </w:r>
      <w:r w:rsidR="002D046A">
        <w:t>1</w:t>
      </w:r>
      <w:r w:rsidR="00D93142" w:rsidRPr="00CE3ED9">
        <w:t>.1</w:t>
      </w:r>
      <w:r w:rsidR="00D93142">
        <w:t xml:space="preserve"> </w:t>
      </w:r>
      <w:r w:rsidR="00D93142" w:rsidRPr="007F2F8A">
        <w:t xml:space="preserve">– </w:t>
      </w:r>
      <w:r w:rsidR="00D93142">
        <w:t>In</w:t>
      </w:r>
      <w:bookmarkEnd w:id="22"/>
      <w:r w:rsidR="008F7D9B">
        <w:t>dicateurs de suivi</w:t>
      </w:r>
    </w:p>
    <w:p w14:paraId="00415960" w14:textId="77777777" w:rsidR="00D93142" w:rsidRDefault="00D93142" w:rsidP="00046381">
      <w:pPr>
        <w:spacing w:line="200" w:lineRule="atLeast"/>
        <w:jc w:val="both"/>
        <w:rPr>
          <w:rFonts w:ascii="Calibri Light" w:hAnsi="Calibri Light" w:cs="Calibri Light"/>
          <w:sz w:val="22"/>
          <w:szCs w:val="22"/>
        </w:rPr>
      </w:pPr>
    </w:p>
    <w:p w14:paraId="660E5745" w14:textId="77777777" w:rsidR="008F7D9B" w:rsidRDefault="008F7D9B" w:rsidP="008F7D9B">
      <w:pPr>
        <w:spacing w:line="200" w:lineRule="atLeast"/>
        <w:jc w:val="both"/>
        <w:rPr>
          <w:rFonts w:ascii="Calibri Light" w:hAnsi="Calibri Light" w:cs="Calibri Light"/>
          <w:sz w:val="22"/>
          <w:szCs w:val="22"/>
        </w:rPr>
      </w:pPr>
      <w:r w:rsidRPr="008F7D9B">
        <w:rPr>
          <w:rFonts w:ascii="Calibri Light" w:hAnsi="Calibri Light" w:cs="Calibri Light"/>
          <w:sz w:val="22"/>
          <w:szCs w:val="22"/>
        </w:rPr>
        <w:t>Pour mesurer l’impact de la mise en œuvre des objectifs définis dans les articles 3 à 8 du titre II, les parties retiennent les indicateurs présentés dans l’annexe.</w:t>
      </w:r>
    </w:p>
    <w:p w14:paraId="4F36D007" w14:textId="77777777" w:rsidR="0088507A" w:rsidRDefault="0088507A" w:rsidP="008F7D9B">
      <w:pPr>
        <w:spacing w:line="200" w:lineRule="atLeast"/>
        <w:jc w:val="both"/>
        <w:rPr>
          <w:rFonts w:ascii="Calibri Light" w:hAnsi="Calibri Light" w:cs="Calibri Light"/>
          <w:sz w:val="22"/>
          <w:szCs w:val="22"/>
        </w:rPr>
      </w:pPr>
    </w:p>
    <w:p w14:paraId="04D77C3B" w14:textId="77777777" w:rsidR="008F7D9B" w:rsidRPr="008F7D9B" w:rsidRDefault="008F7D9B" w:rsidP="008F7D9B">
      <w:pPr>
        <w:spacing w:line="200" w:lineRule="atLeast"/>
        <w:jc w:val="both"/>
        <w:rPr>
          <w:rFonts w:ascii="Calibri Light" w:hAnsi="Calibri Light" w:cs="Calibri Light"/>
          <w:sz w:val="22"/>
          <w:szCs w:val="22"/>
        </w:rPr>
      </w:pPr>
      <w:r w:rsidRPr="008F7D9B">
        <w:rPr>
          <w:rFonts w:ascii="Calibri Light" w:hAnsi="Calibri Light" w:cs="Calibri Light"/>
          <w:sz w:val="22"/>
          <w:szCs w:val="22"/>
        </w:rPr>
        <w:t>Ces indicateurs sont établis annuellement pour apprécier le niveau de réalisation des objectifs fixés et permettre les ajustements éventuellement nécessaires. Toutefois, si un indicateur semble nécessiter une attention plus particulière, les parties conviennent d’en faire un suivi semestriel.</w:t>
      </w:r>
    </w:p>
    <w:p w14:paraId="59C5952F" w14:textId="77777777" w:rsidR="008F7D9B" w:rsidRPr="008F7D9B" w:rsidRDefault="008F7D9B" w:rsidP="008F7D9B">
      <w:pPr>
        <w:spacing w:line="200" w:lineRule="atLeast"/>
        <w:jc w:val="both"/>
        <w:rPr>
          <w:rFonts w:ascii="Calibri Light" w:hAnsi="Calibri Light" w:cs="Calibri Light"/>
          <w:sz w:val="22"/>
          <w:szCs w:val="22"/>
        </w:rPr>
      </w:pPr>
    </w:p>
    <w:p w14:paraId="0BF91D4B" w14:textId="77777777" w:rsidR="00D93142" w:rsidRDefault="008F7D9B" w:rsidP="008F7D9B">
      <w:pPr>
        <w:spacing w:line="200" w:lineRule="atLeast"/>
        <w:jc w:val="both"/>
        <w:rPr>
          <w:rFonts w:ascii="Calibri Light" w:hAnsi="Calibri Light" w:cs="Calibri Light"/>
          <w:sz w:val="22"/>
          <w:szCs w:val="22"/>
        </w:rPr>
      </w:pPr>
      <w:r w:rsidRPr="008F7D9B">
        <w:rPr>
          <w:rFonts w:ascii="Calibri Light" w:hAnsi="Calibri Light" w:cs="Calibri Light"/>
          <w:sz w:val="22"/>
          <w:szCs w:val="22"/>
        </w:rPr>
        <w:t>Ces indicateurs seront intégrés dans la base de données économiques et sociales de l’entreprise.</w:t>
      </w:r>
    </w:p>
    <w:p w14:paraId="6EE58B54" w14:textId="77777777" w:rsidR="008F7D9B" w:rsidRDefault="008F7D9B" w:rsidP="008F7D9B">
      <w:pPr>
        <w:spacing w:line="200" w:lineRule="atLeast"/>
        <w:jc w:val="both"/>
        <w:rPr>
          <w:rFonts w:ascii="Calibri Light" w:hAnsi="Calibri Light" w:cs="Calibri Light"/>
          <w:sz w:val="22"/>
          <w:szCs w:val="22"/>
        </w:rPr>
      </w:pPr>
    </w:p>
    <w:p w14:paraId="771F017C" w14:textId="77777777" w:rsidR="00D93142" w:rsidRDefault="00CE3ED9" w:rsidP="00BE6943">
      <w:pPr>
        <w:pStyle w:val="SOUSTITREACCORD"/>
        <w:rPr>
          <w:sz w:val="22"/>
          <w:szCs w:val="22"/>
        </w:rPr>
      </w:pPr>
      <w:bookmarkStart w:id="23" w:name="_Toc102148948"/>
      <w:r w:rsidRPr="00CE3ED9">
        <w:t xml:space="preserve">ARTICLE </w:t>
      </w:r>
      <w:r w:rsidR="00D93142" w:rsidRPr="00CE3ED9">
        <w:t>1</w:t>
      </w:r>
      <w:r w:rsidR="002D046A">
        <w:t>1</w:t>
      </w:r>
      <w:r w:rsidR="00D93142" w:rsidRPr="00CE3ED9">
        <w:t>.2</w:t>
      </w:r>
      <w:r w:rsidR="00D93142">
        <w:t xml:space="preserve"> </w:t>
      </w:r>
      <w:r w:rsidR="00D93142" w:rsidRPr="007F2F8A">
        <w:t xml:space="preserve">– </w:t>
      </w:r>
      <w:bookmarkEnd w:id="23"/>
      <w:r w:rsidR="008F7D9B">
        <w:t>Commission Egalité Professionnelle</w:t>
      </w:r>
    </w:p>
    <w:p w14:paraId="7B88E881" w14:textId="77777777" w:rsidR="00D93142" w:rsidRDefault="00D93142" w:rsidP="00D93142">
      <w:pPr>
        <w:spacing w:line="200" w:lineRule="atLeast"/>
        <w:jc w:val="both"/>
        <w:rPr>
          <w:rFonts w:ascii="Calibri Light" w:hAnsi="Calibri Light" w:cs="Calibri Light"/>
          <w:sz w:val="22"/>
          <w:szCs w:val="22"/>
        </w:rPr>
      </w:pPr>
    </w:p>
    <w:p w14:paraId="4E4CA3CF" w14:textId="77777777" w:rsidR="008F7D9B" w:rsidRDefault="008F7D9B" w:rsidP="008F7D9B">
      <w:pPr>
        <w:spacing w:line="200" w:lineRule="atLeast"/>
        <w:jc w:val="both"/>
        <w:rPr>
          <w:rFonts w:ascii="Calibri Light" w:hAnsi="Calibri Light" w:cs="Calibri Light"/>
          <w:sz w:val="22"/>
          <w:szCs w:val="22"/>
        </w:rPr>
      </w:pPr>
      <w:r w:rsidRPr="008F7D9B">
        <w:rPr>
          <w:rFonts w:ascii="Calibri Light" w:hAnsi="Calibri Light" w:cs="Calibri Light"/>
          <w:sz w:val="22"/>
          <w:szCs w:val="22"/>
        </w:rPr>
        <w:t>La commission Egalité Professionnelle aura vocation à assurer le suivi de l’accord. Les membres de la commission égalité professionnelle, qui ont d’ailleurs participé à la négociation de l’accord, sont les suivants :</w:t>
      </w:r>
      <w:r>
        <w:rPr>
          <w:rFonts w:ascii="Calibri Light" w:hAnsi="Calibri Light" w:cs="Calibri Light"/>
          <w:sz w:val="22"/>
          <w:szCs w:val="22"/>
        </w:rPr>
        <w:t xml:space="preserve"> </w:t>
      </w:r>
      <w:r w:rsidRPr="008F7D9B">
        <w:rPr>
          <w:rFonts w:ascii="Calibri Light" w:hAnsi="Calibri Light" w:cs="Calibri Light"/>
          <w:sz w:val="22"/>
          <w:szCs w:val="22"/>
        </w:rPr>
        <w:t xml:space="preserve">François </w:t>
      </w:r>
      <w:r w:rsidR="007D35D4" w:rsidRPr="00D2398F">
        <w:rPr>
          <w:rFonts w:ascii="Calibri Light" w:hAnsi="Calibri Light" w:cs="Calibri Light"/>
          <w:sz w:val="22"/>
          <w:szCs w:val="22"/>
        </w:rPr>
        <w:t>DOYENNEL</w:t>
      </w:r>
      <w:r w:rsidRPr="00D2398F">
        <w:rPr>
          <w:rFonts w:ascii="Calibri Light" w:hAnsi="Calibri Light" w:cs="Calibri Light"/>
          <w:sz w:val="22"/>
          <w:szCs w:val="22"/>
        </w:rPr>
        <w:t xml:space="preserve">, </w:t>
      </w:r>
      <w:r w:rsidR="0088507A" w:rsidRPr="00D2398F">
        <w:rPr>
          <w:rFonts w:ascii="Calibri Light" w:hAnsi="Calibri Light" w:cs="Calibri Light"/>
          <w:sz w:val="22"/>
          <w:szCs w:val="22"/>
        </w:rPr>
        <w:t xml:space="preserve">Samir KEBLI, </w:t>
      </w:r>
      <w:r w:rsidR="002D046A">
        <w:rPr>
          <w:rFonts w:ascii="Calibri Light" w:hAnsi="Calibri Light" w:cs="Calibri Light"/>
          <w:sz w:val="22"/>
          <w:szCs w:val="22"/>
        </w:rPr>
        <w:t>Hinde ZIANI</w:t>
      </w:r>
      <w:r w:rsidRPr="00D2398F">
        <w:rPr>
          <w:rFonts w:ascii="Calibri Light" w:hAnsi="Calibri Light" w:cs="Calibri Light"/>
          <w:sz w:val="22"/>
          <w:szCs w:val="22"/>
        </w:rPr>
        <w:t xml:space="preserve">, </w:t>
      </w:r>
      <w:r w:rsidR="00D2398F" w:rsidRPr="00D2398F">
        <w:rPr>
          <w:rFonts w:ascii="Calibri Light" w:hAnsi="Calibri Light" w:cs="Calibri Light"/>
          <w:sz w:val="22"/>
          <w:szCs w:val="22"/>
        </w:rPr>
        <w:t>Radia MEHAL</w:t>
      </w:r>
      <w:r w:rsidR="007D35D4" w:rsidRPr="00D2398F">
        <w:rPr>
          <w:rFonts w:ascii="Calibri Light" w:hAnsi="Calibri Light" w:cs="Calibri Light"/>
          <w:sz w:val="22"/>
          <w:szCs w:val="22"/>
        </w:rPr>
        <w:t xml:space="preserve">, </w:t>
      </w:r>
      <w:r w:rsidR="00D2398F">
        <w:rPr>
          <w:rFonts w:ascii="Calibri Light" w:hAnsi="Calibri Light" w:cs="Calibri Light"/>
          <w:sz w:val="22"/>
          <w:szCs w:val="22"/>
        </w:rPr>
        <w:t>Quentin JARRY</w:t>
      </w:r>
      <w:r w:rsidR="00D2398F" w:rsidRPr="00D2398F">
        <w:rPr>
          <w:rFonts w:ascii="Calibri Light" w:hAnsi="Calibri Light" w:cs="Calibri Light"/>
          <w:sz w:val="22"/>
          <w:szCs w:val="22"/>
        </w:rPr>
        <w:t>.</w:t>
      </w:r>
      <w:r w:rsidR="00D2398F">
        <w:rPr>
          <w:rFonts w:ascii="Calibri Light" w:hAnsi="Calibri Light" w:cs="Calibri Light"/>
          <w:sz w:val="22"/>
          <w:szCs w:val="22"/>
        </w:rPr>
        <w:t xml:space="preserve"> </w:t>
      </w:r>
      <w:r w:rsidRPr="008F7D9B">
        <w:rPr>
          <w:rFonts w:ascii="Calibri Light" w:hAnsi="Calibri Light" w:cs="Calibri Light"/>
          <w:sz w:val="22"/>
          <w:szCs w:val="22"/>
        </w:rPr>
        <w:t xml:space="preserve">En cas d’impossibilité de siéger dans cette commission pour un ou plusieurs de ces membres, celle-ci sera en tout état de cause composée de </w:t>
      </w:r>
      <w:r w:rsidR="008D1012" w:rsidRPr="00D2398F">
        <w:rPr>
          <w:rFonts w:ascii="Calibri Light" w:hAnsi="Calibri Light" w:cs="Calibri Light"/>
          <w:sz w:val="22"/>
          <w:szCs w:val="22"/>
        </w:rPr>
        <w:t>cinq</w:t>
      </w:r>
      <w:r w:rsidRPr="008F7D9B">
        <w:rPr>
          <w:rFonts w:ascii="Calibri Light" w:hAnsi="Calibri Light" w:cs="Calibri Light"/>
          <w:sz w:val="22"/>
          <w:szCs w:val="22"/>
        </w:rPr>
        <w:t xml:space="preserve"> représentants du personnel désignés par les délégués syndicaux.</w:t>
      </w:r>
    </w:p>
    <w:p w14:paraId="6D351B48" w14:textId="77777777" w:rsidR="00145756" w:rsidRDefault="00145756" w:rsidP="008F7D9B">
      <w:pPr>
        <w:spacing w:line="200" w:lineRule="atLeast"/>
        <w:jc w:val="both"/>
        <w:rPr>
          <w:rFonts w:ascii="Calibri Light" w:hAnsi="Calibri Light" w:cs="Calibri Light"/>
          <w:sz w:val="22"/>
          <w:szCs w:val="22"/>
        </w:rPr>
      </w:pPr>
    </w:p>
    <w:p w14:paraId="29648641" w14:textId="77777777" w:rsidR="00091D01" w:rsidRDefault="008F7D9B" w:rsidP="008F7D9B">
      <w:pPr>
        <w:spacing w:line="200" w:lineRule="atLeast"/>
        <w:jc w:val="both"/>
        <w:rPr>
          <w:rFonts w:ascii="Calibri Light" w:hAnsi="Calibri Light" w:cs="Calibri Light"/>
          <w:sz w:val="22"/>
          <w:szCs w:val="22"/>
        </w:rPr>
      </w:pPr>
      <w:r w:rsidRPr="008F7D9B">
        <w:rPr>
          <w:rFonts w:ascii="Calibri Light" w:hAnsi="Calibri Light" w:cs="Calibri Light"/>
          <w:sz w:val="22"/>
          <w:szCs w:val="22"/>
        </w:rPr>
        <w:t xml:space="preserve">La commission Egalité Professionnelle se réunira chaque année </w:t>
      </w:r>
      <w:r w:rsidR="00091D01">
        <w:rPr>
          <w:rFonts w:ascii="Calibri Light" w:hAnsi="Calibri Light" w:cs="Calibri Light"/>
          <w:sz w:val="22"/>
          <w:szCs w:val="22"/>
        </w:rPr>
        <w:t>en avril afin de faire un suivi des indicateurs de suivi consolidés.</w:t>
      </w:r>
    </w:p>
    <w:p w14:paraId="107F3113" w14:textId="77777777" w:rsidR="00091D01" w:rsidRDefault="00091D01" w:rsidP="008F7D9B">
      <w:pPr>
        <w:spacing w:line="200" w:lineRule="atLeast"/>
        <w:jc w:val="both"/>
        <w:rPr>
          <w:rFonts w:ascii="Calibri Light" w:hAnsi="Calibri Light" w:cs="Calibri Light"/>
          <w:sz w:val="22"/>
          <w:szCs w:val="22"/>
        </w:rPr>
      </w:pPr>
      <w:r>
        <w:rPr>
          <w:rFonts w:ascii="Calibri Light" w:hAnsi="Calibri Light" w:cs="Calibri Light"/>
          <w:sz w:val="22"/>
          <w:szCs w:val="22"/>
        </w:rPr>
        <w:t xml:space="preserve">Exceptionnellement pour l’année 2024, ce suivi aura lieu sur le deuxième semestre. </w:t>
      </w:r>
    </w:p>
    <w:p w14:paraId="7A8A67FC" w14:textId="77777777" w:rsidR="00FC2401" w:rsidRPr="008D1012" w:rsidRDefault="00091D01" w:rsidP="0001334F">
      <w:pPr>
        <w:spacing w:line="200" w:lineRule="atLeast"/>
        <w:jc w:val="both"/>
        <w:rPr>
          <w:rFonts w:ascii="Calibri Light" w:hAnsi="Calibri Light" w:cs="Calibri Light"/>
          <w:sz w:val="22"/>
          <w:szCs w:val="22"/>
        </w:rPr>
      </w:pPr>
      <w:r>
        <w:rPr>
          <w:rFonts w:ascii="Calibri Light" w:hAnsi="Calibri Light" w:cs="Calibri Light"/>
          <w:sz w:val="22"/>
          <w:szCs w:val="22"/>
        </w:rPr>
        <w:t xml:space="preserve">Dans le cas où un indicateur nécessiterait un suivi particulier, la commission pour se réunir spécifique dans l’année afin d’en échanger.  </w:t>
      </w:r>
    </w:p>
    <w:p w14:paraId="2AC436B1" w14:textId="77777777" w:rsidR="00D00D14" w:rsidRDefault="00D00D14" w:rsidP="00C31F26">
      <w:pPr>
        <w:autoSpaceDE w:val="0"/>
        <w:autoSpaceDN w:val="0"/>
        <w:adjustRightInd w:val="0"/>
        <w:rPr>
          <w:rFonts w:ascii="Calibri Light" w:hAnsi="Calibri Light" w:cs="Calibri Light"/>
          <w:sz w:val="22"/>
          <w:szCs w:val="22"/>
        </w:rPr>
      </w:pPr>
    </w:p>
    <w:p w14:paraId="4472FFCA" w14:textId="77777777" w:rsidR="00885664" w:rsidRDefault="00885664" w:rsidP="00C31F26">
      <w:pPr>
        <w:autoSpaceDE w:val="0"/>
        <w:autoSpaceDN w:val="0"/>
        <w:adjustRightInd w:val="0"/>
        <w:rPr>
          <w:rFonts w:ascii="Calibri Light" w:hAnsi="Calibri Light" w:cs="Calibri Light"/>
          <w:sz w:val="22"/>
          <w:szCs w:val="22"/>
        </w:rPr>
      </w:pPr>
    </w:p>
    <w:p w14:paraId="0ACBB9E9" w14:textId="77777777" w:rsidR="00D00D14" w:rsidRDefault="00D00D14" w:rsidP="00C31F26">
      <w:pPr>
        <w:autoSpaceDE w:val="0"/>
        <w:autoSpaceDN w:val="0"/>
        <w:adjustRightInd w:val="0"/>
        <w:rPr>
          <w:rFonts w:ascii="Calibri Light" w:hAnsi="Calibri Light" w:cs="Calibri Light"/>
          <w:sz w:val="22"/>
          <w:szCs w:val="22"/>
        </w:rPr>
      </w:pPr>
    </w:p>
    <w:p w14:paraId="44A7C4BC" w14:textId="77777777" w:rsidR="00D00D14" w:rsidRDefault="00D00D14" w:rsidP="00C31F26">
      <w:pPr>
        <w:autoSpaceDE w:val="0"/>
        <w:autoSpaceDN w:val="0"/>
        <w:adjustRightInd w:val="0"/>
        <w:rPr>
          <w:rFonts w:ascii="Calibri Light" w:hAnsi="Calibri Light" w:cs="Calibri Light"/>
          <w:sz w:val="22"/>
          <w:szCs w:val="22"/>
        </w:rPr>
      </w:pPr>
    </w:p>
    <w:p w14:paraId="733336C3" w14:textId="77777777" w:rsidR="00D00D14" w:rsidRDefault="00D00D14" w:rsidP="00C31F26">
      <w:pPr>
        <w:autoSpaceDE w:val="0"/>
        <w:autoSpaceDN w:val="0"/>
        <w:adjustRightInd w:val="0"/>
        <w:rPr>
          <w:rFonts w:ascii="Calibri Light" w:hAnsi="Calibri Light" w:cs="Calibri Light"/>
          <w:sz w:val="22"/>
          <w:szCs w:val="22"/>
        </w:rPr>
      </w:pPr>
    </w:p>
    <w:p w14:paraId="0EC8C836" w14:textId="77777777" w:rsidR="00D00D14" w:rsidRDefault="00D00D14" w:rsidP="00C31F26">
      <w:pPr>
        <w:autoSpaceDE w:val="0"/>
        <w:autoSpaceDN w:val="0"/>
        <w:adjustRightInd w:val="0"/>
        <w:rPr>
          <w:rFonts w:ascii="Calibri Light" w:hAnsi="Calibri Light" w:cs="Calibri Light"/>
          <w:sz w:val="22"/>
          <w:szCs w:val="22"/>
        </w:rPr>
      </w:pPr>
    </w:p>
    <w:p w14:paraId="47B56C59" w14:textId="77777777" w:rsidR="001E5345" w:rsidRDefault="001E5345" w:rsidP="00C31F26">
      <w:pPr>
        <w:autoSpaceDE w:val="0"/>
        <w:autoSpaceDN w:val="0"/>
        <w:adjustRightInd w:val="0"/>
        <w:rPr>
          <w:rFonts w:ascii="Calibri Light" w:hAnsi="Calibri Light" w:cs="Calibri Light"/>
          <w:sz w:val="22"/>
          <w:szCs w:val="22"/>
        </w:rPr>
      </w:pPr>
    </w:p>
    <w:p w14:paraId="160A7D08" w14:textId="77777777" w:rsidR="00D00D14" w:rsidRDefault="00D00D14" w:rsidP="007D3B23">
      <w:pPr>
        <w:pStyle w:val="POPO3"/>
      </w:pPr>
      <w:bookmarkStart w:id="24" w:name="_Toc102148950"/>
    </w:p>
    <w:p w14:paraId="2B6B688F" w14:textId="77777777" w:rsidR="00D00D14" w:rsidRDefault="00D00D14" w:rsidP="007D3B23">
      <w:pPr>
        <w:pStyle w:val="POPO3"/>
      </w:pPr>
    </w:p>
    <w:p w14:paraId="529708D2" w14:textId="77777777" w:rsidR="00D93142" w:rsidRPr="004400EE" w:rsidRDefault="004400EE" w:rsidP="007D3B23">
      <w:pPr>
        <w:pStyle w:val="POPO3"/>
      </w:pPr>
      <w:r w:rsidRPr="00CE3ED9">
        <w:t>ARTICLE</w:t>
      </w:r>
      <w:r w:rsidR="00D93142" w:rsidRPr="00CE3ED9">
        <w:t xml:space="preserve"> 1</w:t>
      </w:r>
      <w:r w:rsidR="002D046A">
        <w:t>2</w:t>
      </w:r>
      <w:r w:rsidR="00D93142" w:rsidRPr="004400EE">
        <w:t xml:space="preserve"> – Entrée en vigueur</w:t>
      </w:r>
      <w:r w:rsidR="003C225F" w:rsidRPr="004400EE">
        <w:t>, publicité</w:t>
      </w:r>
      <w:r w:rsidR="00D93142" w:rsidRPr="004400EE">
        <w:t xml:space="preserve"> et durée de l’accord</w:t>
      </w:r>
      <w:bookmarkEnd w:id="24"/>
    </w:p>
    <w:p w14:paraId="073A3616" w14:textId="77777777" w:rsidR="00D93142" w:rsidRDefault="00D93142" w:rsidP="00D93142">
      <w:pPr>
        <w:spacing w:line="200" w:lineRule="atLeast"/>
        <w:rPr>
          <w:rFonts w:ascii="Calibri Light" w:hAnsi="Calibri Light" w:cs="Calibri Light"/>
          <w:sz w:val="22"/>
          <w:szCs w:val="22"/>
        </w:rPr>
      </w:pPr>
    </w:p>
    <w:p w14:paraId="5F399CA4" w14:textId="77777777" w:rsidR="00D93142" w:rsidRDefault="00CE3ED9" w:rsidP="00BE6943">
      <w:pPr>
        <w:pStyle w:val="SOUSTITREACCORD"/>
        <w:rPr>
          <w:sz w:val="22"/>
          <w:szCs w:val="22"/>
        </w:rPr>
      </w:pPr>
      <w:bookmarkStart w:id="25" w:name="_Toc102148951"/>
      <w:r w:rsidRPr="00CE3ED9">
        <w:t xml:space="preserve">ARTICLE </w:t>
      </w:r>
      <w:r w:rsidR="00D93142" w:rsidRPr="00CE3ED9">
        <w:t>1</w:t>
      </w:r>
      <w:r w:rsidR="002D046A">
        <w:t>2</w:t>
      </w:r>
      <w:r w:rsidR="00D93142" w:rsidRPr="00CE3ED9">
        <w:t>.1</w:t>
      </w:r>
      <w:r w:rsidR="00D93142">
        <w:t xml:space="preserve"> </w:t>
      </w:r>
      <w:r w:rsidR="00D93142" w:rsidRPr="007F2F8A">
        <w:t xml:space="preserve">– </w:t>
      </w:r>
      <w:r w:rsidR="00D93142">
        <w:t xml:space="preserve">Entrée en vigueur </w:t>
      </w:r>
      <w:r w:rsidR="003C225F">
        <w:t xml:space="preserve">et publicité </w:t>
      </w:r>
      <w:r w:rsidR="00D93142">
        <w:t>de l’accord</w:t>
      </w:r>
      <w:bookmarkEnd w:id="25"/>
    </w:p>
    <w:p w14:paraId="403B37B0" w14:textId="77777777" w:rsidR="00D93142" w:rsidRDefault="00D93142" w:rsidP="007D3B23">
      <w:pPr>
        <w:pStyle w:val="SOUSTITREACCORD"/>
        <w:rPr>
          <w:sz w:val="22"/>
          <w:szCs w:val="22"/>
        </w:rPr>
      </w:pPr>
    </w:p>
    <w:p w14:paraId="3AD43B4C" w14:textId="77777777" w:rsidR="00D93142" w:rsidRDefault="00D93142" w:rsidP="005E028D">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Le présent accord prend effet à compter de son dépôt auprès de la D</w:t>
      </w:r>
      <w:r w:rsidRPr="00D93142">
        <w:rPr>
          <w:rFonts w:ascii="Calibri Light" w:hAnsi="Calibri Light" w:cs="Calibri Light"/>
          <w:sz w:val="22"/>
          <w:szCs w:val="22"/>
        </w:rPr>
        <w:t>irection régionale et interdépartementale de l’économie, de l’emploi, du travail et des solidarités</w:t>
      </w:r>
      <w:r>
        <w:rPr>
          <w:rFonts w:ascii="Calibri Light" w:hAnsi="Calibri Light" w:cs="Calibri Light"/>
          <w:sz w:val="22"/>
          <w:szCs w:val="22"/>
        </w:rPr>
        <w:t xml:space="preserve"> (DRIEETS).</w:t>
      </w:r>
    </w:p>
    <w:p w14:paraId="7AF39CB6" w14:textId="77777777" w:rsidR="003C225F" w:rsidRDefault="003C225F" w:rsidP="005E028D">
      <w:pPr>
        <w:autoSpaceDE w:val="0"/>
        <w:autoSpaceDN w:val="0"/>
        <w:adjustRightInd w:val="0"/>
        <w:jc w:val="both"/>
        <w:rPr>
          <w:rFonts w:ascii="Calibri Light" w:hAnsi="Calibri Light" w:cs="Calibri Light"/>
          <w:sz w:val="22"/>
          <w:szCs w:val="22"/>
        </w:rPr>
      </w:pPr>
    </w:p>
    <w:p w14:paraId="6ECFE49B" w14:textId="77777777" w:rsidR="003C225F" w:rsidRDefault="003C225F" w:rsidP="005E028D">
      <w:pPr>
        <w:autoSpaceDE w:val="0"/>
        <w:autoSpaceDN w:val="0"/>
        <w:adjustRightInd w:val="0"/>
        <w:jc w:val="both"/>
        <w:rPr>
          <w:rFonts w:ascii="Calibri Light" w:hAnsi="Calibri Light" w:cs="Calibri Light"/>
          <w:sz w:val="22"/>
          <w:szCs w:val="22"/>
        </w:rPr>
      </w:pPr>
      <w:r>
        <w:rPr>
          <w:rFonts w:ascii="Calibri Light" w:hAnsi="Calibri Light" w:cs="Calibri Light"/>
          <w:sz w:val="22"/>
          <w:szCs w:val="22"/>
        </w:rPr>
        <w:t xml:space="preserve">Il sera déposé à la diligence de l’entreprise sur la plateforme de téléprocédure du Ministère du Travail prévue à cet effet et auprès du greffe du Conseil de Prud’hommes compétent. </w:t>
      </w:r>
    </w:p>
    <w:p w14:paraId="3881FD21" w14:textId="77777777" w:rsidR="003C225F" w:rsidRDefault="003C225F" w:rsidP="005E028D">
      <w:pPr>
        <w:autoSpaceDE w:val="0"/>
        <w:autoSpaceDN w:val="0"/>
        <w:adjustRightInd w:val="0"/>
        <w:jc w:val="both"/>
        <w:rPr>
          <w:rFonts w:ascii="Calibri Light" w:hAnsi="Calibri Light" w:cs="Calibri Light"/>
          <w:sz w:val="22"/>
          <w:szCs w:val="22"/>
        </w:rPr>
      </w:pPr>
    </w:p>
    <w:p w14:paraId="6DD8A756" w14:textId="77777777" w:rsidR="003C225F" w:rsidRDefault="003C225F" w:rsidP="005E028D">
      <w:pPr>
        <w:autoSpaceDE w:val="0"/>
        <w:autoSpaceDN w:val="0"/>
        <w:adjustRightInd w:val="0"/>
        <w:jc w:val="both"/>
        <w:rPr>
          <w:rFonts w:ascii="Calibri" w:hAnsi="Calibri"/>
          <w:sz w:val="22"/>
        </w:rPr>
      </w:pPr>
      <w:r>
        <w:rPr>
          <w:rFonts w:ascii="Calibri Light" w:hAnsi="Calibri Light" w:cs="Calibri Light"/>
          <w:sz w:val="22"/>
          <w:szCs w:val="22"/>
        </w:rPr>
        <w:t xml:space="preserve">Les </w:t>
      </w:r>
      <w:r w:rsidR="0086447A">
        <w:rPr>
          <w:rFonts w:ascii="Calibri Light" w:hAnsi="Calibri Light" w:cs="Calibri Light"/>
          <w:sz w:val="22"/>
          <w:szCs w:val="22"/>
        </w:rPr>
        <w:t xml:space="preserve">collaboratrices et </w:t>
      </w:r>
      <w:r w:rsidR="00885664">
        <w:rPr>
          <w:rFonts w:ascii="Calibri Light" w:hAnsi="Calibri Light" w:cs="Calibri Light"/>
          <w:sz w:val="22"/>
          <w:szCs w:val="22"/>
        </w:rPr>
        <w:t>l</w:t>
      </w:r>
      <w:r w:rsidR="0086447A">
        <w:rPr>
          <w:rFonts w:ascii="Calibri Light" w:hAnsi="Calibri Light" w:cs="Calibri Light"/>
          <w:sz w:val="22"/>
          <w:szCs w:val="22"/>
        </w:rPr>
        <w:t>es collaborateurs</w:t>
      </w:r>
      <w:r w:rsidR="00091D01">
        <w:rPr>
          <w:rFonts w:ascii="Calibri Light" w:hAnsi="Calibri Light" w:cs="Calibri Light"/>
          <w:sz w:val="22"/>
          <w:szCs w:val="22"/>
        </w:rPr>
        <w:t xml:space="preserve"> </w:t>
      </w:r>
      <w:r>
        <w:rPr>
          <w:rFonts w:ascii="Calibri Light" w:hAnsi="Calibri Light" w:cs="Calibri Light"/>
          <w:sz w:val="22"/>
          <w:szCs w:val="22"/>
        </w:rPr>
        <w:t xml:space="preserve"> de Raja France seront informés de la conclusion du présent accord par tout moyen de communication habituellement utilisé dans l’entreprise.</w:t>
      </w:r>
      <w:r w:rsidRPr="00981BCB">
        <w:rPr>
          <w:rFonts w:ascii="Calibri" w:hAnsi="Calibri"/>
          <w:sz w:val="22"/>
        </w:rPr>
        <w:t xml:space="preserve"> </w:t>
      </w:r>
    </w:p>
    <w:p w14:paraId="2B9891F8" w14:textId="77777777" w:rsidR="0088507A" w:rsidRDefault="0088507A" w:rsidP="005E028D">
      <w:pPr>
        <w:autoSpaceDE w:val="0"/>
        <w:autoSpaceDN w:val="0"/>
        <w:adjustRightInd w:val="0"/>
        <w:jc w:val="both"/>
        <w:rPr>
          <w:rFonts w:ascii="Calibri" w:hAnsi="Calibri"/>
          <w:sz w:val="22"/>
        </w:rPr>
      </w:pPr>
    </w:p>
    <w:p w14:paraId="17249729" w14:textId="77777777" w:rsidR="0088507A" w:rsidRDefault="0088507A" w:rsidP="005E028D">
      <w:pPr>
        <w:autoSpaceDE w:val="0"/>
        <w:autoSpaceDN w:val="0"/>
        <w:adjustRightInd w:val="0"/>
        <w:jc w:val="both"/>
        <w:rPr>
          <w:rFonts w:ascii="Calibri" w:hAnsi="Calibri"/>
          <w:sz w:val="22"/>
        </w:rPr>
      </w:pPr>
    </w:p>
    <w:p w14:paraId="71C7BEFB" w14:textId="77777777" w:rsidR="003C225F" w:rsidRDefault="003C225F" w:rsidP="00D93142">
      <w:pPr>
        <w:autoSpaceDE w:val="0"/>
        <w:autoSpaceDN w:val="0"/>
        <w:adjustRightInd w:val="0"/>
        <w:rPr>
          <w:rFonts w:ascii="Calibri Light" w:hAnsi="Calibri Light" w:cs="Calibri Light"/>
          <w:sz w:val="22"/>
          <w:szCs w:val="22"/>
        </w:rPr>
      </w:pPr>
    </w:p>
    <w:p w14:paraId="16F6A124" w14:textId="77777777" w:rsidR="00D93142" w:rsidRDefault="00CE3ED9" w:rsidP="00BE6943">
      <w:pPr>
        <w:pStyle w:val="SOUSTITREACCORD"/>
        <w:rPr>
          <w:sz w:val="22"/>
          <w:szCs w:val="22"/>
        </w:rPr>
      </w:pPr>
      <w:bookmarkStart w:id="26" w:name="_Toc102148952"/>
      <w:r w:rsidRPr="00CE3ED9">
        <w:t xml:space="preserve">ARTICLE </w:t>
      </w:r>
      <w:r w:rsidR="00D93142" w:rsidRPr="00CE3ED9">
        <w:t>1</w:t>
      </w:r>
      <w:r w:rsidR="002D046A">
        <w:t>2</w:t>
      </w:r>
      <w:r w:rsidR="00D93142" w:rsidRPr="00CE3ED9">
        <w:t>.</w:t>
      </w:r>
      <w:r w:rsidR="00E058EC">
        <w:t>2</w:t>
      </w:r>
      <w:r w:rsidR="00D93142">
        <w:t xml:space="preserve"> </w:t>
      </w:r>
      <w:r w:rsidR="00D93142" w:rsidRPr="007F2F8A">
        <w:t xml:space="preserve">– </w:t>
      </w:r>
      <w:r w:rsidR="00D93142">
        <w:t>Durée de l’accord</w:t>
      </w:r>
      <w:bookmarkEnd w:id="26"/>
    </w:p>
    <w:p w14:paraId="0E90A298" w14:textId="77777777" w:rsidR="00D93142" w:rsidRPr="00124DE1" w:rsidRDefault="00D93142" w:rsidP="00D93142">
      <w:pPr>
        <w:spacing w:line="200" w:lineRule="atLeast"/>
        <w:jc w:val="both"/>
        <w:rPr>
          <w:rFonts w:ascii="Calibri Light" w:hAnsi="Calibri Light" w:cs="Calibri Light"/>
          <w:sz w:val="22"/>
          <w:szCs w:val="22"/>
        </w:rPr>
      </w:pPr>
    </w:p>
    <w:p w14:paraId="5DBA63C1" w14:textId="77777777" w:rsidR="00D93142" w:rsidRPr="00124DE1" w:rsidRDefault="00D93142" w:rsidP="005E028D">
      <w:pPr>
        <w:autoSpaceDE w:val="0"/>
        <w:autoSpaceDN w:val="0"/>
        <w:adjustRightInd w:val="0"/>
        <w:jc w:val="both"/>
        <w:rPr>
          <w:rFonts w:ascii="Calibri Light" w:hAnsi="Calibri Light" w:cs="Calibri Light"/>
          <w:sz w:val="22"/>
          <w:szCs w:val="22"/>
        </w:rPr>
      </w:pPr>
      <w:r w:rsidRPr="00124DE1">
        <w:rPr>
          <w:rFonts w:ascii="Calibri Light" w:hAnsi="Calibri Light" w:cs="Calibri Light"/>
          <w:sz w:val="22"/>
          <w:szCs w:val="22"/>
        </w:rPr>
        <w:t xml:space="preserve">Le présent accord </w:t>
      </w:r>
      <w:r w:rsidR="007D35D4">
        <w:rPr>
          <w:rFonts w:ascii="Calibri Light" w:hAnsi="Calibri Light" w:cs="Calibri Light"/>
          <w:sz w:val="22"/>
          <w:szCs w:val="22"/>
        </w:rPr>
        <w:t xml:space="preserve">est </w:t>
      </w:r>
      <w:r w:rsidRPr="00124DE1">
        <w:rPr>
          <w:rFonts w:ascii="Calibri Light" w:hAnsi="Calibri Light" w:cs="Calibri Light"/>
          <w:sz w:val="22"/>
          <w:szCs w:val="22"/>
        </w:rPr>
        <w:t xml:space="preserve">conclu pour une durée </w:t>
      </w:r>
      <w:r w:rsidR="00BE6943">
        <w:rPr>
          <w:rFonts w:ascii="Calibri Light" w:hAnsi="Calibri Light" w:cs="Calibri Light"/>
          <w:sz w:val="22"/>
          <w:szCs w:val="22"/>
        </w:rPr>
        <w:t>de 3 ans et</w:t>
      </w:r>
      <w:r w:rsidR="007D35D4">
        <w:rPr>
          <w:rFonts w:ascii="Calibri Light" w:hAnsi="Calibri Light" w:cs="Calibri Light"/>
          <w:sz w:val="22"/>
          <w:szCs w:val="22"/>
        </w:rPr>
        <w:t xml:space="preserve"> prendra fin </w:t>
      </w:r>
      <w:r w:rsidR="00BE6943">
        <w:rPr>
          <w:rFonts w:ascii="Calibri Light" w:hAnsi="Calibri Light" w:cs="Calibri Light"/>
          <w:sz w:val="22"/>
          <w:szCs w:val="22"/>
        </w:rPr>
        <w:t xml:space="preserve">le 15 mai </w:t>
      </w:r>
      <w:r w:rsidR="007D35D4">
        <w:rPr>
          <w:rFonts w:ascii="Calibri Light" w:hAnsi="Calibri Light" w:cs="Calibri Light"/>
          <w:sz w:val="22"/>
          <w:szCs w:val="22"/>
        </w:rPr>
        <w:t>202</w:t>
      </w:r>
      <w:r w:rsidR="00BE6943">
        <w:rPr>
          <w:rFonts w:ascii="Calibri Light" w:hAnsi="Calibri Light" w:cs="Calibri Light"/>
          <w:sz w:val="22"/>
          <w:szCs w:val="22"/>
        </w:rPr>
        <w:t>7</w:t>
      </w:r>
      <w:r w:rsidR="007D35D4">
        <w:rPr>
          <w:rFonts w:ascii="Calibri Light" w:hAnsi="Calibri Light" w:cs="Calibri Light"/>
          <w:sz w:val="22"/>
          <w:szCs w:val="22"/>
        </w:rPr>
        <w:t>.</w:t>
      </w:r>
    </w:p>
    <w:p w14:paraId="5291C857" w14:textId="77777777" w:rsidR="008A0D0B" w:rsidRPr="00124DE1" w:rsidRDefault="008A0D0B" w:rsidP="005E028D">
      <w:pPr>
        <w:autoSpaceDE w:val="0"/>
        <w:autoSpaceDN w:val="0"/>
        <w:adjustRightInd w:val="0"/>
        <w:jc w:val="both"/>
        <w:rPr>
          <w:rFonts w:ascii="Calibri Light" w:hAnsi="Calibri Light" w:cs="Calibri Light"/>
          <w:sz w:val="22"/>
          <w:szCs w:val="22"/>
        </w:rPr>
      </w:pPr>
    </w:p>
    <w:p w14:paraId="3DBF9AA8" w14:textId="77777777" w:rsidR="003C225F" w:rsidRPr="00124DE1" w:rsidRDefault="003C225F" w:rsidP="005E028D">
      <w:pPr>
        <w:autoSpaceDE w:val="0"/>
        <w:autoSpaceDN w:val="0"/>
        <w:adjustRightInd w:val="0"/>
        <w:jc w:val="both"/>
        <w:rPr>
          <w:rFonts w:ascii="Calibri Light" w:hAnsi="Calibri Light" w:cs="Calibri Light"/>
          <w:sz w:val="22"/>
          <w:szCs w:val="22"/>
        </w:rPr>
      </w:pPr>
    </w:p>
    <w:p w14:paraId="7A9CEBD4" w14:textId="77777777" w:rsidR="008A0D0B" w:rsidRPr="00124DE1" w:rsidRDefault="003C225F" w:rsidP="008A0D0B">
      <w:pPr>
        <w:autoSpaceDE w:val="0"/>
        <w:autoSpaceDN w:val="0"/>
        <w:adjustRightInd w:val="0"/>
        <w:jc w:val="both"/>
        <w:rPr>
          <w:rFonts w:ascii="Calibri Light" w:hAnsi="Calibri Light" w:cs="Calibri Light"/>
          <w:b/>
          <w:bCs/>
          <w:sz w:val="22"/>
          <w:szCs w:val="22"/>
        </w:rPr>
      </w:pPr>
      <w:r w:rsidRPr="00124DE1">
        <w:rPr>
          <w:rFonts w:ascii="Calibri Light" w:hAnsi="Calibri Light" w:cs="Calibri Light"/>
          <w:b/>
          <w:bCs/>
          <w:sz w:val="22"/>
          <w:szCs w:val="22"/>
        </w:rPr>
        <w:t xml:space="preserve">Fait à Villepinte en </w:t>
      </w:r>
      <w:r w:rsidR="00F24E2D">
        <w:rPr>
          <w:rFonts w:ascii="Calibri Light" w:hAnsi="Calibri Light" w:cs="Calibri Light"/>
          <w:b/>
          <w:bCs/>
          <w:sz w:val="22"/>
          <w:szCs w:val="22"/>
        </w:rPr>
        <w:t>4</w:t>
      </w:r>
      <w:r w:rsidR="001E5345">
        <w:rPr>
          <w:rFonts w:ascii="Calibri Light" w:hAnsi="Calibri Light" w:cs="Calibri Light"/>
          <w:b/>
          <w:bCs/>
          <w:sz w:val="22"/>
          <w:szCs w:val="22"/>
        </w:rPr>
        <w:t xml:space="preserve"> </w:t>
      </w:r>
      <w:r w:rsidRPr="00124DE1">
        <w:rPr>
          <w:rFonts w:ascii="Calibri Light" w:hAnsi="Calibri Light" w:cs="Calibri Light"/>
          <w:b/>
          <w:bCs/>
          <w:sz w:val="22"/>
          <w:szCs w:val="22"/>
        </w:rPr>
        <w:t>exemplaires, le</w:t>
      </w:r>
      <w:r w:rsidR="008A0D0B" w:rsidRPr="00124DE1">
        <w:rPr>
          <w:rFonts w:ascii="Calibri Light" w:hAnsi="Calibri Light" w:cs="Calibri Light"/>
          <w:b/>
          <w:bCs/>
          <w:sz w:val="22"/>
          <w:szCs w:val="22"/>
        </w:rPr>
        <w:t xml:space="preserve"> </w:t>
      </w:r>
      <w:r w:rsidR="00BE6943">
        <w:rPr>
          <w:rFonts w:ascii="Calibri Light" w:hAnsi="Calibri Light" w:cs="Calibri Light"/>
          <w:b/>
          <w:bCs/>
          <w:sz w:val="22"/>
          <w:szCs w:val="22"/>
        </w:rPr>
        <w:t>16</w:t>
      </w:r>
      <w:r w:rsidR="00BE6943" w:rsidRPr="00124DE1">
        <w:rPr>
          <w:rFonts w:ascii="Calibri Light" w:hAnsi="Calibri Light" w:cs="Calibri Light"/>
          <w:b/>
          <w:bCs/>
          <w:sz w:val="22"/>
          <w:szCs w:val="22"/>
        </w:rPr>
        <w:t xml:space="preserve"> </w:t>
      </w:r>
      <w:r w:rsidR="00BE6943">
        <w:rPr>
          <w:rFonts w:ascii="Calibri Light" w:hAnsi="Calibri Light" w:cs="Calibri Light"/>
          <w:b/>
          <w:bCs/>
          <w:sz w:val="22"/>
          <w:szCs w:val="22"/>
        </w:rPr>
        <w:t>mai</w:t>
      </w:r>
      <w:r w:rsidR="00BE6943" w:rsidRPr="00124DE1">
        <w:rPr>
          <w:rFonts w:ascii="Calibri Light" w:hAnsi="Calibri Light" w:cs="Calibri Light"/>
          <w:b/>
          <w:bCs/>
          <w:sz w:val="22"/>
          <w:szCs w:val="22"/>
        </w:rPr>
        <w:t xml:space="preserve"> </w:t>
      </w:r>
      <w:r w:rsidR="008A0D0B" w:rsidRPr="00124DE1">
        <w:rPr>
          <w:rFonts w:ascii="Calibri Light" w:hAnsi="Calibri Light" w:cs="Calibri Light"/>
          <w:b/>
          <w:bCs/>
          <w:sz w:val="22"/>
          <w:szCs w:val="22"/>
        </w:rPr>
        <w:t>202</w:t>
      </w:r>
      <w:r w:rsidR="00BE6943">
        <w:rPr>
          <w:rFonts w:ascii="Calibri Light" w:hAnsi="Calibri Light" w:cs="Calibri Light"/>
          <w:b/>
          <w:bCs/>
          <w:sz w:val="22"/>
          <w:szCs w:val="22"/>
        </w:rPr>
        <w:t>4</w:t>
      </w:r>
      <w:r w:rsidR="008A0D0B" w:rsidRPr="00124DE1">
        <w:rPr>
          <w:rFonts w:ascii="Calibri Light" w:hAnsi="Calibri Light" w:cs="Calibri Light"/>
          <w:b/>
          <w:bCs/>
          <w:sz w:val="22"/>
          <w:szCs w:val="22"/>
        </w:rPr>
        <w:t>.</w:t>
      </w:r>
    </w:p>
    <w:p w14:paraId="71102B2F" w14:textId="77777777" w:rsidR="008A0D0B" w:rsidRPr="00124DE1" w:rsidRDefault="008A0D0B" w:rsidP="008A0D0B">
      <w:pPr>
        <w:autoSpaceDE w:val="0"/>
        <w:autoSpaceDN w:val="0"/>
        <w:adjustRightInd w:val="0"/>
        <w:jc w:val="both"/>
        <w:rPr>
          <w:rFonts w:ascii="Calibri Light" w:hAnsi="Calibri Light" w:cs="Calibri Light"/>
          <w:sz w:val="22"/>
          <w:szCs w:val="22"/>
        </w:rPr>
      </w:pPr>
    </w:p>
    <w:p w14:paraId="14559DFE" w14:textId="77777777" w:rsidR="008A0D0B" w:rsidRPr="00124DE1" w:rsidRDefault="008A0D0B" w:rsidP="008A0D0B">
      <w:pPr>
        <w:autoSpaceDE w:val="0"/>
        <w:autoSpaceDN w:val="0"/>
        <w:adjustRightInd w:val="0"/>
        <w:jc w:val="both"/>
        <w:rPr>
          <w:rFonts w:ascii="Calibri Light" w:hAnsi="Calibri Light" w:cs="Calibri Light"/>
          <w:sz w:val="22"/>
          <w:szCs w:val="22"/>
        </w:rPr>
      </w:pPr>
    </w:p>
    <w:p w14:paraId="339ACCC0" w14:textId="77777777" w:rsidR="008A0D0B" w:rsidRPr="00124DE1" w:rsidRDefault="008A0D0B" w:rsidP="008A0D0B">
      <w:pPr>
        <w:spacing w:line="200" w:lineRule="atLeast"/>
        <w:jc w:val="both"/>
        <w:rPr>
          <w:rFonts w:ascii="Calibri Light" w:hAnsi="Calibri Light"/>
          <w:b/>
          <w:sz w:val="22"/>
          <w:szCs w:val="22"/>
        </w:rPr>
      </w:pPr>
      <w:r w:rsidRPr="00124DE1">
        <w:rPr>
          <w:rFonts w:ascii="Calibri Light" w:hAnsi="Calibri Light"/>
          <w:b/>
          <w:sz w:val="22"/>
          <w:szCs w:val="22"/>
        </w:rPr>
        <w:t>Signataires :</w:t>
      </w:r>
    </w:p>
    <w:p w14:paraId="54ADB36C" w14:textId="77777777" w:rsidR="008A0D0B" w:rsidRPr="00124DE1" w:rsidRDefault="008A0D0B" w:rsidP="008A0D0B">
      <w:pPr>
        <w:spacing w:line="200" w:lineRule="atLeast"/>
        <w:jc w:val="both"/>
        <w:rPr>
          <w:rFonts w:ascii="Calibri Light" w:hAnsi="Calibri Light"/>
          <w:bCs/>
          <w:sz w:val="16"/>
          <w:szCs w:val="16"/>
        </w:rPr>
      </w:pPr>
      <w:r w:rsidRPr="00124DE1">
        <w:rPr>
          <w:rFonts w:ascii="Calibri Light" w:hAnsi="Calibri Light"/>
          <w:bCs/>
          <w:sz w:val="16"/>
          <w:szCs w:val="16"/>
        </w:rPr>
        <w:t>(Faire précéder les signatures de la mention manuscrite « lu et approuvé »)</w:t>
      </w:r>
    </w:p>
    <w:p w14:paraId="26C90FA0" w14:textId="77777777" w:rsidR="008A0D0B" w:rsidRDefault="008A0D0B" w:rsidP="008A0D0B">
      <w:pPr>
        <w:ind w:right="-144"/>
        <w:jc w:val="both"/>
        <w:rPr>
          <w:rFonts w:ascii="Calibri Light" w:hAnsi="Calibri Light"/>
          <w:sz w:val="22"/>
          <w:szCs w:val="22"/>
        </w:rPr>
      </w:pPr>
    </w:p>
    <w:p w14:paraId="0A693B5B" w14:textId="77777777" w:rsidR="00BE6943" w:rsidRDefault="00BE6943" w:rsidP="008A0D0B">
      <w:pPr>
        <w:ind w:right="-144"/>
        <w:jc w:val="both"/>
        <w:rPr>
          <w:rFonts w:ascii="Calibri Light" w:hAnsi="Calibri Light"/>
          <w:sz w:val="22"/>
          <w:szCs w:val="22"/>
        </w:rPr>
      </w:pPr>
    </w:p>
    <w:p w14:paraId="0216B774" w14:textId="77777777" w:rsidR="00BE6943" w:rsidRDefault="00BE6943" w:rsidP="008A0D0B">
      <w:pPr>
        <w:ind w:right="-144"/>
        <w:jc w:val="both"/>
        <w:rPr>
          <w:rFonts w:ascii="Calibri Light" w:hAnsi="Calibri Light"/>
          <w:sz w:val="22"/>
          <w:szCs w:val="22"/>
        </w:rPr>
      </w:pPr>
    </w:p>
    <w:p w14:paraId="3C8882C1" w14:textId="77777777" w:rsidR="00BE6943" w:rsidRDefault="00BE6943" w:rsidP="008A0D0B">
      <w:pPr>
        <w:ind w:right="-144"/>
        <w:jc w:val="both"/>
        <w:rPr>
          <w:rFonts w:ascii="Calibri Light" w:hAnsi="Calibri Light"/>
          <w:sz w:val="22"/>
          <w:szCs w:val="22"/>
        </w:rPr>
      </w:pPr>
    </w:p>
    <w:tbl>
      <w:tblPr>
        <w:tblW w:w="10881" w:type="dxa"/>
        <w:tblLook w:val="04A0" w:firstRow="1" w:lastRow="0" w:firstColumn="1" w:lastColumn="0" w:noHBand="0" w:noVBand="1"/>
      </w:tblPr>
      <w:tblGrid>
        <w:gridCol w:w="4503"/>
        <w:gridCol w:w="3118"/>
        <w:gridCol w:w="3260"/>
      </w:tblGrid>
      <w:tr w:rsidR="00BE6943" w:rsidRPr="0001334F" w14:paraId="5F5A9A51" w14:textId="77777777" w:rsidTr="00F81D79">
        <w:trPr>
          <w:trHeight w:val="1790"/>
        </w:trPr>
        <w:tc>
          <w:tcPr>
            <w:tcW w:w="4503" w:type="dxa"/>
            <w:shd w:val="clear" w:color="auto" w:fill="auto"/>
          </w:tcPr>
          <w:p w14:paraId="5C0D06FF" w14:textId="77777777" w:rsidR="00BE6943" w:rsidRPr="007D3B23" w:rsidRDefault="00BE6943" w:rsidP="00A85C76">
            <w:pPr>
              <w:rPr>
                <w:rFonts w:ascii="Calibri Light" w:hAnsi="Calibri Light" w:cs="Calibri Light"/>
                <w:b/>
                <w:bCs/>
                <w:sz w:val="22"/>
                <w:szCs w:val="22"/>
              </w:rPr>
            </w:pPr>
            <w:r w:rsidRPr="007D3B23">
              <w:rPr>
                <w:rFonts w:ascii="Calibri Light" w:hAnsi="Calibri Light" w:cs="Calibri Light"/>
                <w:b/>
                <w:bCs/>
                <w:sz w:val="22"/>
                <w:szCs w:val="22"/>
              </w:rPr>
              <w:t>Pour la Direction</w:t>
            </w:r>
          </w:p>
          <w:p w14:paraId="7AD25028" w14:textId="77777777" w:rsidR="00BE6943" w:rsidRPr="007D3B23" w:rsidRDefault="00BE6943" w:rsidP="00A85C76">
            <w:pPr>
              <w:rPr>
                <w:rFonts w:ascii="Calibri Light" w:hAnsi="Calibri Light" w:cs="Calibri Light"/>
                <w:b/>
                <w:bCs/>
                <w:sz w:val="22"/>
                <w:szCs w:val="22"/>
              </w:rPr>
            </w:pPr>
          </w:p>
        </w:tc>
        <w:tc>
          <w:tcPr>
            <w:tcW w:w="6378" w:type="dxa"/>
            <w:gridSpan w:val="2"/>
            <w:shd w:val="clear" w:color="auto" w:fill="auto"/>
          </w:tcPr>
          <w:p w14:paraId="715A0178" w14:textId="77777777" w:rsidR="00BE6943" w:rsidRPr="007D3B23" w:rsidRDefault="00BE6943" w:rsidP="00A85C76">
            <w:pPr>
              <w:rPr>
                <w:rFonts w:ascii="Calibri Light" w:hAnsi="Calibri Light" w:cs="Calibri Light"/>
                <w:b/>
                <w:bCs/>
                <w:sz w:val="22"/>
                <w:szCs w:val="22"/>
              </w:rPr>
            </w:pPr>
            <w:r w:rsidRPr="007D3B23">
              <w:rPr>
                <w:rFonts w:ascii="Calibri Light" w:hAnsi="Calibri Light" w:cs="Calibri Light"/>
                <w:b/>
                <w:bCs/>
                <w:sz w:val="22"/>
                <w:szCs w:val="22"/>
              </w:rPr>
              <w:t>Pour l’Organisation syndicale représentative</w:t>
            </w:r>
          </w:p>
          <w:p w14:paraId="24F74B03" w14:textId="77777777" w:rsidR="00BE6943" w:rsidRPr="007D3B23" w:rsidRDefault="00BE6943" w:rsidP="00A85C76">
            <w:pPr>
              <w:rPr>
                <w:rFonts w:ascii="Calibri Light" w:hAnsi="Calibri Light" w:cs="Calibri Light"/>
                <w:b/>
                <w:bCs/>
                <w:sz w:val="22"/>
                <w:szCs w:val="22"/>
              </w:rPr>
            </w:pPr>
          </w:p>
          <w:p w14:paraId="3E0573A7" w14:textId="77777777" w:rsidR="00BE6943" w:rsidRPr="007D3B23" w:rsidRDefault="00BE6943" w:rsidP="00A85C76">
            <w:pPr>
              <w:rPr>
                <w:rFonts w:ascii="Calibri Light" w:hAnsi="Calibri Light" w:cs="Calibri Light"/>
                <w:b/>
                <w:bCs/>
                <w:sz w:val="22"/>
                <w:szCs w:val="22"/>
              </w:rPr>
            </w:pPr>
          </w:p>
          <w:p w14:paraId="7232A508" w14:textId="77777777" w:rsidR="00BE6943" w:rsidRPr="007D3B23" w:rsidRDefault="00BE6943" w:rsidP="00A85C76">
            <w:pPr>
              <w:rPr>
                <w:rFonts w:ascii="Calibri Light" w:hAnsi="Calibri Light" w:cs="Calibri Light"/>
                <w:b/>
                <w:bCs/>
                <w:sz w:val="22"/>
                <w:szCs w:val="22"/>
              </w:rPr>
            </w:pPr>
          </w:p>
          <w:p w14:paraId="1BF21C2B" w14:textId="77777777" w:rsidR="00BE6943" w:rsidRPr="007D3B23" w:rsidRDefault="00BE6943" w:rsidP="00A85C76">
            <w:pPr>
              <w:rPr>
                <w:rFonts w:ascii="Calibri Light" w:hAnsi="Calibri Light" w:cs="Calibri Light"/>
                <w:b/>
                <w:bCs/>
                <w:sz w:val="22"/>
                <w:szCs w:val="22"/>
              </w:rPr>
            </w:pPr>
          </w:p>
          <w:p w14:paraId="322F65A1" w14:textId="77777777" w:rsidR="00BE6943" w:rsidRPr="007D3B23" w:rsidRDefault="00BE6943" w:rsidP="00A85C76">
            <w:pPr>
              <w:rPr>
                <w:rFonts w:ascii="Calibri Light" w:hAnsi="Calibri Light" w:cs="Calibri Light"/>
                <w:b/>
                <w:bCs/>
                <w:sz w:val="22"/>
                <w:szCs w:val="22"/>
              </w:rPr>
            </w:pPr>
          </w:p>
        </w:tc>
      </w:tr>
      <w:tr w:rsidR="00BE6943" w:rsidRPr="0001334F" w14:paraId="0873A039" w14:textId="77777777" w:rsidTr="00A85C76">
        <w:tc>
          <w:tcPr>
            <w:tcW w:w="4503" w:type="dxa"/>
            <w:shd w:val="clear" w:color="auto" w:fill="auto"/>
          </w:tcPr>
          <w:p w14:paraId="31DF048C" w14:textId="77777777" w:rsidR="00BE6943" w:rsidRPr="00BE6943" w:rsidRDefault="00BE6943" w:rsidP="00BE6943">
            <w:pPr>
              <w:ind w:right="-286"/>
              <w:jc w:val="both"/>
              <w:rPr>
                <w:rFonts w:ascii="Calibri Light" w:hAnsi="Calibri Light"/>
                <w:b/>
                <w:bCs/>
                <w:sz w:val="22"/>
                <w:szCs w:val="22"/>
              </w:rPr>
            </w:pPr>
            <w:r w:rsidRPr="00BE6943">
              <w:rPr>
                <w:rFonts w:ascii="Calibri Light" w:hAnsi="Calibri Light"/>
                <w:b/>
                <w:bCs/>
                <w:sz w:val="22"/>
                <w:szCs w:val="22"/>
              </w:rPr>
              <w:t xml:space="preserve">Monsieur </w:t>
            </w:r>
          </w:p>
          <w:p w14:paraId="53BE30A5" w14:textId="77777777" w:rsidR="00BE6943" w:rsidRPr="00BE6943" w:rsidRDefault="00BE6943" w:rsidP="00BE6943">
            <w:pPr>
              <w:ind w:right="-286"/>
              <w:jc w:val="both"/>
              <w:rPr>
                <w:rFonts w:ascii="Calibri Light" w:hAnsi="Calibri Light"/>
                <w:b/>
                <w:bCs/>
                <w:sz w:val="22"/>
                <w:szCs w:val="22"/>
              </w:rPr>
            </w:pPr>
            <w:r w:rsidRPr="00BE6943">
              <w:rPr>
                <w:rFonts w:ascii="Calibri Light" w:hAnsi="Calibri Light"/>
                <w:b/>
                <w:bCs/>
                <w:sz w:val="22"/>
                <w:szCs w:val="22"/>
              </w:rPr>
              <w:t xml:space="preserve">Directeur des Ressources Humaines </w:t>
            </w:r>
          </w:p>
          <w:p w14:paraId="425D1637" w14:textId="77777777" w:rsidR="00BE6943" w:rsidRPr="007D3B23" w:rsidRDefault="00BE6943" w:rsidP="00A85C76">
            <w:pPr>
              <w:rPr>
                <w:rFonts w:ascii="Calibri Light" w:hAnsi="Calibri Light" w:cs="Calibri Light"/>
                <w:b/>
                <w:bCs/>
                <w:sz w:val="22"/>
                <w:szCs w:val="22"/>
              </w:rPr>
            </w:pPr>
          </w:p>
        </w:tc>
        <w:tc>
          <w:tcPr>
            <w:tcW w:w="3118" w:type="dxa"/>
            <w:shd w:val="clear" w:color="auto" w:fill="auto"/>
          </w:tcPr>
          <w:p w14:paraId="082A0185" w14:textId="77777777" w:rsidR="00BE6943" w:rsidRPr="007D3B23" w:rsidRDefault="00BE6943" w:rsidP="00A85C76">
            <w:pPr>
              <w:rPr>
                <w:rFonts w:ascii="Calibri Light" w:hAnsi="Calibri Light" w:cs="Calibri Light"/>
                <w:b/>
                <w:bCs/>
                <w:sz w:val="22"/>
                <w:szCs w:val="22"/>
              </w:rPr>
            </w:pPr>
            <w:r w:rsidRPr="007D3B23">
              <w:rPr>
                <w:rFonts w:ascii="Calibri Light" w:hAnsi="Calibri Light" w:cs="Calibri Light"/>
                <w:b/>
                <w:bCs/>
                <w:sz w:val="22"/>
                <w:szCs w:val="22"/>
              </w:rPr>
              <w:t xml:space="preserve">Monsieur </w:t>
            </w:r>
          </w:p>
          <w:p w14:paraId="4E88EE02" w14:textId="77777777" w:rsidR="00BE6943" w:rsidRPr="007D3B23" w:rsidRDefault="00BE6943" w:rsidP="00A85C76">
            <w:pPr>
              <w:rPr>
                <w:rFonts w:ascii="Calibri Light" w:hAnsi="Calibri Light" w:cs="Calibri Light"/>
                <w:b/>
                <w:bCs/>
                <w:sz w:val="22"/>
                <w:szCs w:val="22"/>
              </w:rPr>
            </w:pPr>
            <w:r w:rsidRPr="007D3B23">
              <w:rPr>
                <w:rFonts w:ascii="Calibri Light" w:hAnsi="Calibri Light" w:cs="Calibri Light"/>
                <w:b/>
                <w:bCs/>
                <w:sz w:val="22"/>
                <w:szCs w:val="22"/>
              </w:rPr>
              <w:t>Délégué syndical CFDT</w:t>
            </w:r>
          </w:p>
        </w:tc>
        <w:tc>
          <w:tcPr>
            <w:tcW w:w="3260" w:type="dxa"/>
            <w:shd w:val="clear" w:color="auto" w:fill="auto"/>
          </w:tcPr>
          <w:p w14:paraId="3658D1C1" w14:textId="070B40E8" w:rsidR="00BE6943" w:rsidRPr="007D3B23" w:rsidRDefault="00BE6943" w:rsidP="00A85C76">
            <w:pPr>
              <w:rPr>
                <w:rFonts w:ascii="Calibri Light" w:hAnsi="Calibri Light" w:cs="Calibri Light"/>
                <w:b/>
                <w:bCs/>
                <w:sz w:val="22"/>
                <w:szCs w:val="22"/>
              </w:rPr>
            </w:pPr>
          </w:p>
        </w:tc>
      </w:tr>
    </w:tbl>
    <w:p w14:paraId="56D66CA5" w14:textId="77777777" w:rsidR="00BE6943" w:rsidRPr="00124DE1" w:rsidRDefault="00BE6943" w:rsidP="008A0D0B">
      <w:pPr>
        <w:ind w:right="-144"/>
        <w:jc w:val="both"/>
        <w:rPr>
          <w:rFonts w:ascii="Calibri Light" w:hAnsi="Calibri Light"/>
          <w:sz w:val="22"/>
          <w:szCs w:val="22"/>
        </w:rPr>
      </w:pPr>
    </w:p>
    <w:p w14:paraId="7B12C9C8" w14:textId="77777777" w:rsidR="008A0D0B" w:rsidRPr="00124DE1" w:rsidRDefault="008A0D0B" w:rsidP="007D3B23">
      <w:pPr>
        <w:ind w:right="-286"/>
        <w:jc w:val="both"/>
        <w:rPr>
          <w:rFonts w:ascii="Calibri Light" w:hAnsi="Calibri Light"/>
          <w:sz w:val="22"/>
          <w:szCs w:val="22"/>
        </w:rPr>
      </w:pPr>
      <w:bookmarkStart w:id="27" w:name="_Hlk104809624"/>
    </w:p>
    <w:p w14:paraId="1AD407AD" w14:textId="77777777" w:rsidR="008A0D0B" w:rsidRPr="00124DE1" w:rsidRDefault="008A0D0B" w:rsidP="008A0D0B">
      <w:pPr>
        <w:jc w:val="both"/>
        <w:rPr>
          <w:rFonts w:ascii="Calibri Light" w:hAnsi="Calibri Light"/>
          <w:sz w:val="22"/>
          <w:szCs w:val="22"/>
        </w:rPr>
      </w:pPr>
    </w:p>
    <w:bookmarkEnd w:id="27"/>
    <w:p w14:paraId="533741CD" w14:textId="77777777" w:rsidR="008A0D0B" w:rsidRPr="00981BCB" w:rsidRDefault="008A0D0B" w:rsidP="008A0D0B">
      <w:pPr>
        <w:tabs>
          <w:tab w:val="left" w:pos="284"/>
        </w:tabs>
        <w:ind w:right="-1"/>
        <w:rPr>
          <w:rFonts w:ascii="Calibri" w:hAnsi="Calibri"/>
          <w:sz w:val="22"/>
        </w:rPr>
      </w:pPr>
    </w:p>
    <w:bookmarkEnd w:id="1"/>
    <w:bookmarkEnd w:id="2"/>
    <w:p w14:paraId="09E43A08" w14:textId="77777777" w:rsidR="005438B9" w:rsidRPr="005438B9" w:rsidRDefault="005438B9" w:rsidP="005438B9">
      <w:pPr>
        <w:rPr>
          <w:rFonts w:ascii="Calibri" w:hAnsi="Calibri"/>
          <w:sz w:val="22"/>
          <w:szCs w:val="22"/>
        </w:rPr>
      </w:pPr>
    </w:p>
    <w:p w14:paraId="1392EF3E" w14:textId="77777777" w:rsidR="005438B9" w:rsidRPr="005438B9" w:rsidRDefault="005438B9" w:rsidP="005438B9">
      <w:pPr>
        <w:rPr>
          <w:rFonts w:ascii="Calibri" w:hAnsi="Calibri"/>
          <w:sz w:val="22"/>
          <w:szCs w:val="22"/>
        </w:rPr>
      </w:pPr>
    </w:p>
    <w:p w14:paraId="06F0E90E" w14:textId="77777777" w:rsidR="005438B9" w:rsidRPr="005438B9" w:rsidRDefault="005438B9" w:rsidP="005438B9">
      <w:pPr>
        <w:rPr>
          <w:rFonts w:ascii="Calibri" w:hAnsi="Calibri"/>
          <w:sz w:val="22"/>
          <w:szCs w:val="22"/>
        </w:rPr>
      </w:pPr>
    </w:p>
    <w:p w14:paraId="63297528" w14:textId="77777777" w:rsidR="005438B9" w:rsidRPr="005438B9" w:rsidRDefault="005438B9" w:rsidP="005438B9">
      <w:pPr>
        <w:rPr>
          <w:rFonts w:ascii="Calibri" w:hAnsi="Calibri"/>
          <w:sz w:val="22"/>
          <w:szCs w:val="22"/>
        </w:rPr>
      </w:pPr>
    </w:p>
    <w:p w14:paraId="48806CC7" w14:textId="77777777" w:rsidR="005438B9" w:rsidRPr="005438B9" w:rsidRDefault="005438B9" w:rsidP="005438B9">
      <w:pPr>
        <w:rPr>
          <w:rFonts w:ascii="Calibri" w:hAnsi="Calibri"/>
          <w:sz w:val="22"/>
          <w:szCs w:val="22"/>
        </w:rPr>
      </w:pPr>
    </w:p>
    <w:p w14:paraId="01D9E1B1" w14:textId="77777777" w:rsidR="005438B9" w:rsidRPr="005438B9" w:rsidRDefault="005438B9" w:rsidP="005438B9">
      <w:pPr>
        <w:rPr>
          <w:rFonts w:ascii="Calibri" w:hAnsi="Calibri"/>
          <w:sz w:val="22"/>
          <w:szCs w:val="22"/>
        </w:rPr>
      </w:pPr>
    </w:p>
    <w:p w14:paraId="1EB3FD26" w14:textId="77777777" w:rsidR="005438B9" w:rsidRDefault="005438B9" w:rsidP="005438B9">
      <w:pPr>
        <w:rPr>
          <w:rFonts w:ascii="Calibri" w:hAnsi="Calibri"/>
          <w:b/>
          <w:sz w:val="22"/>
          <w:szCs w:val="22"/>
        </w:rPr>
      </w:pPr>
    </w:p>
    <w:p w14:paraId="7A0356F9" w14:textId="77777777" w:rsidR="005438B9" w:rsidRDefault="005438B9" w:rsidP="005438B9">
      <w:pPr>
        <w:rPr>
          <w:rFonts w:ascii="Calibri" w:hAnsi="Calibri"/>
          <w:b/>
          <w:sz w:val="22"/>
          <w:szCs w:val="22"/>
        </w:rPr>
      </w:pPr>
    </w:p>
    <w:p w14:paraId="6D2C79D4" w14:textId="77777777" w:rsidR="00D00D14" w:rsidRDefault="00D00D14" w:rsidP="00A85B3B">
      <w:pPr>
        <w:tabs>
          <w:tab w:val="left" w:pos="3719"/>
        </w:tabs>
        <w:jc w:val="center"/>
        <w:rPr>
          <w:rFonts w:ascii="Calibri" w:hAnsi="Calibri"/>
          <w:b/>
          <w:bCs/>
          <w:sz w:val="22"/>
          <w:szCs w:val="22"/>
        </w:rPr>
      </w:pPr>
    </w:p>
    <w:p w14:paraId="5E4A9F18" w14:textId="77777777" w:rsidR="00D00D14" w:rsidRDefault="00D00D14" w:rsidP="00A85B3B">
      <w:pPr>
        <w:tabs>
          <w:tab w:val="left" w:pos="3719"/>
        </w:tabs>
        <w:jc w:val="center"/>
        <w:rPr>
          <w:rFonts w:ascii="Calibri" w:hAnsi="Calibri"/>
          <w:b/>
          <w:bCs/>
          <w:sz w:val="22"/>
          <w:szCs w:val="22"/>
        </w:rPr>
      </w:pPr>
    </w:p>
    <w:p w14:paraId="6FC636E7" w14:textId="77777777" w:rsidR="00D00D14" w:rsidRDefault="00D00D14" w:rsidP="00A85B3B">
      <w:pPr>
        <w:tabs>
          <w:tab w:val="left" w:pos="3719"/>
        </w:tabs>
        <w:jc w:val="center"/>
        <w:rPr>
          <w:rFonts w:ascii="Calibri" w:hAnsi="Calibri"/>
          <w:b/>
          <w:bCs/>
          <w:sz w:val="22"/>
          <w:szCs w:val="22"/>
        </w:rPr>
      </w:pPr>
    </w:p>
    <w:p w14:paraId="22353E4C" w14:textId="77777777" w:rsidR="005438B9" w:rsidRDefault="00091D01" w:rsidP="00A85B3B">
      <w:pPr>
        <w:tabs>
          <w:tab w:val="left" w:pos="3719"/>
        </w:tabs>
        <w:jc w:val="center"/>
        <w:rPr>
          <w:rFonts w:ascii="Calibri" w:hAnsi="Calibri"/>
          <w:sz w:val="22"/>
          <w:szCs w:val="22"/>
        </w:rPr>
      </w:pPr>
      <w:r w:rsidRPr="0001334F">
        <w:rPr>
          <w:rFonts w:ascii="Calibri" w:hAnsi="Calibri"/>
          <w:b/>
          <w:bCs/>
          <w:sz w:val="22"/>
          <w:szCs w:val="22"/>
        </w:rPr>
        <w:t>ANNEXE</w:t>
      </w:r>
      <w:r w:rsidR="00353222" w:rsidRPr="0001334F">
        <w:rPr>
          <w:rFonts w:ascii="Calibri" w:hAnsi="Calibri"/>
          <w:b/>
          <w:bCs/>
          <w:sz w:val="22"/>
          <w:szCs w:val="22"/>
        </w:rPr>
        <w:t>S</w:t>
      </w:r>
      <w:r>
        <w:rPr>
          <w:rFonts w:ascii="Calibri" w:hAnsi="Calibri"/>
          <w:sz w:val="22"/>
          <w:szCs w:val="22"/>
        </w:rPr>
        <w:t> :</w:t>
      </w:r>
      <w:r w:rsidR="00E071BF">
        <w:rPr>
          <w:rFonts w:ascii="Calibri" w:hAnsi="Calibri"/>
          <w:sz w:val="22"/>
          <w:szCs w:val="22"/>
        </w:rPr>
        <w:t xml:space="preserve"> </w:t>
      </w:r>
      <w:r w:rsidR="00E071BF" w:rsidRPr="00E071BF">
        <w:rPr>
          <w:rFonts w:ascii="Calibri" w:hAnsi="Calibri"/>
          <w:sz w:val="22"/>
          <w:szCs w:val="22"/>
        </w:rPr>
        <w:t>INDICATEURS DE SUIVI</w:t>
      </w:r>
    </w:p>
    <w:p w14:paraId="6FA39F2E" w14:textId="77777777" w:rsidR="00E951D4" w:rsidRDefault="00E951D4" w:rsidP="00A85B3B">
      <w:pPr>
        <w:tabs>
          <w:tab w:val="left" w:pos="3719"/>
        </w:tabs>
        <w:jc w:val="center"/>
        <w:rPr>
          <w:rFonts w:ascii="Calibri" w:hAnsi="Calibri"/>
          <w:sz w:val="22"/>
          <w:szCs w:val="22"/>
        </w:rPr>
      </w:pPr>
    </w:p>
    <w:p w14:paraId="731EA30A" w14:textId="77777777" w:rsidR="00E951D4" w:rsidRDefault="00E951D4" w:rsidP="00A85B3B">
      <w:pPr>
        <w:tabs>
          <w:tab w:val="left" w:pos="3719"/>
        </w:tabs>
        <w:jc w:val="center"/>
        <w:rPr>
          <w:rFonts w:ascii="Calibri" w:hAnsi="Calibri"/>
          <w:sz w:val="22"/>
          <w:szCs w:val="22"/>
        </w:rPr>
      </w:pPr>
    </w:p>
    <w:tbl>
      <w:tblPr>
        <w:tblW w:w="10760" w:type="dxa"/>
        <w:tblCellMar>
          <w:left w:w="0" w:type="dxa"/>
          <w:right w:w="0" w:type="dxa"/>
        </w:tblCellMar>
        <w:tblLook w:val="0420" w:firstRow="1" w:lastRow="0" w:firstColumn="0" w:lastColumn="0" w:noHBand="0" w:noVBand="1"/>
      </w:tblPr>
      <w:tblGrid>
        <w:gridCol w:w="2600"/>
        <w:gridCol w:w="8160"/>
      </w:tblGrid>
      <w:tr w:rsidR="00E951D4" w:rsidRPr="00E951D4" w14:paraId="6D02A9B7" w14:textId="77777777" w:rsidTr="0001334F">
        <w:trPr>
          <w:trHeight w:val="245"/>
        </w:trPr>
        <w:tc>
          <w:tcPr>
            <w:tcW w:w="26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961B63C" w14:textId="77777777" w:rsidR="00E951D4" w:rsidRPr="00E951D4" w:rsidRDefault="00E951D4" w:rsidP="00E951D4">
            <w:pPr>
              <w:tabs>
                <w:tab w:val="left" w:pos="3719"/>
              </w:tabs>
              <w:jc w:val="center"/>
              <w:rPr>
                <w:rFonts w:ascii="Calibri" w:hAnsi="Calibri"/>
                <w:sz w:val="22"/>
                <w:szCs w:val="22"/>
              </w:rPr>
            </w:pPr>
            <w:r w:rsidRPr="00E951D4">
              <w:rPr>
                <w:rFonts w:ascii="Calibri" w:hAnsi="Calibri"/>
                <w:b/>
                <w:bCs/>
                <w:sz w:val="22"/>
                <w:szCs w:val="22"/>
              </w:rPr>
              <w:t>Domaines d’action</w:t>
            </w:r>
          </w:p>
        </w:tc>
        <w:tc>
          <w:tcPr>
            <w:tcW w:w="816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4990286" w14:textId="77777777" w:rsidR="00E951D4" w:rsidRPr="00E951D4" w:rsidRDefault="00E951D4" w:rsidP="00E951D4">
            <w:pPr>
              <w:tabs>
                <w:tab w:val="left" w:pos="3719"/>
              </w:tabs>
              <w:jc w:val="center"/>
              <w:rPr>
                <w:rFonts w:ascii="Calibri" w:hAnsi="Calibri"/>
                <w:sz w:val="22"/>
                <w:szCs w:val="22"/>
              </w:rPr>
            </w:pPr>
            <w:r w:rsidRPr="00E951D4">
              <w:rPr>
                <w:rFonts w:ascii="Calibri" w:hAnsi="Calibri"/>
                <w:b/>
                <w:bCs/>
                <w:sz w:val="22"/>
                <w:szCs w:val="22"/>
              </w:rPr>
              <w:t>Indicateurs de suivi retenu (sur les 3 dernières années)</w:t>
            </w:r>
          </w:p>
        </w:tc>
      </w:tr>
      <w:tr w:rsidR="00E951D4" w:rsidRPr="00E951D4" w14:paraId="41A83E72" w14:textId="77777777" w:rsidTr="0001334F">
        <w:trPr>
          <w:trHeight w:val="584"/>
        </w:trPr>
        <w:tc>
          <w:tcPr>
            <w:tcW w:w="2600" w:type="dxa"/>
            <w:tcBorders>
              <w:top w:val="single" w:sz="24" w:space="0" w:color="FFFFFF"/>
              <w:left w:val="single" w:sz="8" w:space="0" w:color="FFFFFF"/>
              <w:bottom w:val="single" w:sz="24" w:space="0" w:color="FFFFFF"/>
              <w:right w:val="single" w:sz="8" w:space="0" w:color="FFFFFF"/>
            </w:tcBorders>
            <w:shd w:val="clear" w:color="auto" w:fill="CFD5EA"/>
            <w:tcMar>
              <w:top w:w="72" w:type="dxa"/>
              <w:left w:w="144" w:type="dxa"/>
              <w:bottom w:w="72" w:type="dxa"/>
              <w:right w:w="144" w:type="dxa"/>
            </w:tcMar>
            <w:hideMark/>
          </w:tcPr>
          <w:p w14:paraId="1A35C5EC" w14:textId="77777777" w:rsidR="00E951D4" w:rsidRPr="00E951D4" w:rsidRDefault="00E951D4" w:rsidP="00E951D4">
            <w:pPr>
              <w:tabs>
                <w:tab w:val="left" w:pos="3719"/>
              </w:tabs>
              <w:jc w:val="center"/>
              <w:rPr>
                <w:rFonts w:ascii="Calibri" w:hAnsi="Calibri"/>
                <w:sz w:val="22"/>
                <w:szCs w:val="22"/>
              </w:rPr>
            </w:pPr>
            <w:r w:rsidRPr="00E951D4">
              <w:rPr>
                <w:rFonts w:ascii="Calibri" w:hAnsi="Calibri"/>
                <w:sz w:val="22"/>
                <w:szCs w:val="22"/>
              </w:rPr>
              <w:t>1. Embauche</w:t>
            </w:r>
          </w:p>
        </w:tc>
        <w:tc>
          <w:tcPr>
            <w:tcW w:w="8160" w:type="dxa"/>
            <w:tcBorders>
              <w:top w:val="single" w:sz="24"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14:paraId="1BF6ACB4" w14:textId="77777777" w:rsidR="00E951D4" w:rsidRPr="00E951D4" w:rsidRDefault="00E951D4" w:rsidP="0001334F">
            <w:pPr>
              <w:numPr>
                <w:ilvl w:val="0"/>
                <w:numId w:val="35"/>
              </w:numPr>
              <w:tabs>
                <w:tab w:val="left" w:pos="3719"/>
              </w:tabs>
              <w:jc w:val="both"/>
              <w:rPr>
                <w:rFonts w:ascii="Calibri" w:hAnsi="Calibri"/>
                <w:sz w:val="22"/>
                <w:szCs w:val="22"/>
              </w:rPr>
            </w:pPr>
            <w:r w:rsidRPr="00E951D4">
              <w:rPr>
                <w:rFonts w:ascii="Calibri" w:hAnsi="Calibri"/>
                <w:sz w:val="22"/>
                <w:szCs w:val="22"/>
              </w:rPr>
              <w:t xml:space="preserve">Recrutements par sexe et par directions et par tranche d’âge </w:t>
            </w:r>
          </w:p>
          <w:p w14:paraId="614C312F" w14:textId="77777777" w:rsidR="00E951D4" w:rsidRPr="00E951D4" w:rsidRDefault="00E951D4" w:rsidP="0001334F">
            <w:pPr>
              <w:numPr>
                <w:ilvl w:val="0"/>
                <w:numId w:val="35"/>
              </w:numPr>
              <w:tabs>
                <w:tab w:val="left" w:pos="3719"/>
              </w:tabs>
              <w:jc w:val="both"/>
              <w:rPr>
                <w:rFonts w:ascii="Calibri" w:hAnsi="Calibri"/>
                <w:sz w:val="22"/>
                <w:szCs w:val="22"/>
              </w:rPr>
            </w:pPr>
            <w:r w:rsidRPr="00E951D4">
              <w:rPr>
                <w:rFonts w:ascii="Calibri" w:hAnsi="Calibri"/>
                <w:sz w:val="22"/>
                <w:szCs w:val="22"/>
              </w:rPr>
              <w:t>Recrutements au statut cadre par sexe et par directions et par tranche d’âge sur les 3 dernières années</w:t>
            </w:r>
          </w:p>
          <w:p w14:paraId="4307AFF7" w14:textId="77777777" w:rsidR="00E951D4" w:rsidRPr="00E951D4" w:rsidRDefault="00E951D4" w:rsidP="0001334F">
            <w:pPr>
              <w:numPr>
                <w:ilvl w:val="0"/>
                <w:numId w:val="35"/>
              </w:numPr>
              <w:tabs>
                <w:tab w:val="left" w:pos="3719"/>
              </w:tabs>
              <w:jc w:val="both"/>
              <w:rPr>
                <w:rFonts w:ascii="Calibri" w:hAnsi="Calibri"/>
                <w:sz w:val="22"/>
                <w:szCs w:val="22"/>
              </w:rPr>
            </w:pPr>
            <w:r w:rsidRPr="00E951D4">
              <w:rPr>
                <w:rFonts w:ascii="Calibri" w:hAnsi="Calibri"/>
                <w:sz w:val="22"/>
                <w:szCs w:val="22"/>
              </w:rPr>
              <w:t>Effectifs par sexe et par Direction et par tranche d’âge (individus)</w:t>
            </w:r>
          </w:p>
          <w:p w14:paraId="18F6730B" w14:textId="77777777" w:rsidR="00E951D4" w:rsidRPr="00E951D4" w:rsidRDefault="00E951D4" w:rsidP="0001334F">
            <w:pPr>
              <w:numPr>
                <w:ilvl w:val="0"/>
                <w:numId w:val="35"/>
              </w:numPr>
              <w:tabs>
                <w:tab w:val="left" w:pos="3719"/>
              </w:tabs>
              <w:jc w:val="both"/>
              <w:rPr>
                <w:rFonts w:ascii="Calibri" w:hAnsi="Calibri"/>
                <w:sz w:val="22"/>
                <w:szCs w:val="22"/>
              </w:rPr>
            </w:pPr>
            <w:r w:rsidRPr="00E951D4">
              <w:rPr>
                <w:rFonts w:ascii="Calibri" w:hAnsi="Calibri"/>
                <w:sz w:val="22"/>
                <w:szCs w:val="22"/>
              </w:rPr>
              <w:t>Focus relations écoles (recrutements dans l’année stagiaire, apprentissage, c</w:t>
            </w:r>
            <w:r>
              <w:rPr>
                <w:rFonts w:ascii="Calibri" w:hAnsi="Calibri"/>
                <w:sz w:val="22"/>
                <w:szCs w:val="22"/>
              </w:rPr>
              <w:t>ontrat de</w:t>
            </w:r>
            <w:r w:rsidRPr="00E951D4">
              <w:rPr>
                <w:rFonts w:ascii="Calibri" w:hAnsi="Calibri"/>
                <w:sz w:val="22"/>
                <w:szCs w:val="22"/>
              </w:rPr>
              <w:t xml:space="preserve"> pro</w:t>
            </w:r>
            <w:r>
              <w:rPr>
                <w:rFonts w:ascii="Calibri" w:hAnsi="Calibri"/>
                <w:sz w:val="22"/>
                <w:szCs w:val="22"/>
              </w:rPr>
              <w:t>fessionnalisation</w:t>
            </w:r>
            <w:r w:rsidRPr="00E951D4">
              <w:rPr>
                <w:rFonts w:ascii="Calibri" w:hAnsi="Calibri"/>
                <w:sz w:val="22"/>
                <w:szCs w:val="22"/>
              </w:rPr>
              <w:t>)</w:t>
            </w:r>
          </w:p>
        </w:tc>
      </w:tr>
      <w:tr w:rsidR="00CB0D3D" w:rsidRPr="00E951D4" w14:paraId="7727D57D" w14:textId="77777777" w:rsidTr="0001334F">
        <w:trPr>
          <w:trHeight w:val="584"/>
        </w:trPr>
        <w:tc>
          <w:tcPr>
            <w:tcW w:w="26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E705FE5" w14:textId="77777777" w:rsidR="00CB0D3D" w:rsidRPr="00E951D4" w:rsidRDefault="00CB0D3D" w:rsidP="00E951D4">
            <w:pPr>
              <w:tabs>
                <w:tab w:val="left" w:pos="3719"/>
              </w:tabs>
              <w:jc w:val="center"/>
              <w:rPr>
                <w:rFonts w:ascii="Calibri" w:hAnsi="Calibri"/>
                <w:sz w:val="22"/>
                <w:szCs w:val="22"/>
              </w:rPr>
            </w:pPr>
            <w:r w:rsidRPr="00E951D4">
              <w:rPr>
                <w:rFonts w:ascii="Calibri" w:hAnsi="Calibri"/>
                <w:sz w:val="22"/>
                <w:szCs w:val="22"/>
              </w:rPr>
              <w:t>2. Formation</w:t>
            </w:r>
          </w:p>
        </w:tc>
        <w:tc>
          <w:tcPr>
            <w:tcW w:w="8160"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14:paraId="681BD524" w14:textId="77777777" w:rsidR="00E951D4" w:rsidRPr="00E951D4" w:rsidRDefault="00CB0D3D" w:rsidP="00CB0D3D">
            <w:pPr>
              <w:numPr>
                <w:ilvl w:val="0"/>
                <w:numId w:val="35"/>
              </w:numPr>
              <w:tabs>
                <w:tab w:val="left" w:pos="3719"/>
              </w:tabs>
              <w:jc w:val="both"/>
              <w:rPr>
                <w:rFonts w:ascii="Calibri" w:hAnsi="Calibri"/>
                <w:sz w:val="22"/>
                <w:szCs w:val="22"/>
              </w:rPr>
            </w:pPr>
            <w:r w:rsidRPr="00E951D4">
              <w:rPr>
                <w:rFonts w:ascii="Calibri" w:hAnsi="Calibri"/>
                <w:sz w:val="22"/>
                <w:szCs w:val="22"/>
              </w:rPr>
              <w:t xml:space="preserve">Collaborateurs ayant suivi au moins une action de formation dans l’année par sexe, par statut et </w:t>
            </w:r>
            <w:r w:rsidR="00885664">
              <w:rPr>
                <w:rFonts w:ascii="Calibri" w:hAnsi="Calibri"/>
                <w:sz w:val="22"/>
                <w:szCs w:val="22"/>
              </w:rPr>
              <w:t xml:space="preserve">par </w:t>
            </w:r>
            <w:r w:rsidRPr="00E951D4">
              <w:rPr>
                <w:rFonts w:ascii="Calibri" w:hAnsi="Calibri"/>
                <w:sz w:val="22"/>
                <w:szCs w:val="22"/>
              </w:rPr>
              <w:t xml:space="preserve">âge </w:t>
            </w:r>
            <w:r w:rsidR="00885664">
              <w:rPr>
                <w:rFonts w:ascii="Calibri" w:hAnsi="Calibri"/>
                <w:sz w:val="22"/>
                <w:szCs w:val="22"/>
              </w:rPr>
              <w:t>(</w:t>
            </w:r>
            <w:r w:rsidRPr="00E951D4">
              <w:rPr>
                <w:rFonts w:ascii="Calibri" w:hAnsi="Calibri"/>
                <w:sz w:val="22"/>
                <w:szCs w:val="22"/>
              </w:rPr>
              <w:t>jeunes -30 ans  et sénior +50 ans</w:t>
            </w:r>
            <w:r w:rsidR="00885664">
              <w:rPr>
                <w:rFonts w:ascii="Calibri" w:hAnsi="Calibri"/>
                <w:sz w:val="22"/>
                <w:szCs w:val="22"/>
              </w:rPr>
              <w:t>)</w:t>
            </w:r>
            <w:r w:rsidRPr="00E951D4">
              <w:rPr>
                <w:rFonts w:ascii="Calibri" w:hAnsi="Calibri"/>
                <w:sz w:val="22"/>
                <w:szCs w:val="22"/>
              </w:rPr>
              <w:t>.</w:t>
            </w:r>
          </w:p>
          <w:p w14:paraId="0ECCB726" w14:textId="77777777" w:rsidR="00E951D4" w:rsidRPr="00E951D4" w:rsidRDefault="00CB0D3D" w:rsidP="00CB0D3D">
            <w:pPr>
              <w:numPr>
                <w:ilvl w:val="0"/>
                <w:numId w:val="35"/>
              </w:numPr>
              <w:tabs>
                <w:tab w:val="left" w:pos="3719"/>
              </w:tabs>
              <w:jc w:val="both"/>
              <w:rPr>
                <w:rFonts w:ascii="Calibri" w:hAnsi="Calibri"/>
                <w:sz w:val="22"/>
                <w:szCs w:val="22"/>
              </w:rPr>
            </w:pPr>
            <w:r w:rsidRPr="00E951D4">
              <w:rPr>
                <w:rFonts w:ascii="Calibri" w:hAnsi="Calibri"/>
                <w:sz w:val="22"/>
                <w:szCs w:val="22"/>
              </w:rPr>
              <w:t xml:space="preserve">Evolution du nombre de salarié, par catégorie et par genre </w:t>
            </w:r>
            <w:r w:rsidR="00885664" w:rsidRPr="00E951D4">
              <w:rPr>
                <w:rFonts w:ascii="Calibri" w:hAnsi="Calibri"/>
                <w:sz w:val="22"/>
                <w:szCs w:val="22"/>
              </w:rPr>
              <w:t>sur les 3 dernières années</w:t>
            </w:r>
            <w:r w:rsidRPr="00E951D4">
              <w:rPr>
                <w:rFonts w:ascii="Calibri" w:hAnsi="Calibri"/>
                <w:sz w:val="22"/>
                <w:szCs w:val="22"/>
              </w:rPr>
              <w:t xml:space="preserve">.  </w:t>
            </w:r>
          </w:p>
          <w:p w14:paraId="5E9AE3F3" w14:textId="77777777" w:rsidR="00CB0D3D" w:rsidRPr="00E951D4" w:rsidRDefault="00CB0D3D" w:rsidP="00CB0D3D">
            <w:pPr>
              <w:numPr>
                <w:ilvl w:val="0"/>
                <w:numId w:val="35"/>
              </w:numPr>
              <w:tabs>
                <w:tab w:val="left" w:pos="3719"/>
              </w:tabs>
              <w:jc w:val="both"/>
              <w:rPr>
                <w:rFonts w:ascii="Calibri" w:hAnsi="Calibri"/>
                <w:sz w:val="22"/>
                <w:szCs w:val="22"/>
              </w:rPr>
            </w:pPr>
            <w:r>
              <w:rPr>
                <w:rFonts w:ascii="Calibri" w:hAnsi="Calibri"/>
                <w:sz w:val="22"/>
                <w:szCs w:val="22"/>
              </w:rPr>
              <w:t>N</w:t>
            </w:r>
            <w:r w:rsidRPr="00E951D4">
              <w:rPr>
                <w:rFonts w:ascii="Calibri" w:hAnsi="Calibri"/>
                <w:sz w:val="22"/>
                <w:szCs w:val="22"/>
              </w:rPr>
              <w:t>ombre de salarié non formé</w:t>
            </w:r>
          </w:p>
        </w:tc>
      </w:tr>
    </w:tbl>
    <w:p w14:paraId="4E36120C" w14:textId="77777777" w:rsidR="00E951D4" w:rsidRDefault="00E951D4" w:rsidP="00A85B3B">
      <w:pPr>
        <w:tabs>
          <w:tab w:val="left" w:pos="3719"/>
        </w:tabs>
        <w:jc w:val="center"/>
        <w:rPr>
          <w:rFonts w:ascii="Calibri" w:hAnsi="Calibri"/>
          <w:sz w:val="22"/>
          <w:szCs w:val="22"/>
        </w:rPr>
      </w:pPr>
    </w:p>
    <w:p w14:paraId="0B5F3718" w14:textId="77777777" w:rsidR="00E951D4" w:rsidRDefault="00E951D4" w:rsidP="00E951D4">
      <w:pPr>
        <w:tabs>
          <w:tab w:val="left" w:pos="3719"/>
        </w:tabs>
        <w:jc w:val="both"/>
        <w:rPr>
          <w:rFonts w:ascii="Calibri" w:hAnsi="Calibri"/>
          <w:sz w:val="22"/>
          <w:szCs w:val="22"/>
        </w:rPr>
      </w:pPr>
    </w:p>
    <w:p w14:paraId="5ED15A4D" w14:textId="77777777" w:rsidR="00E951D4" w:rsidRDefault="00E951D4" w:rsidP="00E951D4">
      <w:pPr>
        <w:tabs>
          <w:tab w:val="left" w:pos="3719"/>
        </w:tabs>
        <w:jc w:val="both"/>
        <w:rPr>
          <w:rFonts w:ascii="Calibri" w:hAnsi="Calibri"/>
          <w:sz w:val="22"/>
          <w:szCs w:val="22"/>
        </w:rPr>
      </w:pPr>
    </w:p>
    <w:p w14:paraId="208219DC" w14:textId="77777777" w:rsidR="00E951D4" w:rsidRDefault="00E951D4" w:rsidP="0001334F">
      <w:pPr>
        <w:tabs>
          <w:tab w:val="left" w:pos="3719"/>
        </w:tabs>
        <w:jc w:val="both"/>
        <w:rPr>
          <w:rFonts w:ascii="Calibri" w:hAnsi="Calibri"/>
          <w:sz w:val="22"/>
          <w:szCs w:val="22"/>
        </w:rPr>
      </w:pPr>
      <w:r>
        <w:rPr>
          <w:rFonts w:ascii="Calibri" w:hAnsi="Calibri"/>
          <w:sz w:val="22"/>
          <w:szCs w:val="22"/>
        </w:rPr>
        <w:br w:type="page"/>
      </w:r>
    </w:p>
    <w:p w14:paraId="3A26D740" w14:textId="77777777" w:rsidR="00E951D4" w:rsidRDefault="00E951D4" w:rsidP="00A85B3B">
      <w:pPr>
        <w:tabs>
          <w:tab w:val="left" w:pos="3719"/>
        </w:tabs>
        <w:jc w:val="center"/>
        <w:rPr>
          <w:rFonts w:ascii="Calibri" w:hAnsi="Calibri"/>
          <w:sz w:val="22"/>
          <w:szCs w:val="22"/>
        </w:rPr>
      </w:pPr>
    </w:p>
    <w:tbl>
      <w:tblPr>
        <w:tblW w:w="10060" w:type="dxa"/>
        <w:tblCellMar>
          <w:left w:w="0" w:type="dxa"/>
          <w:right w:w="0" w:type="dxa"/>
        </w:tblCellMar>
        <w:tblLook w:val="0420" w:firstRow="1" w:lastRow="0" w:firstColumn="0" w:lastColumn="0" w:noHBand="0" w:noVBand="1"/>
      </w:tblPr>
      <w:tblGrid>
        <w:gridCol w:w="2251"/>
        <w:gridCol w:w="7809"/>
      </w:tblGrid>
      <w:tr w:rsidR="00E951D4" w:rsidRPr="00E951D4" w14:paraId="093C3B97" w14:textId="77777777" w:rsidTr="0001334F">
        <w:trPr>
          <w:trHeight w:val="584"/>
        </w:trPr>
        <w:tc>
          <w:tcPr>
            <w:tcW w:w="28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F1C9347" w14:textId="77777777" w:rsidR="00E951D4" w:rsidRPr="00E951D4" w:rsidRDefault="00E951D4" w:rsidP="00E951D4">
            <w:pPr>
              <w:tabs>
                <w:tab w:val="left" w:pos="3719"/>
              </w:tabs>
              <w:jc w:val="center"/>
              <w:rPr>
                <w:rFonts w:ascii="Calibri" w:hAnsi="Calibri"/>
                <w:sz w:val="22"/>
                <w:szCs w:val="22"/>
              </w:rPr>
            </w:pPr>
            <w:r w:rsidRPr="00E951D4">
              <w:rPr>
                <w:rFonts w:ascii="Calibri" w:hAnsi="Calibri"/>
                <w:b/>
                <w:bCs/>
                <w:sz w:val="22"/>
                <w:szCs w:val="22"/>
              </w:rPr>
              <w:t>Domaines d’action</w:t>
            </w:r>
          </w:p>
        </w:tc>
        <w:tc>
          <w:tcPr>
            <w:tcW w:w="722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64B139E" w14:textId="77777777" w:rsidR="00E951D4" w:rsidRPr="00E951D4" w:rsidRDefault="00E951D4" w:rsidP="00E951D4">
            <w:pPr>
              <w:tabs>
                <w:tab w:val="left" w:pos="3719"/>
              </w:tabs>
              <w:jc w:val="center"/>
              <w:rPr>
                <w:rFonts w:ascii="Calibri" w:hAnsi="Calibri"/>
                <w:sz w:val="22"/>
                <w:szCs w:val="22"/>
              </w:rPr>
            </w:pPr>
            <w:r w:rsidRPr="00E951D4">
              <w:rPr>
                <w:rFonts w:ascii="Calibri" w:hAnsi="Calibri"/>
                <w:b/>
                <w:bCs/>
                <w:sz w:val="22"/>
                <w:szCs w:val="22"/>
              </w:rPr>
              <w:t>Indicateurs de suivi retenu (sur les 3 dernières années)</w:t>
            </w:r>
          </w:p>
        </w:tc>
      </w:tr>
      <w:tr w:rsidR="00E951D4" w:rsidRPr="00E951D4" w14:paraId="1AF5C175" w14:textId="77777777" w:rsidTr="0001334F">
        <w:trPr>
          <w:trHeight w:val="584"/>
        </w:trPr>
        <w:tc>
          <w:tcPr>
            <w:tcW w:w="28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6C6C341" w14:textId="77777777" w:rsidR="00E951D4" w:rsidRPr="00E951D4" w:rsidRDefault="00E951D4" w:rsidP="00E951D4">
            <w:pPr>
              <w:tabs>
                <w:tab w:val="left" w:pos="3719"/>
              </w:tabs>
              <w:jc w:val="center"/>
              <w:rPr>
                <w:rFonts w:ascii="Calibri" w:hAnsi="Calibri"/>
                <w:sz w:val="22"/>
                <w:szCs w:val="22"/>
              </w:rPr>
            </w:pPr>
            <w:r w:rsidRPr="00E951D4">
              <w:rPr>
                <w:rFonts w:ascii="Calibri" w:hAnsi="Calibri"/>
                <w:sz w:val="22"/>
                <w:szCs w:val="22"/>
              </w:rPr>
              <w:t xml:space="preserve">3. Promotion </w:t>
            </w:r>
          </w:p>
        </w:tc>
        <w:tc>
          <w:tcPr>
            <w:tcW w:w="7220" w:type="dxa"/>
            <w:vMerge w:val="restar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23D85AD" w14:textId="77777777" w:rsidR="00E951D4" w:rsidRPr="00E951D4" w:rsidRDefault="00E951D4" w:rsidP="0001334F">
            <w:pPr>
              <w:numPr>
                <w:ilvl w:val="0"/>
                <w:numId w:val="36"/>
              </w:numPr>
              <w:tabs>
                <w:tab w:val="left" w:pos="3719"/>
              </w:tabs>
              <w:jc w:val="both"/>
              <w:rPr>
                <w:rFonts w:ascii="Calibri" w:hAnsi="Calibri"/>
                <w:sz w:val="22"/>
                <w:szCs w:val="22"/>
              </w:rPr>
            </w:pPr>
            <w:r w:rsidRPr="00E951D4">
              <w:rPr>
                <w:rFonts w:ascii="Calibri" w:hAnsi="Calibri"/>
                <w:sz w:val="22"/>
                <w:szCs w:val="22"/>
              </w:rPr>
              <w:t>Évolution de carrière: promotion (dont poste manager), mobilité interne, dans le groupe et changement de statut, par statut et par sexes, par tranche d’âge</w:t>
            </w:r>
          </w:p>
          <w:p w14:paraId="3D3E41B9" w14:textId="77777777" w:rsidR="00E951D4" w:rsidRPr="00E951D4" w:rsidRDefault="00E951D4" w:rsidP="0001334F">
            <w:pPr>
              <w:numPr>
                <w:ilvl w:val="0"/>
                <w:numId w:val="36"/>
              </w:numPr>
              <w:tabs>
                <w:tab w:val="left" w:pos="3719"/>
              </w:tabs>
              <w:jc w:val="both"/>
              <w:rPr>
                <w:rFonts w:ascii="Calibri" w:hAnsi="Calibri"/>
                <w:sz w:val="22"/>
                <w:szCs w:val="22"/>
              </w:rPr>
            </w:pPr>
            <w:r w:rsidRPr="00E951D4">
              <w:rPr>
                <w:rFonts w:ascii="Calibri" w:hAnsi="Calibri"/>
                <w:sz w:val="22"/>
                <w:szCs w:val="22"/>
              </w:rPr>
              <w:t>Nombre de salariés ayant bénéfici</w:t>
            </w:r>
            <w:r w:rsidR="00404585">
              <w:rPr>
                <w:rFonts w:ascii="Calibri" w:hAnsi="Calibri"/>
                <w:sz w:val="22"/>
                <w:szCs w:val="22"/>
              </w:rPr>
              <w:t>é</w:t>
            </w:r>
            <w:r w:rsidRPr="00E951D4">
              <w:rPr>
                <w:rFonts w:ascii="Calibri" w:hAnsi="Calibri"/>
                <w:sz w:val="22"/>
                <w:szCs w:val="22"/>
              </w:rPr>
              <w:t xml:space="preserve"> d’une nouvelle qualification par âge, sexe, direction</w:t>
            </w:r>
          </w:p>
          <w:p w14:paraId="186C240F" w14:textId="77777777" w:rsidR="00E951D4" w:rsidRPr="00E951D4" w:rsidRDefault="00E951D4" w:rsidP="0001334F">
            <w:pPr>
              <w:numPr>
                <w:ilvl w:val="0"/>
                <w:numId w:val="36"/>
              </w:numPr>
              <w:tabs>
                <w:tab w:val="left" w:pos="3719"/>
              </w:tabs>
              <w:jc w:val="both"/>
              <w:rPr>
                <w:rFonts w:ascii="Calibri" w:hAnsi="Calibri"/>
                <w:sz w:val="22"/>
                <w:szCs w:val="22"/>
              </w:rPr>
            </w:pPr>
            <w:r w:rsidRPr="00E951D4">
              <w:rPr>
                <w:rFonts w:ascii="Calibri" w:hAnsi="Calibri"/>
                <w:sz w:val="22"/>
                <w:szCs w:val="22"/>
              </w:rPr>
              <w:t>Nombre de salariés ayant bénéficié d’une augmentation de salaire suite à un changement de qualification</w:t>
            </w:r>
          </w:p>
          <w:p w14:paraId="07B022BA" w14:textId="77777777" w:rsidR="00E951D4" w:rsidRPr="00E951D4" w:rsidRDefault="00404585" w:rsidP="0001334F">
            <w:pPr>
              <w:numPr>
                <w:ilvl w:val="0"/>
                <w:numId w:val="36"/>
              </w:numPr>
              <w:tabs>
                <w:tab w:val="left" w:pos="3719"/>
              </w:tabs>
              <w:jc w:val="both"/>
              <w:rPr>
                <w:rFonts w:ascii="Calibri" w:hAnsi="Calibri"/>
                <w:sz w:val="22"/>
                <w:szCs w:val="22"/>
              </w:rPr>
            </w:pPr>
            <w:r>
              <w:rPr>
                <w:rFonts w:ascii="Calibri" w:hAnsi="Calibri"/>
                <w:sz w:val="22"/>
                <w:szCs w:val="22"/>
              </w:rPr>
              <w:t>N</w:t>
            </w:r>
            <w:r w:rsidR="00E951D4" w:rsidRPr="00E951D4">
              <w:rPr>
                <w:rFonts w:ascii="Calibri" w:hAnsi="Calibri"/>
                <w:sz w:val="22"/>
                <w:szCs w:val="22"/>
              </w:rPr>
              <w:t xml:space="preserve">ombre de salarié ayant eu une modification de classification suite à une </w:t>
            </w:r>
            <w:r w:rsidR="00885664">
              <w:rPr>
                <w:rFonts w:ascii="Calibri" w:hAnsi="Calibri"/>
                <w:sz w:val="22"/>
                <w:szCs w:val="22"/>
              </w:rPr>
              <w:t xml:space="preserve">nouvelle </w:t>
            </w:r>
            <w:r w:rsidR="00E951D4" w:rsidRPr="00E951D4">
              <w:rPr>
                <w:rFonts w:ascii="Calibri" w:hAnsi="Calibri"/>
                <w:sz w:val="22"/>
                <w:szCs w:val="22"/>
              </w:rPr>
              <w:t xml:space="preserve">qualification </w:t>
            </w:r>
          </w:p>
          <w:p w14:paraId="0B30F3CB" w14:textId="77777777" w:rsidR="00E951D4" w:rsidRPr="00E951D4" w:rsidRDefault="00E951D4" w:rsidP="0001334F">
            <w:pPr>
              <w:numPr>
                <w:ilvl w:val="0"/>
                <w:numId w:val="36"/>
              </w:numPr>
              <w:tabs>
                <w:tab w:val="left" w:pos="3719"/>
              </w:tabs>
              <w:jc w:val="both"/>
              <w:rPr>
                <w:rFonts w:ascii="Calibri" w:hAnsi="Calibri"/>
                <w:sz w:val="22"/>
                <w:szCs w:val="22"/>
              </w:rPr>
            </w:pPr>
            <w:r w:rsidRPr="00E951D4">
              <w:rPr>
                <w:rFonts w:ascii="Calibri" w:hAnsi="Calibri"/>
                <w:sz w:val="22"/>
                <w:szCs w:val="22"/>
              </w:rPr>
              <w:t xml:space="preserve">Nombre de salarié ayant changé de qualification sans modification de classification </w:t>
            </w:r>
          </w:p>
          <w:p w14:paraId="70056B64" w14:textId="77777777" w:rsidR="00E951D4" w:rsidRPr="00E951D4" w:rsidRDefault="00E951D4" w:rsidP="0001334F">
            <w:pPr>
              <w:tabs>
                <w:tab w:val="left" w:pos="3719"/>
              </w:tabs>
              <w:jc w:val="both"/>
              <w:rPr>
                <w:rFonts w:ascii="Calibri" w:hAnsi="Calibri"/>
                <w:sz w:val="22"/>
                <w:szCs w:val="22"/>
              </w:rPr>
            </w:pPr>
          </w:p>
        </w:tc>
      </w:tr>
      <w:tr w:rsidR="00E951D4" w:rsidRPr="00E951D4" w14:paraId="341E2896" w14:textId="77777777" w:rsidTr="0001334F">
        <w:trPr>
          <w:trHeight w:val="584"/>
        </w:trPr>
        <w:tc>
          <w:tcPr>
            <w:tcW w:w="28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10B6F28" w14:textId="77777777" w:rsidR="00E951D4" w:rsidRPr="00E951D4" w:rsidRDefault="00E951D4" w:rsidP="00E951D4">
            <w:pPr>
              <w:tabs>
                <w:tab w:val="left" w:pos="3719"/>
              </w:tabs>
              <w:jc w:val="center"/>
              <w:rPr>
                <w:rFonts w:ascii="Calibri" w:hAnsi="Calibri"/>
                <w:sz w:val="22"/>
                <w:szCs w:val="22"/>
              </w:rPr>
            </w:pPr>
            <w:r w:rsidRPr="00E951D4">
              <w:rPr>
                <w:rFonts w:ascii="Calibri" w:hAnsi="Calibri"/>
                <w:sz w:val="22"/>
                <w:szCs w:val="22"/>
              </w:rPr>
              <w:t>4. Qualification</w:t>
            </w:r>
          </w:p>
        </w:tc>
        <w:tc>
          <w:tcPr>
            <w:tcW w:w="0" w:type="auto"/>
            <w:vMerge/>
            <w:tcBorders>
              <w:top w:val="single" w:sz="24" w:space="0" w:color="FFFFFF"/>
              <w:left w:val="single" w:sz="8" w:space="0" w:color="FFFFFF"/>
              <w:bottom w:val="single" w:sz="8" w:space="0" w:color="FFFFFF"/>
              <w:right w:val="single" w:sz="8" w:space="0" w:color="FFFFFF"/>
            </w:tcBorders>
            <w:shd w:val="clear" w:color="auto" w:fill="auto"/>
            <w:vAlign w:val="center"/>
            <w:hideMark/>
          </w:tcPr>
          <w:p w14:paraId="0EB44094" w14:textId="77777777" w:rsidR="00E951D4" w:rsidRPr="00E951D4" w:rsidRDefault="00E951D4" w:rsidP="00E951D4">
            <w:pPr>
              <w:tabs>
                <w:tab w:val="left" w:pos="3719"/>
              </w:tabs>
              <w:jc w:val="center"/>
              <w:rPr>
                <w:rFonts w:ascii="Calibri" w:hAnsi="Calibri"/>
                <w:sz w:val="22"/>
                <w:szCs w:val="22"/>
              </w:rPr>
            </w:pPr>
          </w:p>
        </w:tc>
      </w:tr>
      <w:tr w:rsidR="00E951D4" w:rsidRPr="00E951D4" w14:paraId="760D05AE" w14:textId="77777777" w:rsidTr="0001334F">
        <w:trPr>
          <w:trHeight w:val="584"/>
        </w:trPr>
        <w:tc>
          <w:tcPr>
            <w:tcW w:w="28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407CC86" w14:textId="77777777" w:rsidR="00E951D4" w:rsidRPr="00E951D4" w:rsidRDefault="00E951D4" w:rsidP="00E951D4">
            <w:pPr>
              <w:tabs>
                <w:tab w:val="left" w:pos="3719"/>
              </w:tabs>
              <w:jc w:val="center"/>
              <w:rPr>
                <w:rFonts w:ascii="Calibri" w:hAnsi="Calibri"/>
                <w:sz w:val="22"/>
                <w:szCs w:val="22"/>
              </w:rPr>
            </w:pPr>
            <w:r w:rsidRPr="00E951D4">
              <w:rPr>
                <w:rFonts w:ascii="Calibri" w:hAnsi="Calibri"/>
                <w:sz w:val="22"/>
                <w:szCs w:val="22"/>
              </w:rPr>
              <w:t>5. Classification</w:t>
            </w:r>
          </w:p>
        </w:tc>
        <w:tc>
          <w:tcPr>
            <w:tcW w:w="0" w:type="auto"/>
            <w:vMerge/>
            <w:tcBorders>
              <w:top w:val="single" w:sz="24" w:space="0" w:color="FFFFFF"/>
              <w:left w:val="single" w:sz="8" w:space="0" w:color="FFFFFF"/>
              <w:bottom w:val="single" w:sz="24" w:space="0" w:color="FFFFFF"/>
              <w:right w:val="single" w:sz="8" w:space="0" w:color="FFFFFF"/>
            </w:tcBorders>
            <w:shd w:val="clear" w:color="auto" w:fill="auto"/>
            <w:vAlign w:val="center"/>
            <w:hideMark/>
          </w:tcPr>
          <w:p w14:paraId="3A3DF5D7" w14:textId="77777777" w:rsidR="00E951D4" w:rsidRPr="00E951D4" w:rsidRDefault="00E951D4" w:rsidP="00E951D4">
            <w:pPr>
              <w:tabs>
                <w:tab w:val="left" w:pos="3719"/>
              </w:tabs>
              <w:jc w:val="center"/>
              <w:rPr>
                <w:rFonts w:ascii="Calibri" w:hAnsi="Calibri"/>
                <w:sz w:val="22"/>
                <w:szCs w:val="22"/>
              </w:rPr>
            </w:pPr>
          </w:p>
        </w:tc>
      </w:tr>
      <w:tr w:rsidR="00E951D4" w:rsidRPr="00E951D4" w14:paraId="025AF323" w14:textId="77777777" w:rsidTr="0001334F">
        <w:trPr>
          <w:trHeight w:val="584"/>
        </w:trPr>
        <w:tc>
          <w:tcPr>
            <w:tcW w:w="28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C9FD679" w14:textId="77777777" w:rsidR="00E951D4" w:rsidRPr="00E951D4" w:rsidRDefault="00E951D4" w:rsidP="00E951D4">
            <w:pPr>
              <w:tabs>
                <w:tab w:val="left" w:pos="3719"/>
              </w:tabs>
              <w:jc w:val="center"/>
              <w:rPr>
                <w:rFonts w:ascii="Calibri" w:hAnsi="Calibri"/>
                <w:sz w:val="22"/>
                <w:szCs w:val="22"/>
              </w:rPr>
            </w:pPr>
            <w:r w:rsidRPr="00E951D4">
              <w:rPr>
                <w:rFonts w:ascii="Calibri" w:hAnsi="Calibri"/>
                <w:sz w:val="22"/>
                <w:szCs w:val="22"/>
              </w:rPr>
              <w:t>6. Conditions de travail</w:t>
            </w:r>
          </w:p>
          <w:p w14:paraId="4AF3E04F" w14:textId="77777777" w:rsidR="00E951D4" w:rsidRPr="00E951D4" w:rsidRDefault="00E951D4" w:rsidP="00E951D4">
            <w:pPr>
              <w:tabs>
                <w:tab w:val="left" w:pos="3719"/>
              </w:tabs>
              <w:jc w:val="center"/>
              <w:rPr>
                <w:rFonts w:ascii="Calibri" w:hAnsi="Calibri"/>
                <w:sz w:val="22"/>
                <w:szCs w:val="22"/>
              </w:rPr>
            </w:pPr>
          </w:p>
        </w:tc>
        <w:tc>
          <w:tcPr>
            <w:tcW w:w="0" w:type="auto"/>
            <w:tcBorders>
              <w:top w:val="single" w:sz="24" w:space="0" w:color="FFFFFF"/>
              <w:left w:val="single" w:sz="8" w:space="0" w:color="FFFFFF"/>
              <w:bottom w:val="single" w:sz="24" w:space="0" w:color="FFFFFF"/>
              <w:right w:val="single" w:sz="8" w:space="0" w:color="FFFFFF"/>
            </w:tcBorders>
            <w:shd w:val="clear" w:color="auto" w:fill="auto"/>
            <w:vAlign w:val="center"/>
          </w:tcPr>
          <w:p w14:paraId="08F11663" w14:textId="77777777" w:rsidR="00E951D4" w:rsidRPr="00E951D4" w:rsidRDefault="00E951D4" w:rsidP="00E951D4">
            <w:pPr>
              <w:numPr>
                <w:ilvl w:val="0"/>
                <w:numId w:val="37"/>
              </w:numPr>
              <w:tabs>
                <w:tab w:val="left" w:pos="3719"/>
              </w:tabs>
              <w:jc w:val="both"/>
              <w:rPr>
                <w:rFonts w:ascii="Calibri" w:hAnsi="Calibri"/>
                <w:sz w:val="22"/>
                <w:szCs w:val="22"/>
              </w:rPr>
            </w:pPr>
            <w:r>
              <w:rPr>
                <w:rFonts w:ascii="Calibri" w:hAnsi="Calibri"/>
                <w:sz w:val="22"/>
                <w:szCs w:val="22"/>
              </w:rPr>
              <w:t>N</w:t>
            </w:r>
            <w:r w:rsidRPr="00E951D4">
              <w:rPr>
                <w:rFonts w:ascii="Calibri" w:hAnsi="Calibri"/>
                <w:sz w:val="22"/>
                <w:szCs w:val="22"/>
              </w:rPr>
              <w:t>ombre d’enquêtes</w:t>
            </w:r>
            <w:r>
              <w:rPr>
                <w:rFonts w:ascii="Calibri" w:hAnsi="Calibri"/>
                <w:sz w:val="22"/>
                <w:szCs w:val="22"/>
              </w:rPr>
              <w:t xml:space="preserve"> type supermood</w:t>
            </w:r>
            <w:r w:rsidRPr="00E951D4">
              <w:rPr>
                <w:rFonts w:ascii="Calibri" w:hAnsi="Calibri"/>
                <w:sz w:val="22"/>
                <w:szCs w:val="22"/>
              </w:rPr>
              <w:t xml:space="preserve"> réalisés </w:t>
            </w:r>
          </w:p>
          <w:p w14:paraId="23F485B8" w14:textId="77777777" w:rsidR="00E951D4" w:rsidRPr="00E951D4" w:rsidRDefault="00E951D4" w:rsidP="00E951D4">
            <w:pPr>
              <w:numPr>
                <w:ilvl w:val="0"/>
                <w:numId w:val="37"/>
              </w:numPr>
              <w:tabs>
                <w:tab w:val="left" w:pos="3719"/>
              </w:tabs>
              <w:jc w:val="both"/>
              <w:rPr>
                <w:rFonts w:ascii="Calibri" w:hAnsi="Calibri"/>
                <w:sz w:val="22"/>
                <w:szCs w:val="22"/>
              </w:rPr>
            </w:pPr>
            <w:r w:rsidRPr="00E951D4">
              <w:rPr>
                <w:rFonts w:ascii="Calibri" w:hAnsi="Calibri"/>
                <w:sz w:val="22"/>
                <w:szCs w:val="22"/>
              </w:rPr>
              <w:t>Nombre de réunion CSSCT</w:t>
            </w:r>
          </w:p>
          <w:p w14:paraId="76BAAEB2" w14:textId="77777777" w:rsidR="00E951D4" w:rsidRPr="00E951D4" w:rsidRDefault="00E951D4" w:rsidP="00E951D4">
            <w:pPr>
              <w:numPr>
                <w:ilvl w:val="0"/>
                <w:numId w:val="37"/>
              </w:numPr>
              <w:tabs>
                <w:tab w:val="left" w:pos="3719"/>
              </w:tabs>
              <w:jc w:val="both"/>
              <w:rPr>
                <w:rFonts w:ascii="Calibri" w:hAnsi="Calibri"/>
                <w:sz w:val="22"/>
                <w:szCs w:val="22"/>
              </w:rPr>
            </w:pPr>
            <w:r w:rsidRPr="00E951D4">
              <w:rPr>
                <w:rFonts w:ascii="Calibri" w:hAnsi="Calibri"/>
                <w:sz w:val="22"/>
                <w:szCs w:val="22"/>
              </w:rPr>
              <w:t>Comptabiliser et lister</w:t>
            </w:r>
            <w:r>
              <w:rPr>
                <w:rFonts w:ascii="Calibri" w:hAnsi="Calibri"/>
                <w:sz w:val="22"/>
                <w:szCs w:val="22"/>
              </w:rPr>
              <w:t xml:space="preserve"> t</w:t>
            </w:r>
            <w:r w:rsidRPr="00E951D4">
              <w:rPr>
                <w:rFonts w:ascii="Calibri" w:hAnsi="Calibri"/>
                <w:sz w:val="22"/>
                <w:szCs w:val="22"/>
              </w:rPr>
              <w:t>out changement dans les domaines suivants:</w:t>
            </w:r>
          </w:p>
          <w:p w14:paraId="72CCCE1C" w14:textId="77777777" w:rsidR="00E951D4" w:rsidRPr="00E951D4" w:rsidRDefault="00E951D4" w:rsidP="00E951D4">
            <w:pPr>
              <w:numPr>
                <w:ilvl w:val="1"/>
                <w:numId w:val="37"/>
              </w:numPr>
              <w:tabs>
                <w:tab w:val="left" w:pos="3719"/>
              </w:tabs>
              <w:jc w:val="both"/>
              <w:rPr>
                <w:rFonts w:ascii="Calibri" w:hAnsi="Calibri"/>
                <w:sz w:val="22"/>
                <w:szCs w:val="22"/>
              </w:rPr>
            </w:pPr>
            <w:r w:rsidRPr="00E951D4">
              <w:rPr>
                <w:rFonts w:ascii="Calibri" w:hAnsi="Calibri"/>
                <w:sz w:val="22"/>
                <w:szCs w:val="22"/>
              </w:rPr>
              <w:t xml:space="preserve">Locaux, </w:t>
            </w:r>
          </w:p>
          <w:p w14:paraId="360BF44B" w14:textId="77777777" w:rsidR="00E951D4" w:rsidRPr="00E951D4" w:rsidRDefault="00E951D4" w:rsidP="00E951D4">
            <w:pPr>
              <w:numPr>
                <w:ilvl w:val="1"/>
                <w:numId w:val="37"/>
              </w:numPr>
              <w:tabs>
                <w:tab w:val="left" w:pos="3719"/>
              </w:tabs>
              <w:jc w:val="both"/>
              <w:rPr>
                <w:rFonts w:ascii="Calibri" w:hAnsi="Calibri"/>
                <w:sz w:val="22"/>
                <w:szCs w:val="22"/>
              </w:rPr>
            </w:pPr>
            <w:r>
              <w:rPr>
                <w:rFonts w:ascii="Calibri" w:hAnsi="Calibri"/>
                <w:sz w:val="22"/>
                <w:szCs w:val="22"/>
              </w:rPr>
              <w:t xml:space="preserve">Changement significatif des </w:t>
            </w:r>
            <w:r w:rsidRPr="00E951D4">
              <w:rPr>
                <w:rFonts w:ascii="Calibri" w:hAnsi="Calibri"/>
                <w:sz w:val="22"/>
                <w:szCs w:val="22"/>
              </w:rPr>
              <w:t>horaire</w:t>
            </w:r>
            <w:r>
              <w:rPr>
                <w:rFonts w:ascii="Calibri" w:hAnsi="Calibri"/>
                <w:sz w:val="22"/>
                <w:szCs w:val="22"/>
              </w:rPr>
              <w:t>s</w:t>
            </w:r>
            <w:r w:rsidRPr="00E951D4">
              <w:rPr>
                <w:rFonts w:ascii="Calibri" w:hAnsi="Calibri"/>
                <w:sz w:val="22"/>
                <w:szCs w:val="22"/>
              </w:rPr>
              <w:t xml:space="preserve"> de travail </w:t>
            </w:r>
            <w:r w:rsidRPr="0001334F">
              <w:rPr>
                <w:rFonts w:ascii="Calibri" w:hAnsi="Calibri"/>
                <w:sz w:val="22"/>
                <w:szCs w:val="22"/>
              </w:rPr>
              <w:t>pour les équipes travaillant à l’heure</w:t>
            </w:r>
            <w:r>
              <w:rPr>
                <w:rFonts w:ascii="Calibri" w:hAnsi="Calibri"/>
                <w:sz w:val="22"/>
                <w:szCs w:val="22"/>
              </w:rPr>
              <w:t>,</w:t>
            </w:r>
            <w:r w:rsidRPr="0001334F">
              <w:rPr>
                <w:rFonts w:ascii="Calibri" w:hAnsi="Calibri"/>
                <w:sz w:val="22"/>
                <w:szCs w:val="22"/>
              </w:rPr>
              <w:t xml:space="preserve"> </w:t>
            </w:r>
          </w:p>
          <w:p w14:paraId="03A7BF49" w14:textId="77777777" w:rsidR="00E951D4" w:rsidRPr="00E951D4" w:rsidRDefault="00E951D4" w:rsidP="00E951D4">
            <w:pPr>
              <w:numPr>
                <w:ilvl w:val="1"/>
                <w:numId w:val="37"/>
              </w:numPr>
              <w:tabs>
                <w:tab w:val="left" w:pos="3719"/>
              </w:tabs>
              <w:jc w:val="both"/>
              <w:rPr>
                <w:rFonts w:ascii="Calibri" w:hAnsi="Calibri"/>
                <w:sz w:val="22"/>
                <w:szCs w:val="22"/>
              </w:rPr>
            </w:pPr>
            <w:r w:rsidRPr="00E951D4">
              <w:rPr>
                <w:rFonts w:ascii="Calibri" w:hAnsi="Calibri"/>
                <w:sz w:val="22"/>
                <w:szCs w:val="22"/>
              </w:rPr>
              <w:t xml:space="preserve">télétravail : </w:t>
            </w:r>
            <w:r>
              <w:rPr>
                <w:rFonts w:ascii="Calibri" w:hAnsi="Calibri"/>
                <w:sz w:val="22"/>
                <w:szCs w:val="22"/>
              </w:rPr>
              <w:t>nombre</w:t>
            </w:r>
            <w:r w:rsidRPr="00E951D4">
              <w:rPr>
                <w:rFonts w:ascii="Calibri" w:hAnsi="Calibri"/>
                <w:sz w:val="22"/>
                <w:szCs w:val="22"/>
              </w:rPr>
              <w:t xml:space="preserve"> de TT 1j/2j, poste de travail, équipement et outils de travail (y compris logiciels informatiques) </w:t>
            </w:r>
          </w:p>
          <w:p w14:paraId="5562056C" w14:textId="77777777" w:rsidR="00E951D4" w:rsidRPr="00E951D4" w:rsidRDefault="00E951D4" w:rsidP="00E951D4">
            <w:pPr>
              <w:numPr>
                <w:ilvl w:val="1"/>
                <w:numId w:val="37"/>
              </w:numPr>
              <w:tabs>
                <w:tab w:val="left" w:pos="3719"/>
              </w:tabs>
              <w:jc w:val="both"/>
              <w:rPr>
                <w:rFonts w:ascii="Calibri" w:hAnsi="Calibri"/>
                <w:sz w:val="22"/>
                <w:szCs w:val="22"/>
              </w:rPr>
            </w:pPr>
            <w:r w:rsidRPr="00E951D4">
              <w:rPr>
                <w:rFonts w:ascii="Calibri" w:hAnsi="Calibri"/>
                <w:sz w:val="22"/>
                <w:szCs w:val="22"/>
              </w:rPr>
              <w:t>Restauration</w:t>
            </w:r>
            <w:r w:rsidR="00313266">
              <w:rPr>
                <w:rFonts w:ascii="Calibri" w:hAnsi="Calibri"/>
                <w:sz w:val="22"/>
                <w:szCs w:val="22"/>
              </w:rPr>
              <w:t> :</w:t>
            </w:r>
            <w:r w:rsidRPr="00E951D4">
              <w:rPr>
                <w:rFonts w:ascii="Calibri" w:hAnsi="Calibri"/>
                <w:sz w:val="22"/>
                <w:szCs w:val="22"/>
              </w:rPr>
              <w:t xml:space="preserve"> État des lieux de la restauration de l’année </w:t>
            </w:r>
          </w:p>
          <w:p w14:paraId="2C76D907" w14:textId="77777777" w:rsidR="00313266" w:rsidRDefault="00E951D4" w:rsidP="00313266">
            <w:pPr>
              <w:numPr>
                <w:ilvl w:val="1"/>
                <w:numId w:val="37"/>
              </w:numPr>
              <w:tabs>
                <w:tab w:val="left" w:pos="3719"/>
              </w:tabs>
              <w:jc w:val="both"/>
              <w:rPr>
                <w:rFonts w:ascii="Calibri" w:hAnsi="Calibri"/>
                <w:sz w:val="22"/>
                <w:szCs w:val="22"/>
              </w:rPr>
            </w:pPr>
            <w:r w:rsidRPr="00E951D4">
              <w:rPr>
                <w:rFonts w:ascii="Calibri" w:hAnsi="Calibri"/>
                <w:sz w:val="22"/>
                <w:szCs w:val="22"/>
              </w:rPr>
              <w:t>Activités collectives et de bien-être</w:t>
            </w:r>
          </w:p>
          <w:p w14:paraId="66709E62" w14:textId="77777777" w:rsidR="00E951D4" w:rsidRPr="00313266" w:rsidRDefault="00E951D4" w:rsidP="0001334F">
            <w:pPr>
              <w:numPr>
                <w:ilvl w:val="1"/>
                <w:numId w:val="37"/>
              </w:numPr>
              <w:tabs>
                <w:tab w:val="left" w:pos="3719"/>
              </w:tabs>
              <w:jc w:val="both"/>
              <w:rPr>
                <w:rFonts w:ascii="Calibri" w:hAnsi="Calibri"/>
                <w:sz w:val="22"/>
                <w:szCs w:val="22"/>
              </w:rPr>
            </w:pPr>
            <w:r w:rsidRPr="00313266">
              <w:rPr>
                <w:rFonts w:ascii="Calibri" w:hAnsi="Calibri"/>
                <w:sz w:val="22"/>
                <w:szCs w:val="22"/>
              </w:rPr>
              <w:t>Surface des locaux mis à disposition pour RAJASPORT.</w:t>
            </w:r>
          </w:p>
          <w:p w14:paraId="09790253" w14:textId="77777777" w:rsidR="00E951D4" w:rsidRPr="00E951D4" w:rsidRDefault="00E951D4" w:rsidP="0001334F">
            <w:pPr>
              <w:tabs>
                <w:tab w:val="left" w:pos="3719"/>
              </w:tabs>
              <w:ind w:left="1080"/>
              <w:jc w:val="both"/>
              <w:rPr>
                <w:rFonts w:ascii="Calibri" w:hAnsi="Calibri"/>
                <w:sz w:val="22"/>
                <w:szCs w:val="22"/>
              </w:rPr>
            </w:pPr>
          </w:p>
        </w:tc>
      </w:tr>
      <w:tr w:rsidR="00E951D4" w:rsidRPr="00E951D4" w14:paraId="044CD9F4" w14:textId="77777777" w:rsidTr="0001334F">
        <w:trPr>
          <w:trHeight w:val="584"/>
        </w:trPr>
        <w:tc>
          <w:tcPr>
            <w:tcW w:w="28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62E360A" w14:textId="77777777" w:rsidR="00414824" w:rsidRPr="00414824" w:rsidRDefault="00414824" w:rsidP="00414824">
            <w:pPr>
              <w:tabs>
                <w:tab w:val="left" w:pos="3719"/>
              </w:tabs>
              <w:jc w:val="center"/>
              <w:rPr>
                <w:rFonts w:ascii="Calibri" w:hAnsi="Calibri"/>
                <w:sz w:val="22"/>
                <w:szCs w:val="22"/>
              </w:rPr>
            </w:pPr>
            <w:r w:rsidRPr="00414824">
              <w:rPr>
                <w:rFonts w:ascii="Calibri" w:hAnsi="Calibri"/>
                <w:sz w:val="22"/>
                <w:szCs w:val="22"/>
              </w:rPr>
              <w:t>7.Sécurité et condition de travail</w:t>
            </w:r>
          </w:p>
          <w:p w14:paraId="65DC23E8" w14:textId="77777777" w:rsidR="00E951D4" w:rsidRPr="00E951D4" w:rsidRDefault="00E951D4" w:rsidP="00E951D4">
            <w:pPr>
              <w:tabs>
                <w:tab w:val="left" w:pos="3719"/>
              </w:tabs>
              <w:jc w:val="center"/>
              <w:rPr>
                <w:rFonts w:ascii="Calibri" w:hAnsi="Calibri"/>
                <w:sz w:val="22"/>
                <w:szCs w:val="22"/>
              </w:rPr>
            </w:pPr>
          </w:p>
        </w:tc>
        <w:tc>
          <w:tcPr>
            <w:tcW w:w="0" w:type="auto"/>
            <w:tcBorders>
              <w:top w:val="single" w:sz="24" w:space="0" w:color="FFFFFF"/>
              <w:left w:val="single" w:sz="8" w:space="0" w:color="FFFFFF"/>
              <w:bottom w:val="single" w:sz="24" w:space="0" w:color="FFFFFF"/>
              <w:right w:val="single" w:sz="8" w:space="0" w:color="FFFFFF"/>
            </w:tcBorders>
            <w:shd w:val="clear" w:color="auto" w:fill="auto"/>
            <w:vAlign w:val="center"/>
          </w:tcPr>
          <w:p w14:paraId="495A5904" w14:textId="77777777" w:rsidR="00414824" w:rsidRPr="00414824" w:rsidRDefault="00414824" w:rsidP="0001334F">
            <w:pPr>
              <w:numPr>
                <w:ilvl w:val="0"/>
                <w:numId w:val="38"/>
              </w:numPr>
              <w:tabs>
                <w:tab w:val="left" w:pos="3719"/>
              </w:tabs>
              <w:jc w:val="both"/>
              <w:rPr>
                <w:rFonts w:ascii="Calibri" w:hAnsi="Calibri"/>
                <w:sz w:val="22"/>
                <w:szCs w:val="22"/>
              </w:rPr>
            </w:pPr>
            <w:r w:rsidRPr="00414824">
              <w:rPr>
                <w:rFonts w:ascii="Calibri" w:hAnsi="Calibri"/>
                <w:sz w:val="22"/>
                <w:szCs w:val="22"/>
              </w:rPr>
              <w:t xml:space="preserve">Bilan accidentologie </w:t>
            </w:r>
          </w:p>
          <w:p w14:paraId="2A15D136" w14:textId="77777777" w:rsidR="00414824" w:rsidRPr="00414824" w:rsidRDefault="004F525A" w:rsidP="0001334F">
            <w:pPr>
              <w:numPr>
                <w:ilvl w:val="0"/>
                <w:numId w:val="38"/>
              </w:numPr>
              <w:tabs>
                <w:tab w:val="left" w:pos="3719"/>
              </w:tabs>
              <w:jc w:val="both"/>
              <w:rPr>
                <w:rFonts w:ascii="Calibri" w:hAnsi="Calibri"/>
                <w:sz w:val="22"/>
                <w:szCs w:val="22"/>
              </w:rPr>
            </w:pPr>
            <w:r>
              <w:rPr>
                <w:rFonts w:ascii="Calibri" w:hAnsi="Calibri"/>
                <w:sz w:val="22"/>
                <w:szCs w:val="22"/>
              </w:rPr>
              <w:t>N</w:t>
            </w:r>
            <w:r w:rsidR="00414824" w:rsidRPr="00414824">
              <w:rPr>
                <w:rFonts w:ascii="Calibri" w:hAnsi="Calibri"/>
                <w:sz w:val="22"/>
                <w:szCs w:val="22"/>
              </w:rPr>
              <w:t xml:space="preserve">ombre de réunion CSSCT </w:t>
            </w:r>
          </w:p>
          <w:p w14:paraId="2207C788" w14:textId="77777777" w:rsidR="00414824" w:rsidRPr="00414824" w:rsidRDefault="00414824" w:rsidP="0001334F">
            <w:pPr>
              <w:numPr>
                <w:ilvl w:val="0"/>
                <w:numId w:val="38"/>
              </w:numPr>
              <w:tabs>
                <w:tab w:val="left" w:pos="3719"/>
              </w:tabs>
              <w:jc w:val="both"/>
              <w:rPr>
                <w:rFonts w:ascii="Calibri" w:hAnsi="Calibri"/>
                <w:sz w:val="22"/>
                <w:szCs w:val="22"/>
              </w:rPr>
            </w:pPr>
            <w:r w:rsidRPr="00414824">
              <w:rPr>
                <w:rFonts w:ascii="Calibri" w:hAnsi="Calibri"/>
                <w:sz w:val="22"/>
                <w:szCs w:val="22"/>
              </w:rPr>
              <w:t xml:space="preserve">Suivi absentéisme par direction  </w:t>
            </w:r>
          </w:p>
          <w:p w14:paraId="1F7E67C0" w14:textId="77777777" w:rsidR="00414824" w:rsidRPr="00414824" w:rsidRDefault="00414824" w:rsidP="0001334F">
            <w:pPr>
              <w:numPr>
                <w:ilvl w:val="0"/>
                <w:numId w:val="38"/>
              </w:numPr>
              <w:tabs>
                <w:tab w:val="left" w:pos="3719"/>
              </w:tabs>
              <w:jc w:val="both"/>
              <w:rPr>
                <w:rFonts w:ascii="Calibri" w:hAnsi="Calibri"/>
                <w:sz w:val="22"/>
                <w:szCs w:val="22"/>
              </w:rPr>
            </w:pPr>
            <w:r w:rsidRPr="00414824">
              <w:rPr>
                <w:rFonts w:ascii="Calibri" w:hAnsi="Calibri"/>
                <w:sz w:val="22"/>
                <w:szCs w:val="22"/>
              </w:rPr>
              <w:t xml:space="preserve">Aménagement RQTH par poste et en valeur </w:t>
            </w:r>
          </w:p>
          <w:p w14:paraId="4F5F0532" w14:textId="77777777" w:rsidR="00414824" w:rsidRPr="00414824" w:rsidRDefault="00414824" w:rsidP="0001334F">
            <w:pPr>
              <w:numPr>
                <w:ilvl w:val="0"/>
                <w:numId w:val="38"/>
              </w:numPr>
              <w:tabs>
                <w:tab w:val="left" w:pos="3719"/>
              </w:tabs>
              <w:jc w:val="both"/>
              <w:rPr>
                <w:rFonts w:ascii="Calibri" w:hAnsi="Calibri"/>
                <w:sz w:val="22"/>
                <w:szCs w:val="22"/>
              </w:rPr>
            </w:pPr>
            <w:r w:rsidRPr="00414824">
              <w:rPr>
                <w:rFonts w:ascii="Calibri" w:hAnsi="Calibri"/>
                <w:sz w:val="22"/>
                <w:szCs w:val="22"/>
              </w:rPr>
              <w:t>Nombre de formations dédiées à la sécurité par année au 31/12 de l’année précédente.</w:t>
            </w:r>
          </w:p>
          <w:p w14:paraId="0B571DD8" w14:textId="77777777" w:rsidR="00414824" w:rsidRPr="00414824" w:rsidRDefault="004F525A" w:rsidP="0001334F">
            <w:pPr>
              <w:numPr>
                <w:ilvl w:val="0"/>
                <w:numId w:val="38"/>
              </w:numPr>
              <w:tabs>
                <w:tab w:val="left" w:pos="3719"/>
              </w:tabs>
              <w:jc w:val="both"/>
              <w:rPr>
                <w:rFonts w:ascii="Calibri" w:hAnsi="Calibri"/>
                <w:sz w:val="22"/>
                <w:szCs w:val="22"/>
              </w:rPr>
            </w:pPr>
            <w:r>
              <w:rPr>
                <w:rFonts w:ascii="Calibri" w:hAnsi="Calibri"/>
                <w:sz w:val="22"/>
                <w:szCs w:val="22"/>
              </w:rPr>
              <w:t>Résultat e</w:t>
            </w:r>
            <w:r w:rsidR="00414824" w:rsidRPr="0001334F">
              <w:rPr>
                <w:rFonts w:ascii="Calibri" w:hAnsi="Calibri"/>
                <w:sz w:val="22"/>
                <w:szCs w:val="22"/>
              </w:rPr>
              <w:t xml:space="preserve">nquête </w:t>
            </w:r>
            <w:r>
              <w:rPr>
                <w:rFonts w:ascii="Calibri" w:hAnsi="Calibri"/>
                <w:sz w:val="22"/>
                <w:szCs w:val="22"/>
              </w:rPr>
              <w:t>service</w:t>
            </w:r>
            <w:r w:rsidR="00404585">
              <w:rPr>
                <w:rFonts w:ascii="Calibri" w:hAnsi="Calibri"/>
                <w:sz w:val="22"/>
                <w:szCs w:val="22"/>
              </w:rPr>
              <w:t>s</w:t>
            </w:r>
            <w:r>
              <w:rPr>
                <w:rFonts w:ascii="Calibri" w:hAnsi="Calibri"/>
                <w:sz w:val="22"/>
                <w:szCs w:val="22"/>
              </w:rPr>
              <w:t xml:space="preserve"> généraux lorsqu’elle est effectuée</w:t>
            </w:r>
            <w:r w:rsidR="00414824" w:rsidRPr="0001334F">
              <w:rPr>
                <w:rFonts w:ascii="Calibri" w:hAnsi="Calibri"/>
                <w:sz w:val="22"/>
                <w:szCs w:val="22"/>
              </w:rPr>
              <w:t xml:space="preserve"> </w:t>
            </w:r>
          </w:p>
          <w:p w14:paraId="2820904E" w14:textId="77777777" w:rsidR="00E951D4" w:rsidRPr="00E951D4" w:rsidRDefault="00E951D4" w:rsidP="00E951D4">
            <w:pPr>
              <w:tabs>
                <w:tab w:val="left" w:pos="3719"/>
              </w:tabs>
              <w:jc w:val="center"/>
              <w:rPr>
                <w:rFonts w:ascii="Calibri" w:hAnsi="Calibri"/>
                <w:sz w:val="22"/>
                <w:szCs w:val="22"/>
              </w:rPr>
            </w:pPr>
          </w:p>
        </w:tc>
      </w:tr>
      <w:tr w:rsidR="00E951D4" w:rsidRPr="00E951D4" w14:paraId="55E2EF54" w14:textId="77777777" w:rsidTr="0001334F">
        <w:trPr>
          <w:trHeight w:val="584"/>
        </w:trPr>
        <w:tc>
          <w:tcPr>
            <w:tcW w:w="28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3522269" w14:textId="77777777" w:rsidR="00E951D4" w:rsidRPr="00E951D4" w:rsidRDefault="00414824" w:rsidP="00E951D4">
            <w:pPr>
              <w:tabs>
                <w:tab w:val="left" w:pos="3719"/>
              </w:tabs>
              <w:jc w:val="center"/>
              <w:rPr>
                <w:rFonts w:ascii="Calibri" w:hAnsi="Calibri"/>
                <w:sz w:val="22"/>
                <w:szCs w:val="22"/>
              </w:rPr>
            </w:pPr>
            <w:r w:rsidRPr="00414824">
              <w:rPr>
                <w:rFonts w:ascii="Calibri" w:hAnsi="Calibri"/>
                <w:sz w:val="22"/>
                <w:szCs w:val="22"/>
              </w:rPr>
              <w:t>8.R</w:t>
            </w:r>
            <w:r w:rsidRPr="00414824">
              <w:rPr>
                <w:rFonts w:ascii="Calibri" w:hAnsi="Calibri" w:hint="eastAsia"/>
                <w:sz w:val="22"/>
                <w:szCs w:val="22"/>
              </w:rPr>
              <w:t>é</w:t>
            </w:r>
            <w:r w:rsidRPr="00414824">
              <w:rPr>
                <w:rFonts w:ascii="Calibri" w:hAnsi="Calibri"/>
                <w:sz w:val="22"/>
                <w:szCs w:val="22"/>
              </w:rPr>
              <w:t>mun</w:t>
            </w:r>
            <w:r w:rsidRPr="00414824">
              <w:rPr>
                <w:rFonts w:ascii="Calibri" w:hAnsi="Calibri" w:hint="eastAsia"/>
                <w:sz w:val="22"/>
                <w:szCs w:val="22"/>
              </w:rPr>
              <w:t>é</w:t>
            </w:r>
            <w:r w:rsidRPr="00414824">
              <w:rPr>
                <w:rFonts w:ascii="Calibri" w:hAnsi="Calibri"/>
                <w:sz w:val="22"/>
                <w:szCs w:val="22"/>
              </w:rPr>
              <w:t>ration effective</w:t>
            </w:r>
          </w:p>
        </w:tc>
        <w:tc>
          <w:tcPr>
            <w:tcW w:w="0" w:type="auto"/>
            <w:tcBorders>
              <w:top w:val="single" w:sz="24" w:space="0" w:color="FFFFFF"/>
              <w:left w:val="single" w:sz="8" w:space="0" w:color="FFFFFF"/>
              <w:bottom w:val="single" w:sz="24" w:space="0" w:color="FFFFFF"/>
              <w:right w:val="single" w:sz="8" w:space="0" w:color="FFFFFF"/>
            </w:tcBorders>
            <w:shd w:val="clear" w:color="auto" w:fill="auto"/>
            <w:vAlign w:val="center"/>
          </w:tcPr>
          <w:p w14:paraId="50FED588" w14:textId="77777777" w:rsidR="00414824" w:rsidRPr="00414824" w:rsidRDefault="00414824" w:rsidP="0001334F">
            <w:pPr>
              <w:numPr>
                <w:ilvl w:val="0"/>
                <w:numId w:val="39"/>
              </w:numPr>
              <w:tabs>
                <w:tab w:val="left" w:pos="3719"/>
              </w:tabs>
              <w:jc w:val="both"/>
              <w:rPr>
                <w:rFonts w:ascii="Calibri" w:hAnsi="Calibri"/>
                <w:sz w:val="22"/>
                <w:szCs w:val="22"/>
              </w:rPr>
            </w:pPr>
            <w:r w:rsidRPr="00414824">
              <w:rPr>
                <w:rFonts w:ascii="Calibri" w:hAnsi="Calibri"/>
                <w:sz w:val="22"/>
                <w:szCs w:val="22"/>
              </w:rPr>
              <w:t>Comparaison des salaires F/H par niveau/échelon base 100</w:t>
            </w:r>
          </w:p>
          <w:p w14:paraId="5B52B5DF" w14:textId="77777777" w:rsidR="00414824" w:rsidRPr="00414824" w:rsidRDefault="00414824" w:rsidP="0001334F">
            <w:pPr>
              <w:numPr>
                <w:ilvl w:val="0"/>
                <w:numId w:val="39"/>
              </w:numPr>
              <w:tabs>
                <w:tab w:val="left" w:pos="3719"/>
              </w:tabs>
              <w:jc w:val="both"/>
              <w:rPr>
                <w:rFonts w:ascii="Calibri" w:hAnsi="Calibri"/>
                <w:sz w:val="22"/>
                <w:szCs w:val="22"/>
              </w:rPr>
            </w:pPr>
            <w:r w:rsidRPr="00414824">
              <w:rPr>
                <w:rFonts w:ascii="Calibri" w:hAnsi="Calibri"/>
                <w:sz w:val="22"/>
                <w:szCs w:val="22"/>
              </w:rPr>
              <w:t>Comparaison des salaires F/H par emploi-type( base 100)</w:t>
            </w:r>
            <w:r w:rsidRPr="00414824">
              <w:rPr>
                <w:rFonts w:ascii="Calibri" w:hAnsi="Calibri"/>
                <w:i/>
                <w:iCs/>
                <w:sz w:val="22"/>
                <w:szCs w:val="22"/>
              </w:rPr>
              <w:t xml:space="preserve"> </w:t>
            </w:r>
          </w:p>
          <w:p w14:paraId="0F180255" w14:textId="77777777" w:rsidR="00414824" w:rsidRPr="00414824" w:rsidRDefault="004F525A" w:rsidP="0001334F">
            <w:pPr>
              <w:numPr>
                <w:ilvl w:val="0"/>
                <w:numId w:val="40"/>
              </w:numPr>
              <w:tabs>
                <w:tab w:val="left" w:pos="3719"/>
              </w:tabs>
              <w:jc w:val="both"/>
              <w:rPr>
                <w:rFonts w:ascii="Calibri" w:hAnsi="Calibri"/>
                <w:sz w:val="22"/>
                <w:szCs w:val="22"/>
              </w:rPr>
            </w:pPr>
            <w:r>
              <w:rPr>
                <w:rFonts w:ascii="Calibri" w:hAnsi="Calibri"/>
                <w:sz w:val="22"/>
                <w:szCs w:val="22"/>
              </w:rPr>
              <w:t>Nombre de c</w:t>
            </w:r>
            <w:r w:rsidR="00414824" w:rsidRPr="00414824">
              <w:rPr>
                <w:rFonts w:ascii="Calibri" w:hAnsi="Calibri"/>
                <w:sz w:val="22"/>
                <w:szCs w:val="22"/>
              </w:rPr>
              <w:t>ollab</w:t>
            </w:r>
            <w:r>
              <w:rPr>
                <w:rFonts w:ascii="Calibri" w:hAnsi="Calibri"/>
                <w:sz w:val="22"/>
                <w:szCs w:val="22"/>
              </w:rPr>
              <w:t>orateur(trice)</w:t>
            </w:r>
            <w:r w:rsidR="00414824" w:rsidRPr="00414824">
              <w:rPr>
                <w:rFonts w:ascii="Calibri" w:hAnsi="Calibri"/>
                <w:sz w:val="22"/>
                <w:szCs w:val="22"/>
              </w:rPr>
              <w:t xml:space="preserve"> n’ayant pas bénéficié</w:t>
            </w:r>
            <w:r>
              <w:rPr>
                <w:rFonts w:ascii="Calibri" w:hAnsi="Calibri"/>
                <w:sz w:val="22"/>
                <w:szCs w:val="22"/>
              </w:rPr>
              <w:t>(e)</w:t>
            </w:r>
            <w:r w:rsidR="00414824" w:rsidRPr="00414824">
              <w:rPr>
                <w:rFonts w:ascii="Calibri" w:hAnsi="Calibri"/>
                <w:sz w:val="22"/>
                <w:szCs w:val="22"/>
              </w:rPr>
              <w:t>s d’</w:t>
            </w:r>
            <w:r>
              <w:rPr>
                <w:rFonts w:ascii="Calibri" w:hAnsi="Calibri"/>
                <w:sz w:val="22"/>
                <w:szCs w:val="22"/>
              </w:rPr>
              <w:t>augmentation individuelle</w:t>
            </w:r>
            <w:r w:rsidR="00414824" w:rsidRPr="00414824">
              <w:rPr>
                <w:rFonts w:ascii="Calibri" w:hAnsi="Calibri"/>
                <w:sz w:val="22"/>
                <w:szCs w:val="22"/>
              </w:rPr>
              <w:t xml:space="preserve"> depuis 3 ans continues par sexe et </w:t>
            </w:r>
            <w:r w:rsidR="00414824" w:rsidRPr="0001334F">
              <w:rPr>
                <w:rFonts w:ascii="Calibri" w:hAnsi="Calibri"/>
                <w:sz w:val="22"/>
                <w:szCs w:val="22"/>
              </w:rPr>
              <w:t xml:space="preserve">par âge tous les 10 ans  </w:t>
            </w:r>
            <w:r w:rsidR="00414824" w:rsidRPr="00414824">
              <w:rPr>
                <w:rFonts w:ascii="Calibri" w:hAnsi="Calibri"/>
                <w:sz w:val="22"/>
                <w:szCs w:val="22"/>
              </w:rPr>
              <w:t xml:space="preserve"> </w:t>
            </w:r>
          </w:p>
          <w:p w14:paraId="271E33F3" w14:textId="77777777" w:rsidR="00414824" w:rsidRPr="00414824" w:rsidRDefault="00404585" w:rsidP="0001334F">
            <w:pPr>
              <w:numPr>
                <w:ilvl w:val="0"/>
                <w:numId w:val="40"/>
              </w:numPr>
              <w:tabs>
                <w:tab w:val="left" w:pos="3719"/>
              </w:tabs>
              <w:jc w:val="both"/>
              <w:rPr>
                <w:rFonts w:ascii="Calibri" w:hAnsi="Calibri"/>
                <w:sz w:val="22"/>
                <w:szCs w:val="22"/>
              </w:rPr>
            </w:pPr>
            <w:r>
              <w:rPr>
                <w:rFonts w:ascii="Calibri" w:hAnsi="Calibri"/>
                <w:sz w:val="22"/>
                <w:szCs w:val="22"/>
              </w:rPr>
              <w:t>Calcul de l’index égalité homme femme avec résultat par chapitre</w:t>
            </w:r>
          </w:p>
          <w:p w14:paraId="4CBBA62D" w14:textId="77777777" w:rsidR="00E951D4" w:rsidRPr="00E951D4" w:rsidRDefault="00E951D4" w:rsidP="00E951D4">
            <w:pPr>
              <w:tabs>
                <w:tab w:val="left" w:pos="3719"/>
              </w:tabs>
              <w:jc w:val="center"/>
              <w:rPr>
                <w:rFonts w:ascii="Calibri" w:hAnsi="Calibri"/>
                <w:sz w:val="22"/>
                <w:szCs w:val="22"/>
              </w:rPr>
            </w:pPr>
          </w:p>
        </w:tc>
      </w:tr>
      <w:tr w:rsidR="00414824" w:rsidRPr="00E951D4" w14:paraId="7EAF1F54" w14:textId="77777777" w:rsidTr="0001334F">
        <w:trPr>
          <w:trHeight w:val="584"/>
        </w:trPr>
        <w:tc>
          <w:tcPr>
            <w:tcW w:w="28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E044154" w14:textId="77777777" w:rsidR="00414824" w:rsidRPr="00414824" w:rsidRDefault="00414824" w:rsidP="00414824">
            <w:pPr>
              <w:tabs>
                <w:tab w:val="left" w:pos="3719"/>
              </w:tabs>
              <w:jc w:val="center"/>
              <w:rPr>
                <w:rFonts w:ascii="Calibri" w:hAnsi="Calibri"/>
                <w:sz w:val="22"/>
                <w:szCs w:val="22"/>
              </w:rPr>
            </w:pPr>
            <w:r w:rsidRPr="00414824">
              <w:rPr>
                <w:rFonts w:ascii="Calibri" w:hAnsi="Calibri"/>
                <w:sz w:val="22"/>
                <w:szCs w:val="22"/>
              </w:rPr>
              <w:t>9. Articulation entre l'activité professionnelle et la vie personnelle et familiale.</w:t>
            </w:r>
          </w:p>
          <w:p w14:paraId="044B2F3A" w14:textId="77777777" w:rsidR="00414824" w:rsidRPr="00414824" w:rsidRDefault="00414824" w:rsidP="00E951D4">
            <w:pPr>
              <w:tabs>
                <w:tab w:val="left" w:pos="3719"/>
              </w:tabs>
              <w:jc w:val="center"/>
              <w:rPr>
                <w:rFonts w:ascii="Calibri" w:hAnsi="Calibri"/>
                <w:sz w:val="22"/>
                <w:szCs w:val="22"/>
              </w:rPr>
            </w:pPr>
          </w:p>
        </w:tc>
        <w:tc>
          <w:tcPr>
            <w:tcW w:w="0" w:type="auto"/>
            <w:tcBorders>
              <w:top w:val="single" w:sz="24" w:space="0" w:color="FFFFFF"/>
              <w:left w:val="single" w:sz="8" w:space="0" w:color="FFFFFF"/>
              <w:bottom w:val="single" w:sz="8" w:space="0" w:color="FFFFFF"/>
              <w:right w:val="single" w:sz="8" w:space="0" w:color="FFFFFF"/>
            </w:tcBorders>
            <w:shd w:val="clear" w:color="auto" w:fill="auto"/>
            <w:vAlign w:val="center"/>
          </w:tcPr>
          <w:p w14:paraId="535F7359" w14:textId="77777777" w:rsidR="00414824" w:rsidRPr="00414824" w:rsidRDefault="00414824" w:rsidP="00414824">
            <w:pPr>
              <w:numPr>
                <w:ilvl w:val="0"/>
                <w:numId w:val="39"/>
              </w:numPr>
              <w:tabs>
                <w:tab w:val="left" w:pos="3719"/>
              </w:tabs>
              <w:jc w:val="both"/>
              <w:rPr>
                <w:rFonts w:ascii="Calibri" w:hAnsi="Calibri"/>
                <w:sz w:val="22"/>
                <w:szCs w:val="22"/>
              </w:rPr>
            </w:pPr>
            <w:r w:rsidRPr="00414824">
              <w:rPr>
                <w:rFonts w:ascii="Calibri" w:hAnsi="Calibri"/>
                <w:sz w:val="22"/>
                <w:szCs w:val="22"/>
              </w:rPr>
              <w:t>Répartition par statut, par sexe de la durée mensuelle de travail (individus)</w:t>
            </w:r>
          </w:p>
          <w:p w14:paraId="0FD90EC7" w14:textId="77777777" w:rsidR="00414824" w:rsidRPr="00414824" w:rsidRDefault="00414824" w:rsidP="00414824">
            <w:pPr>
              <w:numPr>
                <w:ilvl w:val="0"/>
                <w:numId w:val="39"/>
              </w:numPr>
              <w:tabs>
                <w:tab w:val="left" w:pos="3719"/>
              </w:tabs>
              <w:jc w:val="both"/>
              <w:rPr>
                <w:rFonts w:ascii="Calibri" w:hAnsi="Calibri"/>
                <w:sz w:val="22"/>
                <w:szCs w:val="22"/>
              </w:rPr>
            </w:pPr>
            <w:r w:rsidRPr="00414824">
              <w:rPr>
                <w:rFonts w:ascii="Calibri" w:hAnsi="Calibri"/>
                <w:sz w:val="22"/>
                <w:szCs w:val="22"/>
              </w:rPr>
              <w:t>Suivi de la question liée à l'équilibre vie pro</w:t>
            </w:r>
            <w:r w:rsidR="00915FDF">
              <w:rPr>
                <w:rFonts w:ascii="Calibri" w:hAnsi="Calibri"/>
                <w:sz w:val="22"/>
                <w:szCs w:val="22"/>
              </w:rPr>
              <w:t>fessionnelle</w:t>
            </w:r>
            <w:r w:rsidRPr="00414824">
              <w:rPr>
                <w:rFonts w:ascii="Calibri" w:hAnsi="Calibri"/>
                <w:sz w:val="22"/>
                <w:szCs w:val="22"/>
              </w:rPr>
              <w:t>/</w:t>
            </w:r>
            <w:r w:rsidR="00915FDF">
              <w:rPr>
                <w:rFonts w:ascii="Calibri" w:hAnsi="Calibri"/>
                <w:sz w:val="22"/>
                <w:szCs w:val="22"/>
              </w:rPr>
              <w:t xml:space="preserve"> vie </w:t>
            </w:r>
            <w:r w:rsidRPr="00414824">
              <w:rPr>
                <w:rFonts w:ascii="Calibri" w:hAnsi="Calibri"/>
                <w:sz w:val="22"/>
                <w:szCs w:val="22"/>
              </w:rPr>
              <w:t>perso</w:t>
            </w:r>
            <w:r w:rsidR="00915FDF">
              <w:rPr>
                <w:rFonts w:ascii="Calibri" w:hAnsi="Calibri"/>
                <w:sz w:val="22"/>
                <w:szCs w:val="22"/>
              </w:rPr>
              <w:t>nnelle</w:t>
            </w:r>
            <w:r w:rsidRPr="00414824">
              <w:rPr>
                <w:rFonts w:ascii="Calibri" w:hAnsi="Calibri"/>
                <w:sz w:val="22"/>
                <w:szCs w:val="22"/>
              </w:rPr>
              <w:t xml:space="preserve">  abordée lors de l’EAE</w:t>
            </w:r>
            <w:r w:rsidR="00404585">
              <w:rPr>
                <w:rFonts w:ascii="Calibri" w:hAnsi="Calibri"/>
                <w:sz w:val="22"/>
                <w:szCs w:val="22"/>
              </w:rPr>
              <w:t> : Pourcentage de satisfaction /insatisfaction</w:t>
            </w:r>
          </w:p>
          <w:p w14:paraId="15189BEC" w14:textId="77777777" w:rsidR="00414824" w:rsidRPr="00414824" w:rsidRDefault="00414824" w:rsidP="00414824">
            <w:pPr>
              <w:numPr>
                <w:ilvl w:val="0"/>
                <w:numId w:val="39"/>
              </w:numPr>
              <w:tabs>
                <w:tab w:val="left" w:pos="3719"/>
              </w:tabs>
              <w:jc w:val="both"/>
              <w:rPr>
                <w:rFonts w:ascii="Calibri" w:hAnsi="Calibri"/>
                <w:sz w:val="22"/>
                <w:szCs w:val="22"/>
              </w:rPr>
            </w:pPr>
            <w:r w:rsidRPr="00414824">
              <w:rPr>
                <w:rFonts w:ascii="Calibri" w:hAnsi="Calibri"/>
                <w:sz w:val="22"/>
                <w:szCs w:val="22"/>
              </w:rPr>
              <w:t>Nombre de berceau attribué / occupé dans l’année/ direction.</w:t>
            </w:r>
          </w:p>
          <w:p w14:paraId="6C2265FA" w14:textId="77777777" w:rsidR="00414824" w:rsidRPr="00414824" w:rsidRDefault="00414824" w:rsidP="0001334F">
            <w:pPr>
              <w:tabs>
                <w:tab w:val="left" w:pos="3719"/>
              </w:tabs>
              <w:ind w:left="720"/>
              <w:jc w:val="both"/>
              <w:rPr>
                <w:rFonts w:ascii="Calibri" w:hAnsi="Calibri"/>
                <w:sz w:val="22"/>
                <w:szCs w:val="22"/>
              </w:rPr>
            </w:pPr>
          </w:p>
        </w:tc>
      </w:tr>
    </w:tbl>
    <w:p w14:paraId="1F51CEEE" w14:textId="77777777" w:rsidR="00E951D4" w:rsidRPr="005438B9" w:rsidRDefault="00E951D4" w:rsidP="00A85B3B">
      <w:pPr>
        <w:tabs>
          <w:tab w:val="left" w:pos="3719"/>
        </w:tabs>
        <w:jc w:val="center"/>
        <w:rPr>
          <w:rFonts w:ascii="Calibri" w:hAnsi="Calibri"/>
          <w:sz w:val="22"/>
          <w:szCs w:val="22"/>
        </w:rPr>
      </w:pPr>
    </w:p>
    <w:sectPr w:rsidR="00E951D4" w:rsidRPr="005438B9" w:rsidSect="00781CE9">
      <w:headerReference w:type="default" r:id="rId8"/>
      <w:footerReference w:type="default" r:id="rId9"/>
      <w:headerReference w:type="first" r:id="rId10"/>
      <w:footerReference w:type="first" r:id="rId11"/>
      <w:type w:val="continuous"/>
      <w:pgSz w:w="11907" w:h="16840" w:code="9"/>
      <w:pgMar w:top="1151" w:right="1009" w:bottom="1151" w:left="1009" w:header="720" w:footer="720" w:gutter="0"/>
      <w:paperSrc w:first="259"/>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EF901" w14:textId="77777777" w:rsidR="0048645C" w:rsidRDefault="0048645C">
      <w:r>
        <w:separator/>
      </w:r>
    </w:p>
  </w:endnote>
  <w:endnote w:type="continuationSeparator" w:id="0">
    <w:p w14:paraId="502495B0" w14:textId="77777777" w:rsidR="0048645C" w:rsidRDefault="0048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auto"/>
    <w:pitch w:val="default"/>
  </w:font>
  <w:font w:name="Albertus (W1)">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95A5" w14:textId="037A09EC" w:rsidR="00C30208" w:rsidRPr="00BA58A3" w:rsidRDefault="00C30208" w:rsidP="0001731C">
    <w:pPr>
      <w:pStyle w:val="Pieddepage"/>
      <w:jc w:val="right"/>
      <w:rPr>
        <w:rFonts w:ascii="Calibri" w:hAnsi="Calibri"/>
      </w:rPr>
    </w:pPr>
    <w:r w:rsidRPr="00BA58A3">
      <w:rPr>
        <w:rFonts w:ascii="Calibri" w:hAnsi="Calibri"/>
      </w:rPr>
      <w:fldChar w:fldCharType="begin"/>
    </w:r>
    <w:r w:rsidRPr="00BA58A3">
      <w:rPr>
        <w:rFonts w:ascii="Calibri" w:hAnsi="Calibri"/>
      </w:rPr>
      <w:instrText>PAGE   \* MERGEFORMAT</w:instrText>
    </w:r>
    <w:r w:rsidRPr="00BA58A3">
      <w:rPr>
        <w:rFonts w:ascii="Calibri" w:hAnsi="Calibri"/>
      </w:rPr>
      <w:fldChar w:fldCharType="separate"/>
    </w:r>
    <w:r w:rsidR="00400A32">
      <w:rPr>
        <w:rFonts w:ascii="Calibri" w:hAnsi="Calibri"/>
        <w:noProof/>
      </w:rPr>
      <w:t>16</w:t>
    </w:r>
    <w:r w:rsidRPr="00BA58A3">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F34BC" w14:textId="77777777" w:rsidR="00C30208" w:rsidRDefault="00C30208">
    <w:pPr>
      <w:pStyle w:val="Pieddepage"/>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59C7B" w14:textId="77777777" w:rsidR="0048645C" w:rsidRDefault="0048645C">
      <w:r>
        <w:separator/>
      </w:r>
    </w:p>
  </w:footnote>
  <w:footnote w:type="continuationSeparator" w:id="0">
    <w:p w14:paraId="04C65BBE" w14:textId="77777777" w:rsidR="0048645C" w:rsidRDefault="0048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19B4D" w14:textId="400EDC41" w:rsidR="001B11E4" w:rsidRDefault="00CF02C8">
    <w:pPr>
      <w:pStyle w:val="En-tte"/>
    </w:pPr>
    <w:r>
      <w:rPr>
        <w:noProof/>
        <w:lang w:eastAsia="fr-FR"/>
      </w:rPr>
      <w:drawing>
        <wp:anchor distT="0" distB="0" distL="114300" distR="114300" simplePos="0" relativeHeight="251658240" behindDoc="1" locked="0" layoutInCell="1" allowOverlap="1" wp14:anchorId="6A6A10A5" wp14:editId="44710D0F">
          <wp:simplePos x="0" y="0"/>
          <wp:positionH relativeFrom="column">
            <wp:posOffset>-488950</wp:posOffset>
          </wp:positionH>
          <wp:positionV relativeFrom="page">
            <wp:posOffset>152400</wp:posOffset>
          </wp:positionV>
          <wp:extent cx="7560310" cy="1069911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8D551" w14:textId="60709B09" w:rsidR="001B11E4" w:rsidRDefault="00CF02C8">
    <w:pPr>
      <w:pStyle w:val="En-tte"/>
    </w:pPr>
    <w:r>
      <w:rPr>
        <w:noProof/>
        <w:lang w:eastAsia="fr-FR"/>
      </w:rPr>
      <w:drawing>
        <wp:anchor distT="0" distB="0" distL="114300" distR="114300" simplePos="0" relativeHeight="251657216" behindDoc="1" locked="0" layoutInCell="1" allowOverlap="1" wp14:anchorId="020D850D" wp14:editId="0790FE18">
          <wp:simplePos x="0" y="0"/>
          <wp:positionH relativeFrom="column">
            <wp:posOffset>-641350</wp:posOffset>
          </wp:positionH>
          <wp:positionV relativeFrom="page">
            <wp:posOffset>0</wp:posOffset>
          </wp:positionV>
          <wp:extent cx="7560310" cy="1069911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4CB0"/>
    <w:multiLevelType w:val="hybridMultilevel"/>
    <w:tmpl w:val="8E0CDFE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AC281B"/>
    <w:multiLevelType w:val="hybridMultilevel"/>
    <w:tmpl w:val="78945B9C"/>
    <w:lvl w:ilvl="0" w:tplc="DFA4359A">
      <w:start w:val="11"/>
      <w:numFmt w:val="bullet"/>
      <w:lvlText w:val="-"/>
      <w:lvlJc w:val="left"/>
      <w:pPr>
        <w:ind w:left="720" w:hanging="360"/>
      </w:pPr>
      <w:rPr>
        <w:rFonts w:ascii="Calibri Light" w:eastAsia="Times New Roman"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D390F"/>
    <w:multiLevelType w:val="hybridMultilevel"/>
    <w:tmpl w:val="75E2BFDE"/>
    <w:lvl w:ilvl="0" w:tplc="F534753A">
      <w:start w:val="1"/>
      <w:numFmt w:val="bullet"/>
      <w:lvlText w:val="-"/>
      <w:lvlJc w:val="left"/>
      <w:pPr>
        <w:ind w:left="1080" w:hanging="360"/>
      </w:pPr>
      <w:rPr>
        <w:rFonts w:ascii="Calibri" w:hAnsi="Calibr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A3719B1"/>
    <w:multiLevelType w:val="hybridMultilevel"/>
    <w:tmpl w:val="BB82F6D8"/>
    <w:lvl w:ilvl="0" w:tplc="F534753A">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183704"/>
    <w:multiLevelType w:val="hybridMultilevel"/>
    <w:tmpl w:val="BF34DA46"/>
    <w:lvl w:ilvl="0" w:tplc="DFA4359A">
      <w:start w:val="11"/>
      <w:numFmt w:val="bullet"/>
      <w:lvlText w:val="-"/>
      <w:lvlJc w:val="left"/>
      <w:pPr>
        <w:ind w:left="720" w:hanging="360"/>
      </w:pPr>
      <w:rPr>
        <w:rFonts w:ascii="Calibri Light" w:eastAsia="Times New Roman"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00087"/>
    <w:multiLevelType w:val="hybridMultilevel"/>
    <w:tmpl w:val="F150143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D6F7C83"/>
    <w:multiLevelType w:val="hybridMultilevel"/>
    <w:tmpl w:val="EFA63BFA"/>
    <w:lvl w:ilvl="0" w:tplc="5240EB76">
      <w:start w:val="1"/>
      <w:numFmt w:val="bullet"/>
      <w:lvlText w:val="•"/>
      <w:lvlJc w:val="left"/>
      <w:pPr>
        <w:tabs>
          <w:tab w:val="num" w:pos="720"/>
        </w:tabs>
        <w:ind w:left="720" w:hanging="360"/>
      </w:pPr>
      <w:rPr>
        <w:rFonts w:ascii="Arial" w:hAnsi="Arial" w:hint="default"/>
      </w:rPr>
    </w:lvl>
    <w:lvl w:ilvl="1" w:tplc="AF501374" w:tentative="1">
      <w:start w:val="1"/>
      <w:numFmt w:val="bullet"/>
      <w:lvlText w:val="•"/>
      <w:lvlJc w:val="left"/>
      <w:pPr>
        <w:tabs>
          <w:tab w:val="num" w:pos="1440"/>
        </w:tabs>
        <w:ind w:left="1440" w:hanging="360"/>
      </w:pPr>
      <w:rPr>
        <w:rFonts w:ascii="Arial" w:hAnsi="Arial" w:hint="default"/>
      </w:rPr>
    </w:lvl>
    <w:lvl w:ilvl="2" w:tplc="B4D87606" w:tentative="1">
      <w:start w:val="1"/>
      <w:numFmt w:val="bullet"/>
      <w:lvlText w:val="•"/>
      <w:lvlJc w:val="left"/>
      <w:pPr>
        <w:tabs>
          <w:tab w:val="num" w:pos="2160"/>
        </w:tabs>
        <w:ind w:left="2160" w:hanging="360"/>
      </w:pPr>
      <w:rPr>
        <w:rFonts w:ascii="Arial" w:hAnsi="Arial" w:hint="default"/>
      </w:rPr>
    </w:lvl>
    <w:lvl w:ilvl="3" w:tplc="3C666572" w:tentative="1">
      <w:start w:val="1"/>
      <w:numFmt w:val="bullet"/>
      <w:lvlText w:val="•"/>
      <w:lvlJc w:val="left"/>
      <w:pPr>
        <w:tabs>
          <w:tab w:val="num" w:pos="2880"/>
        </w:tabs>
        <w:ind w:left="2880" w:hanging="360"/>
      </w:pPr>
      <w:rPr>
        <w:rFonts w:ascii="Arial" w:hAnsi="Arial" w:hint="default"/>
      </w:rPr>
    </w:lvl>
    <w:lvl w:ilvl="4" w:tplc="39BE782A" w:tentative="1">
      <w:start w:val="1"/>
      <w:numFmt w:val="bullet"/>
      <w:lvlText w:val="•"/>
      <w:lvlJc w:val="left"/>
      <w:pPr>
        <w:tabs>
          <w:tab w:val="num" w:pos="3600"/>
        </w:tabs>
        <w:ind w:left="3600" w:hanging="360"/>
      </w:pPr>
      <w:rPr>
        <w:rFonts w:ascii="Arial" w:hAnsi="Arial" w:hint="default"/>
      </w:rPr>
    </w:lvl>
    <w:lvl w:ilvl="5" w:tplc="727A42F4" w:tentative="1">
      <w:start w:val="1"/>
      <w:numFmt w:val="bullet"/>
      <w:lvlText w:val="•"/>
      <w:lvlJc w:val="left"/>
      <w:pPr>
        <w:tabs>
          <w:tab w:val="num" w:pos="4320"/>
        </w:tabs>
        <w:ind w:left="4320" w:hanging="360"/>
      </w:pPr>
      <w:rPr>
        <w:rFonts w:ascii="Arial" w:hAnsi="Arial" w:hint="default"/>
      </w:rPr>
    </w:lvl>
    <w:lvl w:ilvl="6" w:tplc="E8D6F97C" w:tentative="1">
      <w:start w:val="1"/>
      <w:numFmt w:val="bullet"/>
      <w:lvlText w:val="•"/>
      <w:lvlJc w:val="left"/>
      <w:pPr>
        <w:tabs>
          <w:tab w:val="num" w:pos="5040"/>
        </w:tabs>
        <w:ind w:left="5040" w:hanging="360"/>
      </w:pPr>
      <w:rPr>
        <w:rFonts w:ascii="Arial" w:hAnsi="Arial" w:hint="default"/>
      </w:rPr>
    </w:lvl>
    <w:lvl w:ilvl="7" w:tplc="B7500FE2" w:tentative="1">
      <w:start w:val="1"/>
      <w:numFmt w:val="bullet"/>
      <w:lvlText w:val="•"/>
      <w:lvlJc w:val="left"/>
      <w:pPr>
        <w:tabs>
          <w:tab w:val="num" w:pos="5760"/>
        </w:tabs>
        <w:ind w:left="5760" w:hanging="360"/>
      </w:pPr>
      <w:rPr>
        <w:rFonts w:ascii="Arial" w:hAnsi="Arial" w:hint="default"/>
      </w:rPr>
    </w:lvl>
    <w:lvl w:ilvl="8" w:tplc="B2086B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E757D4"/>
    <w:multiLevelType w:val="hybridMultilevel"/>
    <w:tmpl w:val="5A78042C"/>
    <w:lvl w:ilvl="0" w:tplc="75D2717A">
      <w:start w:val="1"/>
      <w:numFmt w:val="bullet"/>
      <w:lvlText w:val="•"/>
      <w:lvlJc w:val="left"/>
      <w:pPr>
        <w:tabs>
          <w:tab w:val="num" w:pos="720"/>
        </w:tabs>
        <w:ind w:left="720" w:hanging="360"/>
      </w:pPr>
      <w:rPr>
        <w:rFonts w:ascii="Arial" w:hAnsi="Arial" w:hint="default"/>
      </w:rPr>
    </w:lvl>
    <w:lvl w:ilvl="1" w:tplc="DEAADCEE" w:tentative="1">
      <w:start w:val="1"/>
      <w:numFmt w:val="bullet"/>
      <w:lvlText w:val="•"/>
      <w:lvlJc w:val="left"/>
      <w:pPr>
        <w:tabs>
          <w:tab w:val="num" w:pos="1440"/>
        </w:tabs>
        <w:ind w:left="1440" w:hanging="360"/>
      </w:pPr>
      <w:rPr>
        <w:rFonts w:ascii="Arial" w:hAnsi="Arial" w:hint="default"/>
      </w:rPr>
    </w:lvl>
    <w:lvl w:ilvl="2" w:tplc="16ECA1BE" w:tentative="1">
      <w:start w:val="1"/>
      <w:numFmt w:val="bullet"/>
      <w:lvlText w:val="•"/>
      <w:lvlJc w:val="left"/>
      <w:pPr>
        <w:tabs>
          <w:tab w:val="num" w:pos="2160"/>
        </w:tabs>
        <w:ind w:left="2160" w:hanging="360"/>
      </w:pPr>
      <w:rPr>
        <w:rFonts w:ascii="Arial" w:hAnsi="Arial" w:hint="default"/>
      </w:rPr>
    </w:lvl>
    <w:lvl w:ilvl="3" w:tplc="644418AA" w:tentative="1">
      <w:start w:val="1"/>
      <w:numFmt w:val="bullet"/>
      <w:lvlText w:val="•"/>
      <w:lvlJc w:val="left"/>
      <w:pPr>
        <w:tabs>
          <w:tab w:val="num" w:pos="2880"/>
        </w:tabs>
        <w:ind w:left="2880" w:hanging="360"/>
      </w:pPr>
      <w:rPr>
        <w:rFonts w:ascii="Arial" w:hAnsi="Arial" w:hint="default"/>
      </w:rPr>
    </w:lvl>
    <w:lvl w:ilvl="4" w:tplc="7160F5D4" w:tentative="1">
      <w:start w:val="1"/>
      <w:numFmt w:val="bullet"/>
      <w:lvlText w:val="•"/>
      <w:lvlJc w:val="left"/>
      <w:pPr>
        <w:tabs>
          <w:tab w:val="num" w:pos="3600"/>
        </w:tabs>
        <w:ind w:left="3600" w:hanging="360"/>
      </w:pPr>
      <w:rPr>
        <w:rFonts w:ascii="Arial" w:hAnsi="Arial" w:hint="default"/>
      </w:rPr>
    </w:lvl>
    <w:lvl w:ilvl="5" w:tplc="901C2290" w:tentative="1">
      <w:start w:val="1"/>
      <w:numFmt w:val="bullet"/>
      <w:lvlText w:val="•"/>
      <w:lvlJc w:val="left"/>
      <w:pPr>
        <w:tabs>
          <w:tab w:val="num" w:pos="4320"/>
        </w:tabs>
        <w:ind w:left="4320" w:hanging="360"/>
      </w:pPr>
      <w:rPr>
        <w:rFonts w:ascii="Arial" w:hAnsi="Arial" w:hint="default"/>
      </w:rPr>
    </w:lvl>
    <w:lvl w:ilvl="6" w:tplc="632C1478" w:tentative="1">
      <w:start w:val="1"/>
      <w:numFmt w:val="bullet"/>
      <w:lvlText w:val="•"/>
      <w:lvlJc w:val="left"/>
      <w:pPr>
        <w:tabs>
          <w:tab w:val="num" w:pos="5040"/>
        </w:tabs>
        <w:ind w:left="5040" w:hanging="360"/>
      </w:pPr>
      <w:rPr>
        <w:rFonts w:ascii="Arial" w:hAnsi="Arial" w:hint="default"/>
      </w:rPr>
    </w:lvl>
    <w:lvl w:ilvl="7" w:tplc="9E7A5FB4" w:tentative="1">
      <w:start w:val="1"/>
      <w:numFmt w:val="bullet"/>
      <w:lvlText w:val="•"/>
      <w:lvlJc w:val="left"/>
      <w:pPr>
        <w:tabs>
          <w:tab w:val="num" w:pos="5760"/>
        </w:tabs>
        <w:ind w:left="5760" w:hanging="360"/>
      </w:pPr>
      <w:rPr>
        <w:rFonts w:ascii="Arial" w:hAnsi="Arial" w:hint="default"/>
      </w:rPr>
    </w:lvl>
    <w:lvl w:ilvl="8" w:tplc="DA4E66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5941C5"/>
    <w:multiLevelType w:val="hybridMultilevel"/>
    <w:tmpl w:val="B7FA6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8D768D"/>
    <w:multiLevelType w:val="hybridMultilevel"/>
    <w:tmpl w:val="960604AE"/>
    <w:lvl w:ilvl="0" w:tplc="F502E5FE">
      <w:start w:val="1"/>
      <w:numFmt w:val="bullet"/>
      <w:lvlText w:val="•"/>
      <w:lvlJc w:val="left"/>
      <w:pPr>
        <w:tabs>
          <w:tab w:val="num" w:pos="720"/>
        </w:tabs>
        <w:ind w:left="720" w:hanging="360"/>
      </w:pPr>
      <w:rPr>
        <w:rFonts w:ascii="Arial" w:hAnsi="Arial" w:hint="default"/>
      </w:rPr>
    </w:lvl>
    <w:lvl w:ilvl="1" w:tplc="F6A25E0A" w:tentative="1">
      <w:start w:val="1"/>
      <w:numFmt w:val="bullet"/>
      <w:lvlText w:val="•"/>
      <w:lvlJc w:val="left"/>
      <w:pPr>
        <w:tabs>
          <w:tab w:val="num" w:pos="1440"/>
        </w:tabs>
        <w:ind w:left="1440" w:hanging="360"/>
      </w:pPr>
      <w:rPr>
        <w:rFonts w:ascii="Arial" w:hAnsi="Arial" w:hint="default"/>
      </w:rPr>
    </w:lvl>
    <w:lvl w:ilvl="2" w:tplc="35FEC924" w:tentative="1">
      <w:start w:val="1"/>
      <w:numFmt w:val="bullet"/>
      <w:lvlText w:val="•"/>
      <w:lvlJc w:val="left"/>
      <w:pPr>
        <w:tabs>
          <w:tab w:val="num" w:pos="2160"/>
        </w:tabs>
        <w:ind w:left="2160" w:hanging="360"/>
      </w:pPr>
      <w:rPr>
        <w:rFonts w:ascii="Arial" w:hAnsi="Arial" w:hint="default"/>
      </w:rPr>
    </w:lvl>
    <w:lvl w:ilvl="3" w:tplc="E9C83F6E" w:tentative="1">
      <w:start w:val="1"/>
      <w:numFmt w:val="bullet"/>
      <w:lvlText w:val="•"/>
      <w:lvlJc w:val="left"/>
      <w:pPr>
        <w:tabs>
          <w:tab w:val="num" w:pos="2880"/>
        </w:tabs>
        <w:ind w:left="2880" w:hanging="360"/>
      </w:pPr>
      <w:rPr>
        <w:rFonts w:ascii="Arial" w:hAnsi="Arial" w:hint="default"/>
      </w:rPr>
    </w:lvl>
    <w:lvl w:ilvl="4" w:tplc="C23AD874" w:tentative="1">
      <w:start w:val="1"/>
      <w:numFmt w:val="bullet"/>
      <w:lvlText w:val="•"/>
      <w:lvlJc w:val="left"/>
      <w:pPr>
        <w:tabs>
          <w:tab w:val="num" w:pos="3600"/>
        </w:tabs>
        <w:ind w:left="3600" w:hanging="360"/>
      </w:pPr>
      <w:rPr>
        <w:rFonts w:ascii="Arial" w:hAnsi="Arial" w:hint="default"/>
      </w:rPr>
    </w:lvl>
    <w:lvl w:ilvl="5" w:tplc="7F86A664" w:tentative="1">
      <w:start w:val="1"/>
      <w:numFmt w:val="bullet"/>
      <w:lvlText w:val="•"/>
      <w:lvlJc w:val="left"/>
      <w:pPr>
        <w:tabs>
          <w:tab w:val="num" w:pos="4320"/>
        </w:tabs>
        <w:ind w:left="4320" w:hanging="360"/>
      </w:pPr>
      <w:rPr>
        <w:rFonts w:ascii="Arial" w:hAnsi="Arial" w:hint="default"/>
      </w:rPr>
    </w:lvl>
    <w:lvl w:ilvl="6" w:tplc="F4724AE0" w:tentative="1">
      <w:start w:val="1"/>
      <w:numFmt w:val="bullet"/>
      <w:lvlText w:val="•"/>
      <w:lvlJc w:val="left"/>
      <w:pPr>
        <w:tabs>
          <w:tab w:val="num" w:pos="5040"/>
        </w:tabs>
        <w:ind w:left="5040" w:hanging="360"/>
      </w:pPr>
      <w:rPr>
        <w:rFonts w:ascii="Arial" w:hAnsi="Arial" w:hint="default"/>
      </w:rPr>
    </w:lvl>
    <w:lvl w:ilvl="7" w:tplc="EEAE46E0" w:tentative="1">
      <w:start w:val="1"/>
      <w:numFmt w:val="bullet"/>
      <w:lvlText w:val="•"/>
      <w:lvlJc w:val="left"/>
      <w:pPr>
        <w:tabs>
          <w:tab w:val="num" w:pos="5760"/>
        </w:tabs>
        <w:ind w:left="5760" w:hanging="360"/>
      </w:pPr>
      <w:rPr>
        <w:rFonts w:ascii="Arial" w:hAnsi="Arial" w:hint="default"/>
      </w:rPr>
    </w:lvl>
    <w:lvl w:ilvl="8" w:tplc="6AEE8D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D5336E"/>
    <w:multiLevelType w:val="hybridMultilevel"/>
    <w:tmpl w:val="6E7E38CC"/>
    <w:lvl w:ilvl="0" w:tplc="DFA4359A">
      <w:start w:val="11"/>
      <w:numFmt w:val="bullet"/>
      <w:lvlText w:val="-"/>
      <w:lvlJc w:val="left"/>
      <w:pPr>
        <w:ind w:left="720" w:hanging="360"/>
      </w:pPr>
      <w:rPr>
        <w:rFonts w:ascii="Calibri Light" w:eastAsia="Times New Roman"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D651DB"/>
    <w:multiLevelType w:val="hybridMultilevel"/>
    <w:tmpl w:val="F38831F8"/>
    <w:lvl w:ilvl="0" w:tplc="476C70D0">
      <w:start w:val="1"/>
      <w:numFmt w:val="bullet"/>
      <w:lvlText w:val="-"/>
      <w:lvlJc w:val="left"/>
      <w:pPr>
        <w:tabs>
          <w:tab w:val="num" w:pos="720"/>
        </w:tabs>
        <w:ind w:left="720" w:hanging="360"/>
      </w:pPr>
      <w:rPr>
        <w:rFonts w:ascii="Times New Roman" w:hAnsi="Times New Roman" w:hint="default"/>
      </w:rPr>
    </w:lvl>
    <w:lvl w:ilvl="1" w:tplc="37BA2342" w:tentative="1">
      <w:start w:val="1"/>
      <w:numFmt w:val="bullet"/>
      <w:lvlText w:val="-"/>
      <w:lvlJc w:val="left"/>
      <w:pPr>
        <w:tabs>
          <w:tab w:val="num" w:pos="1440"/>
        </w:tabs>
        <w:ind w:left="1440" w:hanging="360"/>
      </w:pPr>
      <w:rPr>
        <w:rFonts w:ascii="Times New Roman" w:hAnsi="Times New Roman" w:hint="default"/>
      </w:rPr>
    </w:lvl>
    <w:lvl w:ilvl="2" w:tplc="EF6A6B26" w:tentative="1">
      <w:start w:val="1"/>
      <w:numFmt w:val="bullet"/>
      <w:lvlText w:val="-"/>
      <w:lvlJc w:val="left"/>
      <w:pPr>
        <w:tabs>
          <w:tab w:val="num" w:pos="2160"/>
        </w:tabs>
        <w:ind w:left="2160" w:hanging="360"/>
      </w:pPr>
      <w:rPr>
        <w:rFonts w:ascii="Times New Roman" w:hAnsi="Times New Roman" w:hint="default"/>
      </w:rPr>
    </w:lvl>
    <w:lvl w:ilvl="3" w:tplc="FCE8DE9C" w:tentative="1">
      <w:start w:val="1"/>
      <w:numFmt w:val="bullet"/>
      <w:lvlText w:val="-"/>
      <w:lvlJc w:val="left"/>
      <w:pPr>
        <w:tabs>
          <w:tab w:val="num" w:pos="2880"/>
        </w:tabs>
        <w:ind w:left="2880" w:hanging="360"/>
      </w:pPr>
      <w:rPr>
        <w:rFonts w:ascii="Times New Roman" w:hAnsi="Times New Roman" w:hint="default"/>
      </w:rPr>
    </w:lvl>
    <w:lvl w:ilvl="4" w:tplc="8D349AF4" w:tentative="1">
      <w:start w:val="1"/>
      <w:numFmt w:val="bullet"/>
      <w:lvlText w:val="-"/>
      <w:lvlJc w:val="left"/>
      <w:pPr>
        <w:tabs>
          <w:tab w:val="num" w:pos="3600"/>
        </w:tabs>
        <w:ind w:left="3600" w:hanging="360"/>
      </w:pPr>
      <w:rPr>
        <w:rFonts w:ascii="Times New Roman" w:hAnsi="Times New Roman" w:hint="default"/>
      </w:rPr>
    </w:lvl>
    <w:lvl w:ilvl="5" w:tplc="1D407E8C" w:tentative="1">
      <w:start w:val="1"/>
      <w:numFmt w:val="bullet"/>
      <w:lvlText w:val="-"/>
      <w:lvlJc w:val="left"/>
      <w:pPr>
        <w:tabs>
          <w:tab w:val="num" w:pos="4320"/>
        </w:tabs>
        <w:ind w:left="4320" w:hanging="360"/>
      </w:pPr>
      <w:rPr>
        <w:rFonts w:ascii="Times New Roman" w:hAnsi="Times New Roman" w:hint="default"/>
      </w:rPr>
    </w:lvl>
    <w:lvl w:ilvl="6" w:tplc="3C4CB6CE" w:tentative="1">
      <w:start w:val="1"/>
      <w:numFmt w:val="bullet"/>
      <w:lvlText w:val="-"/>
      <w:lvlJc w:val="left"/>
      <w:pPr>
        <w:tabs>
          <w:tab w:val="num" w:pos="5040"/>
        </w:tabs>
        <w:ind w:left="5040" w:hanging="360"/>
      </w:pPr>
      <w:rPr>
        <w:rFonts w:ascii="Times New Roman" w:hAnsi="Times New Roman" w:hint="default"/>
      </w:rPr>
    </w:lvl>
    <w:lvl w:ilvl="7" w:tplc="A29005E0" w:tentative="1">
      <w:start w:val="1"/>
      <w:numFmt w:val="bullet"/>
      <w:lvlText w:val="-"/>
      <w:lvlJc w:val="left"/>
      <w:pPr>
        <w:tabs>
          <w:tab w:val="num" w:pos="5760"/>
        </w:tabs>
        <w:ind w:left="5760" w:hanging="360"/>
      </w:pPr>
      <w:rPr>
        <w:rFonts w:ascii="Times New Roman" w:hAnsi="Times New Roman" w:hint="default"/>
      </w:rPr>
    </w:lvl>
    <w:lvl w:ilvl="8" w:tplc="9A5680A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446127"/>
    <w:multiLevelType w:val="hybridMultilevel"/>
    <w:tmpl w:val="D93A22B2"/>
    <w:lvl w:ilvl="0" w:tplc="8EB07B56">
      <w:start w:val="1"/>
      <w:numFmt w:val="bullet"/>
      <w:lvlText w:val="•"/>
      <w:lvlJc w:val="left"/>
      <w:pPr>
        <w:tabs>
          <w:tab w:val="num" w:pos="720"/>
        </w:tabs>
        <w:ind w:left="720" w:hanging="360"/>
      </w:pPr>
      <w:rPr>
        <w:rFonts w:ascii="Arial" w:hAnsi="Arial" w:hint="default"/>
      </w:rPr>
    </w:lvl>
    <w:lvl w:ilvl="1" w:tplc="184A3204" w:tentative="1">
      <w:start w:val="1"/>
      <w:numFmt w:val="bullet"/>
      <w:lvlText w:val="•"/>
      <w:lvlJc w:val="left"/>
      <w:pPr>
        <w:tabs>
          <w:tab w:val="num" w:pos="1440"/>
        </w:tabs>
        <w:ind w:left="1440" w:hanging="360"/>
      </w:pPr>
      <w:rPr>
        <w:rFonts w:ascii="Arial" w:hAnsi="Arial" w:hint="default"/>
      </w:rPr>
    </w:lvl>
    <w:lvl w:ilvl="2" w:tplc="0BF2C0E6" w:tentative="1">
      <w:start w:val="1"/>
      <w:numFmt w:val="bullet"/>
      <w:lvlText w:val="•"/>
      <w:lvlJc w:val="left"/>
      <w:pPr>
        <w:tabs>
          <w:tab w:val="num" w:pos="2160"/>
        </w:tabs>
        <w:ind w:left="2160" w:hanging="360"/>
      </w:pPr>
      <w:rPr>
        <w:rFonts w:ascii="Arial" w:hAnsi="Arial" w:hint="default"/>
      </w:rPr>
    </w:lvl>
    <w:lvl w:ilvl="3" w:tplc="E0F0EE10" w:tentative="1">
      <w:start w:val="1"/>
      <w:numFmt w:val="bullet"/>
      <w:lvlText w:val="•"/>
      <w:lvlJc w:val="left"/>
      <w:pPr>
        <w:tabs>
          <w:tab w:val="num" w:pos="2880"/>
        </w:tabs>
        <w:ind w:left="2880" w:hanging="360"/>
      </w:pPr>
      <w:rPr>
        <w:rFonts w:ascii="Arial" w:hAnsi="Arial" w:hint="default"/>
      </w:rPr>
    </w:lvl>
    <w:lvl w:ilvl="4" w:tplc="A3964BDA" w:tentative="1">
      <w:start w:val="1"/>
      <w:numFmt w:val="bullet"/>
      <w:lvlText w:val="•"/>
      <w:lvlJc w:val="left"/>
      <w:pPr>
        <w:tabs>
          <w:tab w:val="num" w:pos="3600"/>
        </w:tabs>
        <w:ind w:left="3600" w:hanging="360"/>
      </w:pPr>
      <w:rPr>
        <w:rFonts w:ascii="Arial" w:hAnsi="Arial" w:hint="default"/>
      </w:rPr>
    </w:lvl>
    <w:lvl w:ilvl="5" w:tplc="42C026F0" w:tentative="1">
      <w:start w:val="1"/>
      <w:numFmt w:val="bullet"/>
      <w:lvlText w:val="•"/>
      <w:lvlJc w:val="left"/>
      <w:pPr>
        <w:tabs>
          <w:tab w:val="num" w:pos="4320"/>
        </w:tabs>
        <w:ind w:left="4320" w:hanging="360"/>
      </w:pPr>
      <w:rPr>
        <w:rFonts w:ascii="Arial" w:hAnsi="Arial" w:hint="default"/>
      </w:rPr>
    </w:lvl>
    <w:lvl w:ilvl="6" w:tplc="4790CC86" w:tentative="1">
      <w:start w:val="1"/>
      <w:numFmt w:val="bullet"/>
      <w:lvlText w:val="•"/>
      <w:lvlJc w:val="left"/>
      <w:pPr>
        <w:tabs>
          <w:tab w:val="num" w:pos="5040"/>
        </w:tabs>
        <w:ind w:left="5040" w:hanging="360"/>
      </w:pPr>
      <w:rPr>
        <w:rFonts w:ascii="Arial" w:hAnsi="Arial" w:hint="default"/>
      </w:rPr>
    </w:lvl>
    <w:lvl w:ilvl="7" w:tplc="CECAA608" w:tentative="1">
      <w:start w:val="1"/>
      <w:numFmt w:val="bullet"/>
      <w:lvlText w:val="•"/>
      <w:lvlJc w:val="left"/>
      <w:pPr>
        <w:tabs>
          <w:tab w:val="num" w:pos="5760"/>
        </w:tabs>
        <w:ind w:left="5760" w:hanging="360"/>
      </w:pPr>
      <w:rPr>
        <w:rFonts w:ascii="Arial" w:hAnsi="Arial" w:hint="default"/>
      </w:rPr>
    </w:lvl>
    <w:lvl w:ilvl="8" w:tplc="1004D0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8112D6"/>
    <w:multiLevelType w:val="multilevel"/>
    <w:tmpl w:val="981E4B46"/>
    <w:lvl w:ilvl="0">
      <w:start w:val="5"/>
      <w:numFmt w:val="decimal"/>
      <w:lvlText w:val="%1"/>
      <w:lvlJc w:val="left"/>
      <w:pPr>
        <w:ind w:left="360" w:hanging="360"/>
      </w:pPr>
      <w:rPr>
        <w:rFonts w:hint="default"/>
        <w:b/>
        <w:color w:val="002060"/>
        <w:sz w:val="24"/>
      </w:rPr>
    </w:lvl>
    <w:lvl w:ilvl="1">
      <w:start w:val="1"/>
      <w:numFmt w:val="decimal"/>
      <w:lvlText w:val="%1.%2"/>
      <w:lvlJc w:val="left"/>
      <w:pPr>
        <w:ind w:left="360" w:hanging="360"/>
      </w:pPr>
      <w:rPr>
        <w:rFonts w:hint="default"/>
        <w:b/>
        <w:color w:val="002060"/>
        <w:sz w:val="24"/>
      </w:rPr>
    </w:lvl>
    <w:lvl w:ilvl="2">
      <w:start w:val="1"/>
      <w:numFmt w:val="decimal"/>
      <w:lvlText w:val="%1.%2.%3"/>
      <w:lvlJc w:val="left"/>
      <w:pPr>
        <w:ind w:left="720" w:hanging="720"/>
      </w:pPr>
      <w:rPr>
        <w:rFonts w:hint="default"/>
        <w:b/>
        <w:color w:val="002060"/>
        <w:sz w:val="24"/>
      </w:rPr>
    </w:lvl>
    <w:lvl w:ilvl="3">
      <w:start w:val="1"/>
      <w:numFmt w:val="decimal"/>
      <w:lvlText w:val="%1.%2.%3.%4"/>
      <w:lvlJc w:val="left"/>
      <w:pPr>
        <w:ind w:left="720" w:hanging="720"/>
      </w:pPr>
      <w:rPr>
        <w:rFonts w:hint="default"/>
        <w:b/>
        <w:color w:val="002060"/>
        <w:sz w:val="24"/>
      </w:rPr>
    </w:lvl>
    <w:lvl w:ilvl="4">
      <w:start w:val="1"/>
      <w:numFmt w:val="decimal"/>
      <w:lvlText w:val="%1.%2.%3.%4.%5"/>
      <w:lvlJc w:val="left"/>
      <w:pPr>
        <w:ind w:left="1080" w:hanging="1080"/>
      </w:pPr>
      <w:rPr>
        <w:rFonts w:hint="default"/>
        <w:b/>
        <w:color w:val="002060"/>
        <w:sz w:val="24"/>
      </w:rPr>
    </w:lvl>
    <w:lvl w:ilvl="5">
      <w:start w:val="1"/>
      <w:numFmt w:val="decimal"/>
      <w:lvlText w:val="%1.%2.%3.%4.%5.%6"/>
      <w:lvlJc w:val="left"/>
      <w:pPr>
        <w:ind w:left="1080" w:hanging="1080"/>
      </w:pPr>
      <w:rPr>
        <w:rFonts w:hint="default"/>
        <w:b/>
        <w:color w:val="002060"/>
        <w:sz w:val="24"/>
      </w:rPr>
    </w:lvl>
    <w:lvl w:ilvl="6">
      <w:start w:val="1"/>
      <w:numFmt w:val="decimal"/>
      <w:lvlText w:val="%1.%2.%3.%4.%5.%6.%7"/>
      <w:lvlJc w:val="left"/>
      <w:pPr>
        <w:ind w:left="1440" w:hanging="1440"/>
      </w:pPr>
      <w:rPr>
        <w:rFonts w:hint="default"/>
        <w:b/>
        <w:color w:val="002060"/>
        <w:sz w:val="24"/>
      </w:rPr>
    </w:lvl>
    <w:lvl w:ilvl="7">
      <w:start w:val="1"/>
      <w:numFmt w:val="decimal"/>
      <w:lvlText w:val="%1.%2.%3.%4.%5.%6.%7.%8"/>
      <w:lvlJc w:val="left"/>
      <w:pPr>
        <w:ind w:left="1440" w:hanging="1440"/>
      </w:pPr>
      <w:rPr>
        <w:rFonts w:hint="default"/>
        <w:b/>
        <w:color w:val="002060"/>
        <w:sz w:val="24"/>
      </w:rPr>
    </w:lvl>
    <w:lvl w:ilvl="8">
      <w:start w:val="1"/>
      <w:numFmt w:val="decimal"/>
      <w:lvlText w:val="%1.%2.%3.%4.%5.%6.%7.%8.%9"/>
      <w:lvlJc w:val="left"/>
      <w:pPr>
        <w:ind w:left="1440" w:hanging="1440"/>
      </w:pPr>
      <w:rPr>
        <w:rFonts w:hint="default"/>
        <w:b/>
        <w:color w:val="002060"/>
        <w:sz w:val="24"/>
      </w:rPr>
    </w:lvl>
  </w:abstractNum>
  <w:abstractNum w:abstractNumId="14" w15:restartNumberingAfterBreak="0">
    <w:nsid w:val="26484B42"/>
    <w:multiLevelType w:val="multilevel"/>
    <w:tmpl w:val="C1EAD458"/>
    <w:lvl w:ilvl="0">
      <w:start w:val="6"/>
      <w:numFmt w:val="decimal"/>
      <w:lvlText w:val="%1"/>
      <w:lvlJc w:val="left"/>
      <w:pPr>
        <w:ind w:left="360" w:hanging="360"/>
      </w:pPr>
      <w:rPr>
        <w:rFonts w:hint="default"/>
        <w:b/>
        <w:color w:val="002060"/>
        <w:sz w:val="24"/>
      </w:rPr>
    </w:lvl>
    <w:lvl w:ilvl="1">
      <w:start w:val="1"/>
      <w:numFmt w:val="decimal"/>
      <w:lvlText w:val="%1.%2"/>
      <w:lvlJc w:val="left"/>
      <w:pPr>
        <w:ind w:left="360" w:hanging="360"/>
      </w:pPr>
      <w:rPr>
        <w:rFonts w:hint="default"/>
        <w:b/>
        <w:color w:val="002060"/>
        <w:sz w:val="24"/>
      </w:rPr>
    </w:lvl>
    <w:lvl w:ilvl="2">
      <w:start w:val="1"/>
      <w:numFmt w:val="decimal"/>
      <w:lvlText w:val="%1.%2.%3"/>
      <w:lvlJc w:val="left"/>
      <w:pPr>
        <w:ind w:left="720" w:hanging="720"/>
      </w:pPr>
      <w:rPr>
        <w:rFonts w:hint="default"/>
        <w:b/>
        <w:color w:val="002060"/>
        <w:sz w:val="24"/>
      </w:rPr>
    </w:lvl>
    <w:lvl w:ilvl="3">
      <w:start w:val="1"/>
      <w:numFmt w:val="decimal"/>
      <w:lvlText w:val="%1.%2.%3.%4"/>
      <w:lvlJc w:val="left"/>
      <w:pPr>
        <w:ind w:left="720" w:hanging="720"/>
      </w:pPr>
      <w:rPr>
        <w:rFonts w:hint="default"/>
        <w:b/>
        <w:color w:val="002060"/>
        <w:sz w:val="24"/>
      </w:rPr>
    </w:lvl>
    <w:lvl w:ilvl="4">
      <w:start w:val="1"/>
      <w:numFmt w:val="decimal"/>
      <w:lvlText w:val="%1.%2.%3.%4.%5"/>
      <w:lvlJc w:val="left"/>
      <w:pPr>
        <w:ind w:left="1080" w:hanging="1080"/>
      </w:pPr>
      <w:rPr>
        <w:rFonts w:hint="default"/>
        <w:b/>
        <w:color w:val="002060"/>
        <w:sz w:val="24"/>
      </w:rPr>
    </w:lvl>
    <w:lvl w:ilvl="5">
      <w:start w:val="1"/>
      <w:numFmt w:val="decimal"/>
      <w:lvlText w:val="%1.%2.%3.%4.%5.%6"/>
      <w:lvlJc w:val="left"/>
      <w:pPr>
        <w:ind w:left="1080" w:hanging="1080"/>
      </w:pPr>
      <w:rPr>
        <w:rFonts w:hint="default"/>
        <w:b/>
        <w:color w:val="002060"/>
        <w:sz w:val="24"/>
      </w:rPr>
    </w:lvl>
    <w:lvl w:ilvl="6">
      <w:start w:val="1"/>
      <w:numFmt w:val="decimal"/>
      <w:lvlText w:val="%1.%2.%3.%4.%5.%6.%7"/>
      <w:lvlJc w:val="left"/>
      <w:pPr>
        <w:ind w:left="1440" w:hanging="1440"/>
      </w:pPr>
      <w:rPr>
        <w:rFonts w:hint="default"/>
        <w:b/>
        <w:color w:val="002060"/>
        <w:sz w:val="24"/>
      </w:rPr>
    </w:lvl>
    <w:lvl w:ilvl="7">
      <w:start w:val="1"/>
      <w:numFmt w:val="decimal"/>
      <w:lvlText w:val="%1.%2.%3.%4.%5.%6.%7.%8"/>
      <w:lvlJc w:val="left"/>
      <w:pPr>
        <w:ind w:left="1440" w:hanging="1440"/>
      </w:pPr>
      <w:rPr>
        <w:rFonts w:hint="default"/>
        <w:b/>
        <w:color w:val="002060"/>
        <w:sz w:val="24"/>
      </w:rPr>
    </w:lvl>
    <w:lvl w:ilvl="8">
      <w:start w:val="1"/>
      <w:numFmt w:val="decimal"/>
      <w:lvlText w:val="%1.%2.%3.%4.%5.%6.%7.%8.%9"/>
      <w:lvlJc w:val="left"/>
      <w:pPr>
        <w:ind w:left="1440" w:hanging="1440"/>
      </w:pPr>
      <w:rPr>
        <w:rFonts w:hint="default"/>
        <w:b/>
        <w:color w:val="002060"/>
        <w:sz w:val="24"/>
      </w:rPr>
    </w:lvl>
  </w:abstractNum>
  <w:abstractNum w:abstractNumId="15" w15:restartNumberingAfterBreak="0">
    <w:nsid w:val="2BC60980"/>
    <w:multiLevelType w:val="hybridMultilevel"/>
    <w:tmpl w:val="5EAA08B0"/>
    <w:lvl w:ilvl="0" w:tplc="07A0EF9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501BB1"/>
    <w:multiLevelType w:val="hybridMultilevel"/>
    <w:tmpl w:val="262248B8"/>
    <w:lvl w:ilvl="0" w:tplc="26642A52">
      <w:start w:val="1"/>
      <w:numFmt w:val="bullet"/>
      <w:lvlText w:val="•"/>
      <w:lvlJc w:val="left"/>
      <w:pPr>
        <w:tabs>
          <w:tab w:val="num" w:pos="720"/>
        </w:tabs>
        <w:ind w:left="720" w:hanging="360"/>
      </w:pPr>
      <w:rPr>
        <w:rFonts w:ascii="Arial" w:hAnsi="Arial" w:hint="default"/>
      </w:rPr>
    </w:lvl>
    <w:lvl w:ilvl="1" w:tplc="05E6B222" w:tentative="1">
      <w:start w:val="1"/>
      <w:numFmt w:val="bullet"/>
      <w:lvlText w:val="•"/>
      <w:lvlJc w:val="left"/>
      <w:pPr>
        <w:tabs>
          <w:tab w:val="num" w:pos="1440"/>
        </w:tabs>
        <w:ind w:left="1440" w:hanging="360"/>
      </w:pPr>
      <w:rPr>
        <w:rFonts w:ascii="Arial" w:hAnsi="Arial" w:hint="default"/>
      </w:rPr>
    </w:lvl>
    <w:lvl w:ilvl="2" w:tplc="51DE3F74" w:tentative="1">
      <w:start w:val="1"/>
      <w:numFmt w:val="bullet"/>
      <w:lvlText w:val="•"/>
      <w:lvlJc w:val="left"/>
      <w:pPr>
        <w:tabs>
          <w:tab w:val="num" w:pos="2160"/>
        </w:tabs>
        <w:ind w:left="2160" w:hanging="360"/>
      </w:pPr>
      <w:rPr>
        <w:rFonts w:ascii="Arial" w:hAnsi="Arial" w:hint="default"/>
      </w:rPr>
    </w:lvl>
    <w:lvl w:ilvl="3" w:tplc="C52499A6" w:tentative="1">
      <w:start w:val="1"/>
      <w:numFmt w:val="bullet"/>
      <w:lvlText w:val="•"/>
      <w:lvlJc w:val="left"/>
      <w:pPr>
        <w:tabs>
          <w:tab w:val="num" w:pos="2880"/>
        </w:tabs>
        <w:ind w:left="2880" w:hanging="360"/>
      </w:pPr>
      <w:rPr>
        <w:rFonts w:ascii="Arial" w:hAnsi="Arial" w:hint="default"/>
      </w:rPr>
    </w:lvl>
    <w:lvl w:ilvl="4" w:tplc="FEAEF658" w:tentative="1">
      <w:start w:val="1"/>
      <w:numFmt w:val="bullet"/>
      <w:lvlText w:val="•"/>
      <w:lvlJc w:val="left"/>
      <w:pPr>
        <w:tabs>
          <w:tab w:val="num" w:pos="3600"/>
        </w:tabs>
        <w:ind w:left="3600" w:hanging="360"/>
      </w:pPr>
      <w:rPr>
        <w:rFonts w:ascii="Arial" w:hAnsi="Arial" w:hint="default"/>
      </w:rPr>
    </w:lvl>
    <w:lvl w:ilvl="5" w:tplc="4D14831E" w:tentative="1">
      <w:start w:val="1"/>
      <w:numFmt w:val="bullet"/>
      <w:lvlText w:val="•"/>
      <w:lvlJc w:val="left"/>
      <w:pPr>
        <w:tabs>
          <w:tab w:val="num" w:pos="4320"/>
        </w:tabs>
        <w:ind w:left="4320" w:hanging="360"/>
      </w:pPr>
      <w:rPr>
        <w:rFonts w:ascii="Arial" w:hAnsi="Arial" w:hint="default"/>
      </w:rPr>
    </w:lvl>
    <w:lvl w:ilvl="6" w:tplc="B972F7B2" w:tentative="1">
      <w:start w:val="1"/>
      <w:numFmt w:val="bullet"/>
      <w:lvlText w:val="•"/>
      <w:lvlJc w:val="left"/>
      <w:pPr>
        <w:tabs>
          <w:tab w:val="num" w:pos="5040"/>
        </w:tabs>
        <w:ind w:left="5040" w:hanging="360"/>
      </w:pPr>
      <w:rPr>
        <w:rFonts w:ascii="Arial" w:hAnsi="Arial" w:hint="default"/>
      </w:rPr>
    </w:lvl>
    <w:lvl w:ilvl="7" w:tplc="F142147A" w:tentative="1">
      <w:start w:val="1"/>
      <w:numFmt w:val="bullet"/>
      <w:lvlText w:val="•"/>
      <w:lvlJc w:val="left"/>
      <w:pPr>
        <w:tabs>
          <w:tab w:val="num" w:pos="5760"/>
        </w:tabs>
        <w:ind w:left="5760" w:hanging="360"/>
      </w:pPr>
      <w:rPr>
        <w:rFonts w:ascii="Arial" w:hAnsi="Arial" w:hint="default"/>
      </w:rPr>
    </w:lvl>
    <w:lvl w:ilvl="8" w:tplc="00F05A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135017"/>
    <w:multiLevelType w:val="hybridMultilevel"/>
    <w:tmpl w:val="7A523E96"/>
    <w:lvl w:ilvl="0" w:tplc="040C000F">
      <w:start w:val="1"/>
      <w:numFmt w:val="decimal"/>
      <w:lvlText w:val="%1."/>
      <w:lvlJc w:val="left"/>
      <w:pPr>
        <w:ind w:left="720" w:hanging="360"/>
      </w:pPr>
    </w:lvl>
    <w:lvl w:ilvl="1" w:tplc="040C000D">
      <w:start w:val="1"/>
      <w:numFmt w:val="bullet"/>
      <w:lvlText w:val=""/>
      <w:lvlJc w:val="left"/>
      <w:pPr>
        <w:ind w:left="1440" w:hanging="360"/>
      </w:pPr>
      <w:rPr>
        <w:rFonts w:ascii="Wingdings" w:hAnsi="Wingdings" w:hint="default"/>
      </w:rPr>
    </w:lvl>
    <w:lvl w:ilvl="2" w:tplc="0EE48536">
      <w:start w:val="1"/>
      <w:numFmt w:val="decimal"/>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F57620C"/>
    <w:multiLevelType w:val="hybridMultilevel"/>
    <w:tmpl w:val="5FDE4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E64EE8"/>
    <w:multiLevelType w:val="hybridMultilevel"/>
    <w:tmpl w:val="9A66BAA4"/>
    <w:lvl w:ilvl="0" w:tplc="9F109938">
      <w:start w:val="1"/>
      <w:numFmt w:val="bullet"/>
      <w:lvlText w:val="•"/>
      <w:lvlJc w:val="left"/>
      <w:pPr>
        <w:tabs>
          <w:tab w:val="num" w:pos="720"/>
        </w:tabs>
        <w:ind w:left="720" w:hanging="360"/>
      </w:pPr>
      <w:rPr>
        <w:rFonts w:ascii="Arial" w:hAnsi="Arial" w:hint="default"/>
      </w:rPr>
    </w:lvl>
    <w:lvl w:ilvl="1" w:tplc="83303826">
      <w:numFmt w:val="bullet"/>
      <w:lvlText w:val="o"/>
      <w:lvlJc w:val="left"/>
      <w:pPr>
        <w:tabs>
          <w:tab w:val="num" w:pos="1440"/>
        </w:tabs>
        <w:ind w:left="1440" w:hanging="360"/>
      </w:pPr>
      <w:rPr>
        <w:rFonts w:ascii="Courier New" w:hAnsi="Courier New" w:hint="default"/>
      </w:rPr>
    </w:lvl>
    <w:lvl w:ilvl="2" w:tplc="6FB4C94E" w:tentative="1">
      <w:start w:val="1"/>
      <w:numFmt w:val="bullet"/>
      <w:lvlText w:val="•"/>
      <w:lvlJc w:val="left"/>
      <w:pPr>
        <w:tabs>
          <w:tab w:val="num" w:pos="2160"/>
        </w:tabs>
        <w:ind w:left="2160" w:hanging="360"/>
      </w:pPr>
      <w:rPr>
        <w:rFonts w:ascii="Arial" w:hAnsi="Arial" w:hint="default"/>
      </w:rPr>
    </w:lvl>
    <w:lvl w:ilvl="3" w:tplc="5558685A" w:tentative="1">
      <w:start w:val="1"/>
      <w:numFmt w:val="bullet"/>
      <w:lvlText w:val="•"/>
      <w:lvlJc w:val="left"/>
      <w:pPr>
        <w:tabs>
          <w:tab w:val="num" w:pos="2880"/>
        </w:tabs>
        <w:ind w:left="2880" w:hanging="360"/>
      </w:pPr>
      <w:rPr>
        <w:rFonts w:ascii="Arial" w:hAnsi="Arial" w:hint="default"/>
      </w:rPr>
    </w:lvl>
    <w:lvl w:ilvl="4" w:tplc="C92AF844" w:tentative="1">
      <w:start w:val="1"/>
      <w:numFmt w:val="bullet"/>
      <w:lvlText w:val="•"/>
      <w:lvlJc w:val="left"/>
      <w:pPr>
        <w:tabs>
          <w:tab w:val="num" w:pos="3600"/>
        </w:tabs>
        <w:ind w:left="3600" w:hanging="360"/>
      </w:pPr>
      <w:rPr>
        <w:rFonts w:ascii="Arial" w:hAnsi="Arial" w:hint="default"/>
      </w:rPr>
    </w:lvl>
    <w:lvl w:ilvl="5" w:tplc="D2882226" w:tentative="1">
      <w:start w:val="1"/>
      <w:numFmt w:val="bullet"/>
      <w:lvlText w:val="•"/>
      <w:lvlJc w:val="left"/>
      <w:pPr>
        <w:tabs>
          <w:tab w:val="num" w:pos="4320"/>
        </w:tabs>
        <w:ind w:left="4320" w:hanging="360"/>
      </w:pPr>
      <w:rPr>
        <w:rFonts w:ascii="Arial" w:hAnsi="Arial" w:hint="default"/>
      </w:rPr>
    </w:lvl>
    <w:lvl w:ilvl="6" w:tplc="88441374" w:tentative="1">
      <w:start w:val="1"/>
      <w:numFmt w:val="bullet"/>
      <w:lvlText w:val="•"/>
      <w:lvlJc w:val="left"/>
      <w:pPr>
        <w:tabs>
          <w:tab w:val="num" w:pos="5040"/>
        </w:tabs>
        <w:ind w:left="5040" w:hanging="360"/>
      </w:pPr>
      <w:rPr>
        <w:rFonts w:ascii="Arial" w:hAnsi="Arial" w:hint="default"/>
      </w:rPr>
    </w:lvl>
    <w:lvl w:ilvl="7" w:tplc="8932A4D8" w:tentative="1">
      <w:start w:val="1"/>
      <w:numFmt w:val="bullet"/>
      <w:lvlText w:val="•"/>
      <w:lvlJc w:val="left"/>
      <w:pPr>
        <w:tabs>
          <w:tab w:val="num" w:pos="5760"/>
        </w:tabs>
        <w:ind w:left="5760" w:hanging="360"/>
      </w:pPr>
      <w:rPr>
        <w:rFonts w:ascii="Arial" w:hAnsi="Arial" w:hint="default"/>
      </w:rPr>
    </w:lvl>
    <w:lvl w:ilvl="8" w:tplc="68F8668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7059C7"/>
    <w:multiLevelType w:val="hybridMultilevel"/>
    <w:tmpl w:val="24345ED2"/>
    <w:lvl w:ilvl="0" w:tplc="F534753A">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5546FE"/>
    <w:multiLevelType w:val="hybridMultilevel"/>
    <w:tmpl w:val="A280AD7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1F352B8"/>
    <w:multiLevelType w:val="hybridMultilevel"/>
    <w:tmpl w:val="58AC1AD4"/>
    <w:lvl w:ilvl="0" w:tplc="F534753A">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CC2449"/>
    <w:multiLevelType w:val="hybridMultilevel"/>
    <w:tmpl w:val="85D00DC4"/>
    <w:lvl w:ilvl="0" w:tplc="7B2A91F6">
      <w:start w:val="1"/>
      <w:numFmt w:val="bullet"/>
      <w:lvlText w:val="•"/>
      <w:lvlJc w:val="left"/>
      <w:pPr>
        <w:tabs>
          <w:tab w:val="num" w:pos="720"/>
        </w:tabs>
        <w:ind w:left="720" w:hanging="360"/>
      </w:pPr>
      <w:rPr>
        <w:rFonts w:ascii="Arial" w:hAnsi="Arial" w:hint="default"/>
      </w:rPr>
    </w:lvl>
    <w:lvl w:ilvl="1" w:tplc="03C28524" w:tentative="1">
      <w:start w:val="1"/>
      <w:numFmt w:val="bullet"/>
      <w:lvlText w:val="•"/>
      <w:lvlJc w:val="left"/>
      <w:pPr>
        <w:tabs>
          <w:tab w:val="num" w:pos="1440"/>
        </w:tabs>
        <w:ind w:left="1440" w:hanging="360"/>
      </w:pPr>
      <w:rPr>
        <w:rFonts w:ascii="Arial" w:hAnsi="Arial" w:hint="default"/>
      </w:rPr>
    </w:lvl>
    <w:lvl w:ilvl="2" w:tplc="1DACCBB2" w:tentative="1">
      <w:start w:val="1"/>
      <w:numFmt w:val="bullet"/>
      <w:lvlText w:val="•"/>
      <w:lvlJc w:val="left"/>
      <w:pPr>
        <w:tabs>
          <w:tab w:val="num" w:pos="2160"/>
        </w:tabs>
        <w:ind w:left="2160" w:hanging="360"/>
      </w:pPr>
      <w:rPr>
        <w:rFonts w:ascii="Arial" w:hAnsi="Arial" w:hint="default"/>
      </w:rPr>
    </w:lvl>
    <w:lvl w:ilvl="3" w:tplc="1A3A6836" w:tentative="1">
      <w:start w:val="1"/>
      <w:numFmt w:val="bullet"/>
      <w:lvlText w:val="•"/>
      <w:lvlJc w:val="left"/>
      <w:pPr>
        <w:tabs>
          <w:tab w:val="num" w:pos="2880"/>
        </w:tabs>
        <w:ind w:left="2880" w:hanging="360"/>
      </w:pPr>
      <w:rPr>
        <w:rFonts w:ascii="Arial" w:hAnsi="Arial" w:hint="default"/>
      </w:rPr>
    </w:lvl>
    <w:lvl w:ilvl="4" w:tplc="47CA989A" w:tentative="1">
      <w:start w:val="1"/>
      <w:numFmt w:val="bullet"/>
      <w:lvlText w:val="•"/>
      <w:lvlJc w:val="left"/>
      <w:pPr>
        <w:tabs>
          <w:tab w:val="num" w:pos="3600"/>
        </w:tabs>
        <w:ind w:left="3600" w:hanging="360"/>
      </w:pPr>
      <w:rPr>
        <w:rFonts w:ascii="Arial" w:hAnsi="Arial" w:hint="default"/>
      </w:rPr>
    </w:lvl>
    <w:lvl w:ilvl="5" w:tplc="D750CB6E" w:tentative="1">
      <w:start w:val="1"/>
      <w:numFmt w:val="bullet"/>
      <w:lvlText w:val="•"/>
      <w:lvlJc w:val="left"/>
      <w:pPr>
        <w:tabs>
          <w:tab w:val="num" w:pos="4320"/>
        </w:tabs>
        <w:ind w:left="4320" w:hanging="360"/>
      </w:pPr>
      <w:rPr>
        <w:rFonts w:ascii="Arial" w:hAnsi="Arial" w:hint="default"/>
      </w:rPr>
    </w:lvl>
    <w:lvl w:ilvl="6" w:tplc="D368DF98" w:tentative="1">
      <w:start w:val="1"/>
      <w:numFmt w:val="bullet"/>
      <w:lvlText w:val="•"/>
      <w:lvlJc w:val="left"/>
      <w:pPr>
        <w:tabs>
          <w:tab w:val="num" w:pos="5040"/>
        </w:tabs>
        <w:ind w:left="5040" w:hanging="360"/>
      </w:pPr>
      <w:rPr>
        <w:rFonts w:ascii="Arial" w:hAnsi="Arial" w:hint="default"/>
      </w:rPr>
    </w:lvl>
    <w:lvl w:ilvl="7" w:tplc="8D56B932" w:tentative="1">
      <w:start w:val="1"/>
      <w:numFmt w:val="bullet"/>
      <w:lvlText w:val="•"/>
      <w:lvlJc w:val="left"/>
      <w:pPr>
        <w:tabs>
          <w:tab w:val="num" w:pos="5760"/>
        </w:tabs>
        <w:ind w:left="5760" w:hanging="360"/>
      </w:pPr>
      <w:rPr>
        <w:rFonts w:ascii="Arial" w:hAnsi="Arial" w:hint="default"/>
      </w:rPr>
    </w:lvl>
    <w:lvl w:ilvl="8" w:tplc="4F9A16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D26F49"/>
    <w:multiLevelType w:val="hybridMultilevel"/>
    <w:tmpl w:val="7A523E96"/>
    <w:lvl w:ilvl="0" w:tplc="040C000F">
      <w:start w:val="1"/>
      <w:numFmt w:val="decimal"/>
      <w:lvlText w:val="%1."/>
      <w:lvlJc w:val="left"/>
      <w:pPr>
        <w:ind w:left="720" w:hanging="360"/>
      </w:pPr>
    </w:lvl>
    <w:lvl w:ilvl="1" w:tplc="040C000D">
      <w:start w:val="1"/>
      <w:numFmt w:val="bullet"/>
      <w:lvlText w:val=""/>
      <w:lvlJc w:val="left"/>
      <w:pPr>
        <w:ind w:left="1440" w:hanging="360"/>
      </w:pPr>
      <w:rPr>
        <w:rFonts w:ascii="Wingdings" w:hAnsi="Wingdings" w:hint="default"/>
      </w:rPr>
    </w:lvl>
    <w:lvl w:ilvl="2" w:tplc="0EE48536">
      <w:start w:val="1"/>
      <w:numFmt w:val="decimal"/>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4D42F72"/>
    <w:multiLevelType w:val="hybridMultilevel"/>
    <w:tmpl w:val="D4763EB4"/>
    <w:lvl w:ilvl="0" w:tplc="CB18050E">
      <w:start w:val="1"/>
      <w:numFmt w:val="bullet"/>
      <w:lvlText w:val="•"/>
      <w:lvlJc w:val="left"/>
      <w:pPr>
        <w:tabs>
          <w:tab w:val="num" w:pos="720"/>
        </w:tabs>
        <w:ind w:left="720" w:hanging="360"/>
      </w:pPr>
      <w:rPr>
        <w:rFonts w:ascii="Arial" w:hAnsi="Arial" w:hint="default"/>
      </w:rPr>
    </w:lvl>
    <w:lvl w:ilvl="1" w:tplc="543E2EEC" w:tentative="1">
      <w:start w:val="1"/>
      <w:numFmt w:val="bullet"/>
      <w:lvlText w:val="•"/>
      <w:lvlJc w:val="left"/>
      <w:pPr>
        <w:tabs>
          <w:tab w:val="num" w:pos="1440"/>
        </w:tabs>
        <w:ind w:left="1440" w:hanging="360"/>
      </w:pPr>
      <w:rPr>
        <w:rFonts w:ascii="Arial" w:hAnsi="Arial" w:hint="default"/>
      </w:rPr>
    </w:lvl>
    <w:lvl w:ilvl="2" w:tplc="5B72956C" w:tentative="1">
      <w:start w:val="1"/>
      <w:numFmt w:val="bullet"/>
      <w:lvlText w:val="•"/>
      <w:lvlJc w:val="left"/>
      <w:pPr>
        <w:tabs>
          <w:tab w:val="num" w:pos="2160"/>
        </w:tabs>
        <w:ind w:left="2160" w:hanging="360"/>
      </w:pPr>
      <w:rPr>
        <w:rFonts w:ascii="Arial" w:hAnsi="Arial" w:hint="default"/>
      </w:rPr>
    </w:lvl>
    <w:lvl w:ilvl="3" w:tplc="DE1C8200" w:tentative="1">
      <w:start w:val="1"/>
      <w:numFmt w:val="bullet"/>
      <w:lvlText w:val="•"/>
      <w:lvlJc w:val="left"/>
      <w:pPr>
        <w:tabs>
          <w:tab w:val="num" w:pos="2880"/>
        </w:tabs>
        <w:ind w:left="2880" w:hanging="360"/>
      </w:pPr>
      <w:rPr>
        <w:rFonts w:ascii="Arial" w:hAnsi="Arial" w:hint="default"/>
      </w:rPr>
    </w:lvl>
    <w:lvl w:ilvl="4" w:tplc="DF7E92DA" w:tentative="1">
      <w:start w:val="1"/>
      <w:numFmt w:val="bullet"/>
      <w:lvlText w:val="•"/>
      <w:lvlJc w:val="left"/>
      <w:pPr>
        <w:tabs>
          <w:tab w:val="num" w:pos="3600"/>
        </w:tabs>
        <w:ind w:left="3600" w:hanging="360"/>
      </w:pPr>
      <w:rPr>
        <w:rFonts w:ascii="Arial" w:hAnsi="Arial" w:hint="default"/>
      </w:rPr>
    </w:lvl>
    <w:lvl w:ilvl="5" w:tplc="45425976" w:tentative="1">
      <w:start w:val="1"/>
      <w:numFmt w:val="bullet"/>
      <w:lvlText w:val="•"/>
      <w:lvlJc w:val="left"/>
      <w:pPr>
        <w:tabs>
          <w:tab w:val="num" w:pos="4320"/>
        </w:tabs>
        <w:ind w:left="4320" w:hanging="360"/>
      </w:pPr>
      <w:rPr>
        <w:rFonts w:ascii="Arial" w:hAnsi="Arial" w:hint="default"/>
      </w:rPr>
    </w:lvl>
    <w:lvl w:ilvl="6" w:tplc="723A89CA" w:tentative="1">
      <w:start w:val="1"/>
      <w:numFmt w:val="bullet"/>
      <w:lvlText w:val="•"/>
      <w:lvlJc w:val="left"/>
      <w:pPr>
        <w:tabs>
          <w:tab w:val="num" w:pos="5040"/>
        </w:tabs>
        <w:ind w:left="5040" w:hanging="360"/>
      </w:pPr>
      <w:rPr>
        <w:rFonts w:ascii="Arial" w:hAnsi="Arial" w:hint="default"/>
      </w:rPr>
    </w:lvl>
    <w:lvl w:ilvl="7" w:tplc="9C4EC316" w:tentative="1">
      <w:start w:val="1"/>
      <w:numFmt w:val="bullet"/>
      <w:lvlText w:val="•"/>
      <w:lvlJc w:val="left"/>
      <w:pPr>
        <w:tabs>
          <w:tab w:val="num" w:pos="5760"/>
        </w:tabs>
        <w:ind w:left="5760" w:hanging="360"/>
      </w:pPr>
      <w:rPr>
        <w:rFonts w:ascii="Arial" w:hAnsi="Arial" w:hint="default"/>
      </w:rPr>
    </w:lvl>
    <w:lvl w:ilvl="8" w:tplc="C424469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AB03D8"/>
    <w:multiLevelType w:val="hybridMultilevel"/>
    <w:tmpl w:val="5E4E60C6"/>
    <w:lvl w:ilvl="0" w:tplc="021E9952">
      <w:start w:val="1"/>
      <w:numFmt w:val="bullet"/>
      <w:lvlText w:val="•"/>
      <w:lvlJc w:val="left"/>
      <w:pPr>
        <w:tabs>
          <w:tab w:val="num" w:pos="720"/>
        </w:tabs>
        <w:ind w:left="720" w:hanging="360"/>
      </w:pPr>
      <w:rPr>
        <w:rFonts w:ascii="Arial" w:hAnsi="Arial" w:hint="default"/>
      </w:rPr>
    </w:lvl>
    <w:lvl w:ilvl="1" w:tplc="83D610BE" w:tentative="1">
      <w:start w:val="1"/>
      <w:numFmt w:val="bullet"/>
      <w:lvlText w:val="•"/>
      <w:lvlJc w:val="left"/>
      <w:pPr>
        <w:tabs>
          <w:tab w:val="num" w:pos="1440"/>
        </w:tabs>
        <w:ind w:left="1440" w:hanging="360"/>
      </w:pPr>
      <w:rPr>
        <w:rFonts w:ascii="Arial" w:hAnsi="Arial" w:hint="default"/>
      </w:rPr>
    </w:lvl>
    <w:lvl w:ilvl="2" w:tplc="A95CDFB2" w:tentative="1">
      <w:start w:val="1"/>
      <w:numFmt w:val="bullet"/>
      <w:lvlText w:val="•"/>
      <w:lvlJc w:val="left"/>
      <w:pPr>
        <w:tabs>
          <w:tab w:val="num" w:pos="2160"/>
        </w:tabs>
        <w:ind w:left="2160" w:hanging="360"/>
      </w:pPr>
      <w:rPr>
        <w:rFonts w:ascii="Arial" w:hAnsi="Arial" w:hint="default"/>
      </w:rPr>
    </w:lvl>
    <w:lvl w:ilvl="3" w:tplc="3B06A096" w:tentative="1">
      <w:start w:val="1"/>
      <w:numFmt w:val="bullet"/>
      <w:lvlText w:val="•"/>
      <w:lvlJc w:val="left"/>
      <w:pPr>
        <w:tabs>
          <w:tab w:val="num" w:pos="2880"/>
        </w:tabs>
        <w:ind w:left="2880" w:hanging="360"/>
      </w:pPr>
      <w:rPr>
        <w:rFonts w:ascii="Arial" w:hAnsi="Arial" w:hint="default"/>
      </w:rPr>
    </w:lvl>
    <w:lvl w:ilvl="4" w:tplc="24C01DB2" w:tentative="1">
      <w:start w:val="1"/>
      <w:numFmt w:val="bullet"/>
      <w:lvlText w:val="•"/>
      <w:lvlJc w:val="left"/>
      <w:pPr>
        <w:tabs>
          <w:tab w:val="num" w:pos="3600"/>
        </w:tabs>
        <w:ind w:left="3600" w:hanging="360"/>
      </w:pPr>
      <w:rPr>
        <w:rFonts w:ascii="Arial" w:hAnsi="Arial" w:hint="default"/>
      </w:rPr>
    </w:lvl>
    <w:lvl w:ilvl="5" w:tplc="A5AC2E86" w:tentative="1">
      <w:start w:val="1"/>
      <w:numFmt w:val="bullet"/>
      <w:lvlText w:val="•"/>
      <w:lvlJc w:val="left"/>
      <w:pPr>
        <w:tabs>
          <w:tab w:val="num" w:pos="4320"/>
        </w:tabs>
        <w:ind w:left="4320" w:hanging="360"/>
      </w:pPr>
      <w:rPr>
        <w:rFonts w:ascii="Arial" w:hAnsi="Arial" w:hint="default"/>
      </w:rPr>
    </w:lvl>
    <w:lvl w:ilvl="6" w:tplc="3676B74C" w:tentative="1">
      <w:start w:val="1"/>
      <w:numFmt w:val="bullet"/>
      <w:lvlText w:val="•"/>
      <w:lvlJc w:val="left"/>
      <w:pPr>
        <w:tabs>
          <w:tab w:val="num" w:pos="5040"/>
        </w:tabs>
        <w:ind w:left="5040" w:hanging="360"/>
      </w:pPr>
      <w:rPr>
        <w:rFonts w:ascii="Arial" w:hAnsi="Arial" w:hint="default"/>
      </w:rPr>
    </w:lvl>
    <w:lvl w:ilvl="7" w:tplc="878A2D9C" w:tentative="1">
      <w:start w:val="1"/>
      <w:numFmt w:val="bullet"/>
      <w:lvlText w:val="•"/>
      <w:lvlJc w:val="left"/>
      <w:pPr>
        <w:tabs>
          <w:tab w:val="num" w:pos="5760"/>
        </w:tabs>
        <w:ind w:left="5760" w:hanging="360"/>
      </w:pPr>
      <w:rPr>
        <w:rFonts w:ascii="Arial" w:hAnsi="Arial" w:hint="default"/>
      </w:rPr>
    </w:lvl>
    <w:lvl w:ilvl="8" w:tplc="221013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332B89"/>
    <w:multiLevelType w:val="hybridMultilevel"/>
    <w:tmpl w:val="B7C2339A"/>
    <w:lvl w:ilvl="0" w:tplc="DFA4359A">
      <w:start w:val="11"/>
      <w:numFmt w:val="bullet"/>
      <w:lvlText w:val="-"/>
      <w:lvlJc w:val="left"/>
      <w:pPr>
        <w:ind w:left="720" w:hanging="360"/>
      </w:pPr>
      <w:rPr>
        <w:rFonts w:ascii="Calibri Light" w:eastAsia="Times New Roman"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B37CFF"/>
    <w:multiLevelType w:val="hybridMultilevel"/>
    <w:tmpl w:val="22DEEE6E"/>
    <w:lvl w:ilvl="0" w:tplc="76BA534E">
      <w:start w:val="1"/>
      <w:numFmt w:val="bullet"/>
      <w:lvlText w:val="•"/>
      <w:lvlJc w:val="left"/>
      <w:pPr>
        <w:tabs>
          <w:tab w:val="num" w:pos="720"/>
        </w:tabs>
        <w:ind w:left="720" w:hanging="360"/>
      </w:pPr>
      <w:rPr>
        <w:rFonts w:ascii="Arial" w:hAnsi="Arial" w:hint="default"/>
      </w:rPr>
    </w:lvl>
    <w:lvl w:ilvl="1" w:tplc="4A04F218" w:tentative="1">
      <w:start w:val="1"/>
      <w:numFmt w:val="bullet"/>
      <w:lvlText w:val="•"/>
      <w:lvlJc w:val="left"/>
      <w:pPr>
        <w:tabs>
          <w:tab w:val="num" w:pos="1440"/>
        </w:tabs>
        <w:ind w:left="1440" w:hanging="360"/>
      </w:pPr>
      <w:rPr>
        <w:rFonts w:ascii="Arial" w:hAnsi="Arial" w:hint="default"/>
      </w:rPr>
    </w:lvl>
    <w:lvl w:ilvl="2" w:tplc="4BFA40B4" w:tentative="1">
      <w:start w:val="1"/>
      <w:numFmt w:val="bullet"/>
      <w:lvlText w:val="•"/>
      <w:lvlJc w:val="left"/>
      <w:pPr>
        <w:tabs>
          <w:tab w:val="num" w:pos="2160"/>
        </w:tabs>
        <w:ind w:left="2160" w:hanging="360"/>
      </w:pPr>
      <w:rPr>
        <w:rFonts w:ascii="Arial" w:hAnsi="Arial" w:hint="default"/>
      </w:rPr>
    </w:lvl>
    <w:lvl w:ilvl="3" w:tplc="A7B66832" w:tentative="1">
      <w:start w:val="1"/>
      <w:numFmt w:val="bullet"/>
      <w:lvlText w:val="•"/>
      <w:lvlJc w:val="left"/>
      <w:pPr>
        <w:tabs>
          <w:tab w:val="num" w:pos="2880"/>
        </w:tabs>
        <w:ind w:left="2880" w:hanging="360"/>
      </w:pPr>
      <w:rPr>
        <w:rFonts w:ascii="Arial" w:hAnsi="Arial" w:hint="default"/>
      </w:rPr>
    </w:lvl>
    <w:lvl w:ilvl="4" w:tplc="A3AEE9A6" w:tentative="1">
      <w:start w:val="1"/>
      <w:numFmt w:val="bullet"/>
      <w:lvlText w:val="•"/>
      <w:lvlJc w:val="left"/>
      <w:pPr>
        <w:tabs>
          <w:tab w:val="num" w:pos="3600"/>
        </w:tabs>
        <w:ind w:left="3600" w:hanging="360"/>
      </w:pPr>
      <w:rPr>
        <w:rFonts w:ascii="Arial" w:hAnsi="Arial" w:hint="default"/>
      </w:rPr>
    </w:lvl>
    <w:lvl w:ilvl="5" w:tplc="05F624F8" w:tentative="1">
      <w:start w:val="1"/>
      <w:numFmt w:val="bullet"/>
      <w:lvlText w:val="•"/>
      <w:lvlJc w:val="left"/>
      <w:pPr>
        <w:tabs>
          <w:tab w:val="num" w:pos="4320"/>
        </w:tabs>
        <w:ind w:left="4320" w:hanging="360"/>
      </w:pPr>
      <w:rPr>
        <w:rFonts w:ascii="Arial" w:hAnsi="Arial" w:hint="default"/>
      </w:rPr>
    </w:lvl>
    <w:lvl w:ilvl="6" w:tplc="C9AAF7D0" w:tentative="1">
      <w:start w:val="1"/>
      <w:numFmt w:val="bullet"/>
      <w:lvlText w:val="•"/>
      <w:lvlJc w:val="left"/>
      <w:pPr>
        <w:tabs>
          <w:tab w:val="num" w:pos="5040"/>
        </w:tabs>
        <w:ind w:left="5040" w:hanging="360"/>
      </w:pPr>
      <w:rPr>
        <w:rFonts w:ascii="Arial" w:hAnsi="Arial" w:hint="default"/>
      </w:rPr>
    </w:lvl>
    <w:lvl w:ilvl="7" w:tplc="8A94BE48" w:tentative="1">
      <w:start w:val="1"/>
      <w:numFmt w:val="bullet"/>
      <w:lvlText w:val="•"/>
      <w:lvlJc w:val="left"/>
      <w:pPr>
        <w:tabs>
          <w:tab w:val="num" w:pos="5760"/>
        </w:tabs>
        <w:ind w:left="5760" w:hanging="360"/>
      </w:pPr>
      <w:rPr>
        <w:rFonts w:ascii="Arial" w:hAnsi="Arial" w:hint="default"/>
      </w:rPr>
    </w:lvl>
    <w:lvl w:ilvl="8" w:tplc="44DAD21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6A7171"/>
    <w:multiLevelType w:val="hybridMultilevel"/>
    <w:tmpl w:val="ABF0A79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D932EC"/>
    <w:multiLevelType w:val="hybridMultilevel"/>
    <w:tmpl w:val="F21E296E"/>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41F5"/>
    <w:multiLevelType w:val="hybridMultilevel"/>
    <w:tmpl w:val="B8286640"/>
    <w:lvl w:ilvl="0" w:tplc="040C0011">
      <w:start w:val="1"/>
      <w:numFmt w:val="decimal"/>
      <w:lvlText w:val="%1)"/>
      <w:lvlJc w:val="left"/>
      <w:pPr>
        <w:ind w:left="720" w:hanging="360"/>
      </w:pPr>
    </w:lvl>
    <w:lvl w:ilvl="1" w:tplc="040C000D">
      <w:start w:val="1"/>
      <w:numFmt w:val="bullet"/>
      <w:lvlText w:val=""/>
      <w:lvlJc w:val="left"/>
      <w:pPr>
        <w:ind w:left="1440" w:hanging="360"/>
      </w:pPr>
      <w:rPr>
        <w:rFonts w:ascii="Wingdings" w:hAnsi="Wingdings" w:hint="default"/>
      </w:rPr>
    </w:lvl>
    <w:lvl w:ilvl="2" w:tplc="0EE48536">
      <w:start w:val="1"/>
      <w:numFmt w:val="decimal"/>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5966D87"/>
    <w:multiLevelType w:val="hybridMultilevel"/>
    <w:tmpl w:val="D7D6EA84"/>
    <w:lvl w:ilvl="0" w:tplc="DFA4359A">
      <w:start w:val="11"/>
      <w:numFmt w:val="bullet"/>
      <w:lvlText w:val="-"/>
      <w:lvlJc w:val="left"/>
      <w:pPr>
        <w:ind w:left="720" w:hanging="360"/>
      </w:pPr>
      <w:rPr>
        <w:rFonts w:ascii="Calibri Light" w:eastAsia="Times New Roman"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0C2BFC"/>
    <w:multiLevelType w:val="hybridMultilevel"/>
    <w:tmpl w:val="B02C1DC8"/>
    <w:lvl w:ilvl="0" w:tplc="B4C0D90E">
      <w:start w:val="2"/>
      <w:numFmt w:val="bullet"/>
      <w:lvlText w:val="-"/>
      <w:lvlJc w:val="left"/>
      <w:pPr>
        <w:tabs>
          <w:tab w:val="num" w:pos="1065"/>
        </w:tabs>
        <w:ind w:left="1065" w:hanging="360"/>
      </w:pPr>
      <w:rPr>
        <w:rFonts w:ascii="Arial" w:eastAsia="Times New Roman" w:hAnsi="Arial" w:cs="Arial" w:hint="default"/>
        <w:sz w:val="24"/>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6F5E399B"/>
    <w:multiLevelType w:val="hybridMultilevel"/>
    <w:tmpl w:val="50E4B050"/>
    <w:lvl w:ilvl="0" w:tplc="F534753A">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C413E1"/>
    <w:multiLevelType w:val="hybridMultilevel"/>
    <w:tmpl w:val="A4943556"/>
    <w:lvl w:ilvl="0" w:tplc="DFA4359A">
      <w:start w:val="11"/>
      <w:numFmt w:val="bullet"/>
      <w:lvlText w:val="-"/>
      <w:lvlJc w:val="left"/>
      <w:pPr>
        <w:ind w:left="720" w:hanging="360"/>
      </w:pPr>
      <w:rPr>
        <w:rFonts w:ascii="Calibri Light" w:eastAsia="Times New Roman"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094D07"/>
    <w:multiLevelType w:val="hybridMultilevel"/>
    <w:tmpl w:val="BA32B1F6"/>
    <w:lvl w:ilvl="0" w:tplc="99E6BD6E">
      <w:start w:val="1"/>
      <w:numFmt w:val="bullet"/>
      <w:lvlText w:val="•"/>
      <w:lvlJc w:val="left"/>
      <w:pPr>
        <w:tabs>
          <w:tab w:val="num" w:pos="720"/>
        </w:tabs>
        <w:ind w:left="720" w:hanging="360"/>
      </w:pPr>
      <w:rPr>
        <w:rFonts w:ascii="Arial" w:hAnsi="Arial" w:hint="default"/>
      </w:rPr>
    </w:lvl>
    <w:lvl w:ilvl="1" w:tplc="BF82714A" w:tentative="1">
      <w:start w:val="1"/>
      <w:numFmt w:val="bullet"/>
      <w:lvlText w:val="•"/>
      <w:lvlJc w:val="left"/>
      <w:pPr>
        <w:tabs>
          <w:tab w:val="num" w:pos="1440"/>
        </w:tabs>
        <w:ind w:left="1440" w:hanging="360"/>
      </w:pPr>
      <w:rPr>
        <w:rFonts w:ascii="Arial" w:hAnsi="Arial" w:hint="default"/>
      </w:rPr>
    </w:lvl>
    <w:lvl w:ilvl="2" w:tplc="C55E399C" w:tentative="1">
      <w:start w:val="1"/>
      <w:numFmt w:val="bullet"/>
      <w:lvlText w:val="•"/>
      <w:lvlJc w:val="left"/>
      <w:pPr>
        <w:tabs>
          <w:tab w:val="num" w:pos="2160"/>
        </w:tabs>
        <w:ind w:left="2160" w:hanging="360"/>
      </w:pPr>
      <w:rPr>
        <w:rFonts w:ascii="Arial" w:hAnsi="Arial" w:hint="default"/>
      </w:rPr>
    </w:lvl>
    <w:lvl w:ilvl="3" w:tplc="70909C72" w:tentative="1">
      <w:start w:val="1"/>
      <w:numFmt w:val="bullet"/>
      <w:lvlText w:val="•"/>
      <w:lvlJc w:val="left"/>
      <w:pPr>
        <w:tabs>
          <w:tab w:val="num" w:pos="2880"/>
        </w:tabs>
        <w:ind w:left="2880" w:hanging="360"/>
      </w:pPr>
      <w:rPr>
        <w:rFonts w:ascii="Arial" w:hAnsi="Arial" w:hint="default"/>
      </w:rPr>
    </w:lvl>
    <w:lvl w:ilvl="4" w:tplc="2842B1DC" w:tentative="1">
      <w:start w:val="1"/>
      <w:numFmt w:val="bullet"/>
      <w:lvlText w:val="•"/>
      <w:lvlJc w:val="left"/>
      <w:pPr>
        <w:tabs>
          <w:tab w:val="num" w:pos="3600"/>
        </w:tabs>
        <w:ind w:left="3600" w:hanging="360"/>
      </w:pPr>
      <w:rPr>
        <w:rFonts w:ascii="Arial" w:hAnsi="Arial" w:hint="default"/>
      </w:rPr>
    </w:lvl>
    <w:lvl w:ilvl="5" w:tplc="C980C692" w:tentative="1">
      <w:start w:val="1"/>
      <w:numFmt w:val="bullet"/>
      <w:lvlText w:val="•"/>
      <w:lvlJc w:val="left"/>
      <w:pPr>
        <w:tabs>
          <w:tab w:val="num" w:pos="4320"/>
        </w:tabs>
        <w:ind w:left="4320" w:hanging="360"/>
      </w:pPr>
      <w:rPr>
        <w:rFonts w:ascii="Arial" w:hAnsi="Arial" w:hint="default"/>
      </w:rPr>
    </w:lvl>
    <w:lvl w:ilvl="6" w:tplc="4A12E4F2" w:tentative="1">
      <w:start w:val="1"/>
      <w:numFmt w:val="bullet"/>
      <w:lvlText w:val="•"/>
      <w:lvlJc w:val="left"/>
      <w:pPr>
        <w:tabs>
          <w:tab w:val="num" w:pos="5040"/>
        </w:tabs>
        <w:ind w:left="5040" w:hanging="360"/>
      </w:pPr>
      <w:rPr>
        <w:rFonts w:ascii="Arial" w:hAnsi="Arial" w:hint="default"/>
      </w:rPr>
    </w:lvl>
    <w:lvl w:ilvl="7" w:tplc="B2D8A1CA" w:tentative="1">
      <w:start w:val="1"/>
      <w:numFmt w:val="bullet"/>
      <w:lvlText w:val="•"/>
      <w:lvlJc w:val="left"/>
      <w:pPr>
        <w:tabs>
          <w:tab w:val="num" w:pos="5760"/>
        </w:tabs>
        <w:ind w:left="5760" w:hanging="360"/>
      </w:pPr>
      <w:rPr>
        <w:rFonts w:ascii="Arial" w:hAnsi="Arial" w:hint="default"/>
      </w:rPr>
    </w:lvl>
    <w:lvl w:ilvl="8" w:tplc="5370467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1C6A98"/>
    <w:multiLevelType w:val="hybridMultilevel"/>
    <w:tmpl w:val="3CEEE5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C6C14F1"/>
    <w:multiLevelType w:val="hybridMultilevel"/>
    <w:tmpl w:val="463A91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EB66B17"/>
    <w:multiLevelType w:val="hybridMultilevel"/>
    <w:tmpl w:val="02586BBE"/>
    <w:lvl w:ilvl="0" w:tplc="395850D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885E87"/>
    <w:multiLevelType w:val="hybridMultilevel"/>
    <w:tmpl w:val="4578658A"/>
    <w:lvl w:ilvl="0" w:tplc="DFA4359A">
      <w:start w:val="11"/>
      <w:numFmt w:val="bullet"/>
      <w:lvlText w:val="-"/>
      <w:lvlJc w:val="left"/>
      <w:pPr>
        <w:ind w:left="720" w:hanging="360"/>
      </w:pPr>
      <w:rPr>
        <w:rFonts w:ascii="Calibri Light" w:eastAsia="Times New Roman"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30"/>
  </w:num>
  <w:num w:numId="4">
    <w:abstractNumId w:val="22"/>
  </w:num>
  <w:num w:numId="5">
    <w:abstractNumId w:val="39"/>
  </w:num>
  <w:num w:numId="6">
    <w:abstractNumId w:val="38"/>
  </w:num>
  <w:num w:numId="7">
    <w:abstractNumId w:val="29"/>
  </w:num>
  <w:num w:numId="8">
    <w:abstractNumId w:val="15"/>
  </w:num>
  <w:num w:numId="9">
    <w:abstractNumId w:val="0"/>
  </w:num>
  <w:num w:numId="10">
    <w:abstractNumId w:val="13"/>
  </w:num>
  <w:num w:numId="11">
    <w:abstractNumId w:val="14"/>
  </w:num>
  <w:num w:numId="12">
    <w:abstractNumId w:val="32"/>
  </w:num>
  <w:num w:numId="13">
    <w:abstractNumId w:val="5"/>
  </w:num>
  <w:num w:numId="14">
    <w:abstractNumId w:val="18"/>
  </w:num>
  <w:num w:numId="15">
    <w:abstractNumId w:val="27"/>
  </w:num>
  <w:num w:numId="16">
    <w:abstractNumId w:val="10"/>
  </w:num>
  <w:num w:numId="17">
    <w:abstractNumId w:val="4"/>
  </w:num>
  <w:num w:numId="18">
    <w:abstractNumId w:val="40"/>
  </w:num>
  <w:num w:numId="19">
    <w:abstractNumId w:val="21"/>
  </w:num>
  <w:num w:numId="20">
    <w:abstractNumId w:val="31"/>
  </w:num>
  <w:num w:numId="21">
    <w:abstractNumId w:val="34"/>
  </w:num>
  <w:num w:numId="22">
    <w:abstractNumId w:val="1"/>
  </w:num>
  <w:num w:numId="23">
    <w:abstractNumId w:val="17"/>
  </w:num>
  <w:num w:numId="24">
    <w:abstractNumId w:val="24"/>
  </w:num>
  <w:num w:numId="25">
    <w:abstractNumId w:val="20"/>
  </w:num>
  <w:num w:numId="26">
    <w:abstractNumId w:val="35"/>
  </w:num>
  <w:num w:numId="27">
    <w:abstractNumId w:val="3"/>
  </w:num>
  <w:num w:numId="28">
    <w:abstractNumId w:val="8"/>
  </w:num>
  <w:num w:numId="29">
    <w:abstractNumId w:val="6"/>
  </w:num>
  <w:num w:numId="30">
    <w:abstractNumId w:val="9"/>
  </w:num>
  <w:num w:numId="31">
    <w:abstractNumId w:val="11"/>
  </w:num>
  <w:num w:numId="32">
    <w:abstractNumId w:val="25"/>
  </w:num>
  <w:num w:numId="33">
    <w:abstractNumId w:val="33"/>
  </w:num>
  <w:num w:numId="34">
    <w:abstractNumId w:val="26"/>
  </w:num>
  <w:num w:numId="35">
    <w:abstractNumId w:val="28"/>
  </w:num>
  <w:num w:numId="36">
    <w:abstractNumId w:val="16"/>
  </w:num>
  <w:num w:numId="37">
    <w:abstractNumId w:val="19"/>
  </w:num>
  <w:num w:numId="38">
    <w:abstractNumId w:val="36"/>
  </w:num>
  <w:num w:numId="39">
    <w:abstractNumId w:val="7"/>
  </w:num>
  <w:num w:numId="40">
    <w:abstractNumId w:val="23"/>
  </w:num>
  <w:num w:numId="4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65"/>
    <w:rsid w:val="0000188F"/>
    <w:rsid w:val="00003CD5"/>
    <w:rsid w:val="00005B96"/>
    <w:rsid w:val="00005E03"/>
    <w:rsid w:val="00012EB0"/>
    <w:rsid w:val="0001334F"/>
    <w:rsid w:val="00013FC4"/>
    <w:rsid w:val="0001731C"/>
    <w:rsid w:val="0002101C"/>
    <w:rsid w:val="000215DF"/>
    <w:rsid w:val="00023333"/>
    <w:rsid w:val="00026CC6"/>
    <w:rsid w:val="000359B7"/>
    <w:rsid w:val="00040E6A"/>
    <w:rsid w:val="00046381"/>
    <w:rsid w:val="00046435"/>
    <w:rsid w:val="000473E1"/>
    <w:rsid w:val="000509E8"/>
    <w:rsid w:val="000557F3"/>
    <w:rsid w:val="00061347"/>
    <w:rsid w:val="00062419"/>
    <w:rsid w:val="000655C5"/>
    <w:rsid w:val="00070237"/>
    <w:rsid w:val="00073518"/>
    <w:rsid w:val="00074CD7"/>
    <w:rsid w:val="000777D1"/>
    <w:rsid w:val="000779BD"/>
    <w:rsid w:val="00091D01"/>
    <w:rsid w:val="00094456"/>
    <w:rsid w:val="000947BE"/>
    <w:rsid w:val="00094A11"/>
    <w:rsid w:val="00094E19"/>
    <w:rsid w:val="000977F1"/>
    <w:rsid w:val="000A0758"/>
    <w:rsid w:val="000A13A4"/>
    <w:rsid w:val="000A1956"/>
    <w:rsid w:val="000A4189"/>
    <w:rsid w:val="000B167F"/>
    <w:rsid w:val="000B297C"/>
    <w:rsid w:val="000B4AED"/>
    <w:rsid w:val="000B5231"/>
    <w:rsid w:val="000B65D7"/>
    <w:rsid w:val="000B706B"/>
    <w:rsid w:val="000C1140"/>
    <w:rsid w:val="000C1C85"/>
    <w:rsid w:val="000C2DDF"/>
    <w:rsid w:val="000C72A4"/>
    <w:rsid w:val="000C760C"/>
    <w:rsid w:val="000C78AE"/>
    <w:rsid w:val="000D0405"/>
    <w:rsid w:val="000D4265"/>
    <w:rsid w:val="000D7360"/>
    <w:rsid w:val="000E22C8"/>
    <w:rsid w:val="000E417A"/>
    <w:rsid w:val="000E4571"/>
    <w:rsid w:val="000F18D2"/>
    <w:rsid w:val="000F21DA"/>
    <w:rsid w:val="000F4AF7"/>
    <w:rsid w:val="00104755"/>
    <w:rsid w:val="00107AAD"/>
    <w:rsid w:val="001139E0"/>
    <w:rsid w:val="00116855"/>
    <w:rsid w:val="00117334"/>
    <w:rsid w:val="00117657"/>
    <w:rsid w:val="00120397"/>
    <w:rsid w:val="00121481"/>
    <w:rsid w:val="00121DA4"/>
    <w:rsid w:val="001220E4"/>
    <w:rsid w:val="00124DE1"/>
    <w:rsid w:val="00131096"/>
    <w:rsid w:val="00131D1E"/>
    <w:rsid w:val="00135621"/>
    <w:rsid w:val="001423C3"/>
    <w:rsid w:val="00145756"/>
    <w:rsid w:val="00147A88"/>
    <w:rsid w:val="00150790"/>
    <w:rsid w:val="001556B4"/>
    <w:rsid w:val="00156F2E"/>
    <w:rsid w:val="0015702A"/>
    <w:rsid w:val="00160CF2"/>
    <w:rsid w:val="00170394"/>
    <w:rsid w:val="00171607"/>
    <w:rsid w:val="00171FBA"/>
    <w:rsid w:val="00175EAB"/>
    <w:rsid w:val="00181227"/>
    <w:rsid w:val="00181D36"/>
    <w:rsid w:val="00183890"/>
    <w:rsid w:val="00184783"/>
    <w:rsid w:val="00184A34"/>
    <w:rsid w:val="00185C5F"/>
    <w:rsid w:val="001861BB"/>
    <w:rsid w:val="00197BAD"/>
    <w:rsid w:val="001A4133"/>
    <w:rsid w:val="001A5A03"/>
    <w:rsid w:val="001A6BA3"/>
    <w:rsid w:val="001B0025"/>
    <w:rsid w:val="001B06E6"/>
    <w:rsid w:val="001B11E4"/>
    <w:rsid w:val="001B2A6B"/>
    <w:rsid w:val="001B5F69"/>
    <w:rsid w:val="001B78FA"/>
    <w:rsid w:val="001C7564"/>
    <w:rsid w:val="001D3D94"/>
    <w:rsid w:val="001D6CA1"/>
    <w:rsid w:val="001D6F28"/>
    <w:rsid w:val="001E312E"/>
    <w:rsid w:val="001E5345"/>
    <w:rsid w:val="001E7319"/>
    <w:rsid w:val="001F1656"/>
    <w:rsid w:val="001F6514"/>
    <w:rsid w:val="001F66A7"/>
    <w:rsid w:val="00201ABF"/>
    <w:rsid w:val="002054AB"/>
    <w:rsid w:val="002124CE"/>
    <w:rsid w:val="00213462"/>
    <w:rsid w:val="00215D63"/>
    <w:rsid w:val="00216D10"/>
    <w:rsid w:val="00220045"/>
    <w:rsid w:val="0022557E"/>
    <w:rsid w:val="00225D9D"/>
    <w:rsid w:val="00225E1F"/>
    <w:rsid w:val="00226123"/>
    <w:rsid w:val="00226C9D"/>
    <w:rsid w:val="00232D20"/>
    <w:rsid w:val="00236EF6"/>
    <w:rsid w:val="00237A4D"/>
    <w:rsid w:val="002402CD"/>
    <w:rsid w:val="00240F59"/>
    <w:rsid w:val="00251F02"/>
    <w:rsid w:val="00254159"/>
    <w:rsid w:val="002548C1"/>
    <w:rsid w:val="00255635"/>
    <w:rsid w:val="00255DE5"/>
    <w:rsid w:val="002603CC"/>
    <w:rsid w:val="00262224"/>
    <w:rsid w:val="00264577"/>
    <w:rsid w:val="002705E7"/>
    <w:rsid w:val="002735AA"/>
    <w:rsid w:val="00273E24"/>
    <w:rsid w:val="00276D64"/>
    <w:rsid w:val="00277909"/>
    <w:rsid w:val="0028022D"/>
    <w:rsid w:val="00281F5E"/>
    <w:rsid w:val="0028227A"/>
    <w:rsid w:val="00285EA7"/>
    <w:rsid w:val="002A0F27"/>
    <w:rsid w:val="002A392F"/>
    <w:rsid w:val="002A5D0A"/>
    <w:rsid w:val="002B0BF7"/>
    <w:rsid w:val="002B567A"/>
    <w:rsid w:val="002B58DA"/>
    <w:rsid w:val="002C290C"/>
    <w:rsid w:val="002C35A7"/>
    <w:rsid w:val="002C4B61"/>
    <w:rsid w:val="002C5E4B"/>
    <w:rsid w:val="002C7E2D"/>
    <w:rsid w:val="002D046A"/>
    <w:rsid w:val="002D2229"/>
    <w:rsid w:val="002D4FCC"/>
    <w:rsid w:val="002E1039"/>
    <w:rsid w:val="002E1386"/>
    <w:rsid w:val="002E3C40"/>
    <w:rsid w:val="002E5CE5"/>
    <w:rsid w:val="002F04E8"/>
    <w:rsid w:val="002F270A"/>
    <w:rsid w:val="002F7117"/>
    <w:rsid w:val="00303A47"/>
    <w:rsid w:val="00311403"/>
    <w:rsid w:val="003119FB"/>
    <w:rsid w:val="00312703"/>
    <w:rsid w:val="00312BD8"/>
    <w:rsid w:val="00313266"/>
    <w:rsid w:val="00316F3A"/>
    <w:rsid w:val="00324CC4"/>
    <w:rsid w:val="00324F18"/>
    <w:rsid w:val="0032710F"/>
    <w:rsid w:val="003279D5"/>
    <w:rsid w:val="00331386"/>
    <w:rsid w:val="00340CC6"/>
    <w:rsid w:val="0034403E"/>
    <w:rsid w:val="0035062A"/>
    <w:rsid w:val="00353222"/>
    <w:rsid w:val="00356602"/>
    <w:rsid w:val="0036053A"/>
    <w:rsid w:val="003647F9"/>
    <w:rsid w:val="00365465"/>
    <w:rsid w:val="00367612"/>
    <w:rsid w:val="00370013"/>
    <w:rsid w:val="003702C5"/>
    <w:rsid w:val="003743E5"/>
    <w:rsid w:val="00380D98"/>
    <w:rsid w:val="003819D5"/>
    <w:rsid w:val="0038250F"/>
    <w:rsid w:val="00383093"/>
    <w:rsid w:val="00386BE5"/>
    <w:rsid w:val="00391795"/>
    <w:rsid w:val="003932AC"/>
    <w:rsid w:val="003A0338"/>
    <w:rsid w:val="003A472C"/>
    <w:rsid w:val="003A5755"/>
    <w:rsid w:val="003C170F"/>
    <w:rsid w:val="003C225F"/>
    <w:rsid w:val="003C3157"/>
    <w:rsid w:val="003C4827"/>
    <w:rsid w:val="003D4068"/>
    <w:rsid w:val="003E5C40"/>
    <w:rsid w:val="003E6ACD"/>
    <w:rsid w:val="003F02BD"/>
    <w:rsid w:val="003F4D3C"/>
    <w:rsid w:val="003F5A71"/>
    <w:rsid w:val="003F66D5"/>
    <w:rsid w:val="004009F4"/>
    <w:rsid w:val="00400A32"/>
    <w:rsid w:val="00403C30"/>
    <w:rsid w:val="00404585"/>
    <w:rsid w:val="00405326"/>
    <w:rsid w:val="00414824"/>
    <w:rsid w:val="00414EDC"/>
    <w:rsid w:val="00416C64"/>
    <w:rsid w:val="00417D00"/>
    <w:rsid w:val="00417EB2"/>
    <w:rsid w:val="0042494D"/>
    <w:rsid w:val="00426789"/>
    <w:rsid w:val="0043778B"/>
    <w:rsid w:val="004400EE"/>
    <w:rsid w:val="00440E2A"/>
    <w:rsid w:val="0044122B"/>
    <w:rsid w:val="00451128"/>
    <w:rsid w:val="00451350"/>
    <w:rsid w:val="00451429"/>
    <w:rsid w:val="00451F2F"/>
    <w:rsid w:val="00453E5E"/>
    <w:rsid w:val="004540C3"/>
    <w:rsid w:val="0046527E"/>
    <w:rsid w:val="00466D38"/>
    <w:rsid w:val="00470ED3"/>
    <w:rsid w:val="00473CDE"/>
    <w:rsid w:val="00475B5A"/>
    <w:rsid w:val="00477FC4"/>
    <w:rsid w:val="00480007"/>
    <w:rsid w:val="00480817"/>
    <w:rsid w:val="0048126E"/>
    <w:rsid w:val="0048148E"/>
    <w:rsid w:val="00484B02"/>
    <w:rsid w:val="0048645C"/>
    <w:rsid w:val="004909B2"/>
    <w:rsid w:val="00496C15"/>
    <w:rsid w:val="004A30A4"/>
    <w:rsid w:val="004A4C59"/>
    <w:rsid w:val="004A5195"/>
    <w:rsid w:val="004B0FA7"/>
    <w:rsid w:val="004B108D"/>
    <w:rsid w:val="004B3D35"/>
    <w:rsid w:val="004B725B"/>
    <w:rsid w:val="004D2EBB"/>
    <w:rsid w:val="004D71F4"/>
    <w:rsid w:val="004D78DC"/>
    <w:rsid w:val="004E578E"/>
    <w:rsid w:val="004F2155"/>
    <w:rsid w:val="004F525A"/>
    <w:rsid w:val="004F5A9D"/>
    <w:rsid w:val="00501428"/>
    <w:rsid w:val="00501DAD"/>
    <w:rsid w:val="00501E46"/>
    <w:rsid w:val="0050307F"/>
    <w:rsid w:val="00504B38"/>
    <w:rsid w:val="00512916"/>
    <w:rsid w:val="00514246"/>
    <w:rsid w:val="00520CC1"/>
    <w:rsid w:val="0052293D"/>
    <w:rsid w:val="00523384"/>
    <w:rsid w:val="00526D2C"/>
    <w:rsid w:val="005315D0"/>
    <w:rsid w:val="005338B3"/>
    <w:rsid w:val="005338E4"/>
    <w:rsid w:val="00533965"/>
    <w:rsid w:val="005438B9"/>
    <w:rsid w:val="00544FC9"/>
    <w:rsid w:val="005455E7"/>
    <w:rsid w:val="005509DE"/>
    <w:rsid w:val="005512B3"/>
    <w:rsid w:val="005540AA"/>
    <w:rsid w:val="005548BD"/>
    <w:rsid w:val="005610D3"/>
    <w:rsid w:val="00564CBD"/>
    <w:rsid w:val="00567DA1"/>
    <w:rsid w:val="00572B2A"/>
    <w:rsid w:val="00574075"/>
    <w:rsid w:val="00575E8D"/>
    <w:rsid w:val="005824A3"/>
    <w:rsid w:val="005902E2"/>
    <w:rsid w:val="00593AEA"/>
    <w:rsid w:val="00594C44"/>
    <w:rsid w:val="00595F46"/>
    <w:rsid w:val="00597DE4"/>
    <w:rsid w:val="005A3879"/>
    <w:rsid w:val="005A3A7F"/>
    <w:rsid w:val="005A53DD"/>
    <w:rsid w:val="005B1B39"/>
    <w:rsid w:val="005B2D11"/>
    <w:rsid w:val="005B6069"/>
    <w:rsid w:val="005C17A8"/>
    <w:rsid w:val="005C1B85"/>
    <w:rsid w:val="005C78BE"/>
    <w:rsid w:val="005D5BC4"/>
    <w:rsid w:val="005E028D"/>
    <w:rsid w:val="005E11BF"/>
    <w:rsid w:val="005E1F08"/>
    <w:rsid w:val="005E38C4"/>
    <w:rsid w:val="005E4B9A"/>
    <w:rsid w:val="005E7B07"/>
    <w:rsid w:val="005F24A6"/>
    <w:rsid w:val="005F2D99"/>
    <w:rsid w:val="005F67D4"/>
    <w:rsid w:val="005F710C"/>
    <w:rsid w:val="00600213"/>
    <w:rsid w:val="0060183B"/>
    <w:rsid w:val="00603B1D"/>
    <w:rsid w:val="00603DEE"/>
    <w:rsid w:val="00605478"/>
    <w:rsid w:val="00607FC2"/>
    <w:rsid w:val="00615C48"/>
    <w:rsid w:val="00620DB8"/>
    <w:rsid w:val="00624518"/>
    <w:rsid w:val="0062575D"/>
    <w:rsid w:val="006341BD"/>
    <w:rsid w:val="006379D4"/>
    <w:rsid w:val="00645832"/>
    <w:rsid w:val="006518E4"/>
    <w:rsid w:val="0065380D"/>
    <w:rsid w:val="00656F66"/>
    <w:rsid w:val="00656FFA"/>
    <w:rsid w:val="00657798"/>
    <w:rsid w:val="00664594"/>
    <w:rsid w:val="0067128B"/>
    <w:rsid w:val="00673239"/>
    <w:rsid w:val="00674AC3"/>
    <w:rsid w:val="00682C50"/>
    <w:rsid w:val="0068536E"/>
    <w:rsid w:val="006937F0"/>
    <w:rsid w:val="006974F8"/>
    <w:rsid w:val="006A1A85"/>
    <w:rsid w:val="006A3450"/>
    <w:rsid w:val="006A476B"/>
    <w:rsid w:val="006B44F6"/>
    <w:rsid w:val="006D3BB0"/>
    <w:rsid w:val="006D5932"/>
    <w:rsid w:val="006E19F4"/>
    <w:rsid w:val="006F08CF"/>
    <w:rsid w:val="00700536"/>
    <w:rsid w:val="00702AB9"/>
    <w:rsid w:val="00705099"/>
    <w:rsid w:val="00715AFE"/>
    <w:rsid w:val="00720242"/>
    <w:rsid w:val="007214A3"/>
    <w:rsid w:val="0073035A"/>
    <w:rsid w:val="00733100"/>
    <w:rsid w:val="00736EE8"/>
    <w:rsid w:val="00741470"/>
    <w:rsid w:val="007438B0"/>
    <w:rsid w:val="00746E4A"/>
    <w:rsid w:val="00757D66"/>
    <w:rsid w:val="00757EC9"/>
    <w:rsid w:val="0076143E"/>
    <w:rsid w:val="00765060"/>
    <w:rsid w:val="007720CA"/>
    <w:rsid w:val="00775043"/>
    <w:rsid w:val="0077563E"/>
    <w:rsid w:val="007760F8"/>
    <w:rsid w:val="00781CE9"/>
    <w:rsid w:val="007836F0"/>
    <w:rsid w:val="00783753"/>
    <w:rsid w:val="00785838"/>
    <w:rsid w:val="00787231"/>
    <w:rsid w:val="0079055D"/>
    <w:rsid w:val="007957CB"/>
    <w:rsid w:val="00796AC8"/>
    <w:rsid w:val="007A3512"/>
    <w:rsid w:val="007A574A"/>
    <w:rsid w:val="007A5B51"/>
    <w:rsid w:val="007A5C68"/>
    <w:rsid w:val="007A6E1F"/>
    <w:rsid w:val="007B1E68"/>
    <w:rsid w:val="007B28F5"/>
    <w:rsid w:val="007C02C6"/>
    <w:rsid w:val="007C1373"/>
    <w:rsid w:val="007D1229"/>
    <w:rsid w:val="007D1D11"/>
    <w:rsid w:val="007D35D4"/>
    <w:rsid w:val="007D3B23"/>
    <w:rsid w:val="007D4FED"/>
    <w:rsid w:val="007D5376"/>
    <w:rsid w:val="007E215F"/>
    <w:rsid w:val="007E30B9"/>
    <w:rsid w:val="007E4F9E"/>
    <w:rsid w:val="007E7660"/>
    <w:rsid w:val="007E79B5"/>
    <w:rsid w:val="007F2BCF"/>
    <w:rsid w:val="007F2F8A"/>
    <w:rsid w:val="007F5597"/>
    <w:rsid w:val="008025E6"/>
    <w:rsid w:val="00802D1D"/>
    <w:rsid w:val="008034CE"/>
    <w:rsid w:val="00804D09"/>
    <w:rsid w:val="00805872"/>
    <w:rsid w:val="00806E68"/>
    <w:rsid w:val="00810C1F"/>
    <w:rsid w:val="008169EF"/>
    <w:rsid w:val="0082603D"/>
    <w:rsid w:val="00827C71"/>
    <w:rsid w:val="008321F9"/>
    <w:rsid w:val="00832C65"/>
    <w:rsid w:val="00833089"/>
    <w:rsid w:val="008339B7"/>
    <w:rsid w:val="008423B9"/>
    <w:rsid w:val="00844FFD"/>
    <w:rsid w:val="00845157"/>
    <w:rsid w:val="008567AD"/>
    <w:rsid w:val="0086447A"/>
    <w:rsid w:val="008648F1"/>
    <w:rsid w:val="00867F51"/>
    <w:rsid w:val="00870C61"/>
    <w:rsid w:val="00871D57"/>
    <w:rsid w:val="00874058"/>
    <w:rsid w:val="00874A7A"/>
    <w:rsid w:val="00877BB5"/>
    <w:rsid w:val="008803AC"/>
    <w:rsid w:val="00881E0F"/>
    <w:rsid w:val="0088271B"/>
    <w:rsid w:val="0088507A"/>
    <w:rsid w:val="008851D6"/>
    <w:rsid w:val="00885664"/>
    <w:rsid w:val="00890BF8"/>
    <w:rsid w:val="00892FB2"/>
    <w:rsid w:val="00896D82"/>
    <w:rsid w:val="008A0D0B"/>
    <w:rsid w:val="008A0E01"/>
    <w:rsid w:val="008A52CA"/>
    <w:rsid w:val="008A5408"/>
    <w:rsid w:val="008A54D4"/>
    <w:rsid w:val="008A58A6"/>
    <w:rsid w:val="008A6238"/>
    <w:rsid w:val="008A7BC6"/>
    <w:rsid w:val="008C78AE"/>
    <w:rsid w:val="008C7FAD"/>
    <w:rsid w:val="008D1012"/>
    <w:rsid w:val="008D1801"/>
    <w:rsid w:val="008D376C"/>
    <w:rsid w:val="008D4F37"/>
    <w:rsid w:val="008D64B7"/>
    <w:rsid w:val="008D76FC"/>
    <w:rsid w:val="008D7C62"/>
    <w:rsid w:val="008E10E6"/>
    <w:rsid w:val="008E2A49"/>
    <w:rsid w:val="008E36F2"/>
    <w:rsid w:val="008E61DC"/>
    <w:rsid w:val="008E6BE5"/>
    <w:rsid w:val="008E724F"/>
    <w:rsid w:val="008F6809"/>
    <w:rsid w:val="008F793F"/>
    <w:rsid w:val="008F7D9B"/>
    <w:rsid w:val="009005A7"/>
    <w:rsid w:val="009007CD"/>
    <w:rsid w:val="009017E0"/>
    <w:rsid w:val="00903420"/>
    <w:rsid w:val="009069FD"/>
    <w:rsid w:val="0090718C"/>
    <w:rsid w:val="0090745A"/>
    <w:rsid w:val="009138E8"/>
    <w:rsid w:val="00915FDF"/>
    <w:rsid w:val="009163D0"/>
    <w:rsid w:val="00917DA0"/>
    <w:rsid w:val="009223A9"/>
    <w:rsid w:val="009231DF"/>
    <w:rsid w:val="00926847"/>
    <w:rsid w:val="0093370E"/>
    <w:rsid w:val="00937368"/>
    <w:rsid w:val="00937E1E"/>
    <w:rsid w:val="0094370B"/>
    <w:rsid w:val="00943996"/>
    <w:rsid w:val="009507E2"/>
    <w:rsid w:val="009527D8"/>
    <w:rsid w:val="00955384"/>
    <w:rsid w:val="00961F6B"/>
    <w:rsid w:val="00964948"/>
    <w:rsid w:val="00966B98"/>
    <w:rsid w:val="00967FD9"/>
    <w:rsid w:val="00974DE0"/>
    <w:rsid w:val="00981AE2"/>
    <w:rsid w:val="00981BCB"/>
    <w:rsid w:val="00995142"/>
    <w:rsid w:val="0099545D"/>
    <w:rsid w:val="0099571C"/>
    <w:rsid w:val="00997583"/>
    <w:rsid w:val="009A4024"/>
    <w:rsid w:val="009B0CF0"/>
    <w:rsid w:val="009B744D"/>
    <w:rsid w:val="009C303F"/>
    <w:rsid w:val="009C32F0"/>
    <w:rsid w:val="009C3AE5"/>
    <w:rsid w:val="009C3D6B"/>
    <w:rsid w:val="009D1A6E"/>
    <w:rsid w:val="009D227B"/>
    <w:rsid w:val="009E0DE7"/>
    <w:rsid w:val="009E288F"/>
    <w:rsid w:val="009E5175"/>
    <w:rsid w:val="009E5250"/>
    <w:rsid w:val="009F3FE5"/>
    <w:rsid w:val="009F4900"/>
    <w:rsid w:val="009F683F"/>
    <w:rsid w:val="00A00179"/>
    <w:rsid w:val="00A0095B"/>
    <w:rsid w:val="00A011E0"/>
    <w:rsid w:val="00A10C5C"/>
    <w:rsid w:val="00A133E8"/>
    <w:rsid w:val="00A16A4F"/>
    <w:rsid w:val="00A16CE2"/>
    <w:rsid w:val="00A1752C"/>
    <w:rsid w:val="00A22E1A"/>
    <w:rsid w:val="00A24284"/>
    <w:rsid w:val="00A34C60"/>
    <w:rsid w:val="00A35545"/>
    <w:rsid w:val="00A36E90"/>
    <w:rsid w:val="00A37B00"/>
    <w:rsid w:val="00A418FE"/>
    <w:rsid w:val="00A42325"/>
    <w:rsid w:val="00A42A7A"/>
    <w:rsid w:val="00A60603"/>
    <w:rsid w:val="00A81ABF"/>
    <w:rsid w:val="00A82AE5"/>
    <w:rsid w:val="00A8498C"/>
    <w:rsid w:val="00A852E7"/>
    <w:rsid w:val="00A85B3B"/>
    <w:rsid w:val="00A85C76"/>
    <w:rsid w:val="00A95E7F"/>
    <w:rsid w:val="00AA5A16"/>
    <w:rsid w:val="00AA6696"/>
    <w:rsid w:val="00AB148C"/>
    <w:rsid w:val="00AB22CE"/>
    <w:rsid w:val="00AB2B91"/>
    <w:rsid w:val="00AB6778"/>
    <w:rsid w:val="00AC4438"/>
    <w:rsid w:val="00AD5C4E"/>
    <w:rsid w:val="00AE21F3"/>
    <w:rsid w:val="00AE5768"/>
    <w:rsid w:val="00AE7261"/>
    <w:rsid w:val="00AF105D"/>
    <w:rsid w:val="00AF4A09"/>
    <w:rsid w:val="00AF4D32"/>
    <w:rsid w:val="00AF5A0D"/>
    <w:rsid w:val="00B001B3"/>
    <w:rsid w:val="00B00696"/>
    <w:rsid w:val="00B02FB7"/>
    <w:rsid w:val="00B03B9F"/>
    <w:rsid w:val="00B04E37"/>
    <w:rsid w:val="00B05272"/>
    <w:rsid w:val="00B06E94"/>
    <w:rsid w:val="00B10593"/>
    <w:rsid w:val="00B10C0B"/>
    <w:rsid w:val="00B12095"/>
    <w:rsid w:val="00B1361E"/>
    <w:rsid w:val="00B1507C"/>
    <w:rsid w:val="00B164CB"/>
    <w:rsid w:val="00B21CCF"/>
    <w:rsid w:val="00B23643"/>
    <w:rsid w:val="00B308A9"/>
    <w:rsid w:val="00B32757"/>
    <w:rsid w:val="00B52166"/>
    <w:rsid w:val="00B617A9"/>
    <w:rsid w:val="00B646C4"/>
    <w:rsid w:val="00B66110"/>
    <w:rsid w:val="00B70DDF"/>
    <w:rsid w:val="00B771F6"/>
    <w:rsid w:val="00BA4A70"/>
    <w:rsid w:val="00BA58A3"/>
    <w:rsid w:val="00BA7B1D"/>
    <w:rsid w:val="00BB0FEA"/>
    <w:rsid w:val="00BB41E4"/>
    <w:rsid w:val="00BD1AA2"/>
    <w:rsid w:val="00BD2EE5"/>
    <w:rsid w:val="00BD37D4"/>
    <w:rsid w:val="00BD72F0"/>
    <w:rsid w:val="00BE30EE"/>
    <w:rsid w:val="00BE63A4"/>
    <w:rsid w:val="00BE6804"/>
    <w:rsid w:val="00BE6943"/>
    <w:rsid w:val="00BF216C"/>
    <w:rsid w:val="00BF461E"/>
    <w:rsid w:val="00BF58F8"/>
    <w:rsid w:val="00BF5B5A"/>
    <w:rsid w:val="00C015DC"/>
    <w:rsid w:val="00C0240D"/>
    <w:rsid w:val="00C02F3B"/>
    <w:rsid w:val="00C119A2"/>
    <w:rsid w:val="00C124E8"/>
    <w:rsid w:val="00C13207"/>
    <w:rsid w:val="00C14CA4"/>
    <w:rsid w:val="00C1624D"/>
    <w:rsid w:val="00C165A6"/>
    <w:rsid w:val="00C20356"/>
    <w:rsid w:val="00C30208"/>
    <w:rsid w:val="00C3110D"/>
    <w:rsid w:val="00C31F26"/>
    <w:rsid w:val="00C3351B"/>
    <w:rsid w:val="00C36F84"/>
    <w:rsid w:val="00C41539"/>
    <w:rsid w:val="00C436AB"/>
    <w:rsid w:val="00C459A3"/>
    <w:rsid w:val="00C50CB2"/>
    <w:rsid w:val="00C54218"/>
    <w:rsid w:val="00C54BD1"/>
    <w:rsid w:val="00C60B05"/>
    <w:rsid w:val="00C617CA"/>
    <w:rsid w:val="00C80B85"/>
    <w:rsid w:val="00C85B6B"/>
    <w:rsid w:val="00C86947"/>
    <w:rsid w:val="00C946EC"/>
    <w:rsid w:val="00C96883"/>
    <w:rsid w:val="00C9742A"/>
    <w:rsid w:val="00CB0D3D"/>
    <w:rsid w:val="00CB2C99"/>
    <w:rsid w:val="00CB3A63"/>
    <w:rsid w:val="00CB3BD1"/>
    <w:rsid w:val="00CB475D"/>
    <w:rsid w:val="00CB76F3"/>
    <w:rsid w:val="00CC192F"/>
    <w:rsid w:val="00CD08D6"/>
    <w:rsid w:val="00CD39D8"/>
    <w:rsid w:val="00CD5B16"/>
    <w:rsid w:val="00CE3ED9"/>
    <w:rsid w:val="00CE72DB"/>
    <w:rsid w:val="00CF02C8"/>
    <w:rsid w:val="00CF0B1B"/>
    <w:rsid w:val="00CF3631"/>
    <w:rsid w:val="00D00D14"/>
    <w:rsid w:val="00D0107C"/>
    <w:rsid w:val="00D039F7"/>
    <w:rsid w:val="00D0748F"/>
    <w:rsid w:val="00D11731"/>
    <w:rsid w:val="00D12D4F"/>
    <w:rsid w:val="00D12F50"/>
    <w:rsid w:val="00D12F65"/>
    <w:rsid w:val="00D1552C"/>
    <w:rsid w:val="00D177DC"/>
    <w:rsid w:val="00D201E7"/>
    <w:rsid w:val="00D20C64"/>
    <w:rsid w:val="00D2257A"/>
    <w:rsid w:val="00D2398F"/>
    <w:rsid w:val="00D27236"/>
    <w:rsid w:val="00D27E40"/>
    <w:rsid w:val="00D32053"/>
    <w:rsid w:val="00D37EAD"/>
    <w:rsid w:val="00D5614D"/>
    <w:rsid w:val="00D561F7"/>
    <w:rsid w:val="00D578F9"/>
    <w:rsid w:val="00D579E8"/>
    <w:rsid w:val="00D62962"/>
    <w:rsid w:val="00D6415A"/>
    <w:rsid w:val="00D64346"/>
    <w:rsid w:val="00D65190"/>
    <w:rsid w:val="00D766C8"/>
    <w:rsid w:val="00D81882"/>
    <w:rsid w:val="00D823DC"/>
    <w:rsid w:val="00D9196B"/>
    <w:rsid w:val="00D92D6E"/>
    <w:rsid w:val="00D93142"/>
    <w:rsid w:val="00D93D97"/>
    <w:rsid w:val="00D94B13"/>
    <w:rsid w:val="00D94C50"/>
    <w:rsid w:val="00DA299A"/>
    <w:rsid w:val="00DA7D49"/>
    <w:rsid w:val="00DB6169"/>
    <w:rsid w:val="00DB78E8"/>
    <w:rsid w:val="00DC5562"/>
    <w:rsid w:val="00DD3546"/>
    <w:rsid w:val="00DD422E"/>
    <w:rsid w:val="00DD567D"/>
    <w:rsid w:val="00DE5810"/>
    <w:rsid w:val="00DE69F0"/>
    <w:rsid w:val="00DE76F7"/>
    <w:rsid w:val="00DF0022"/>
    <w:rsid w:val="00DF2F4E"/>
    <w:rsid w:val="00DF36D2"/>
    <w:rsid w:val="00DF423D"/>
    <w:rsid w:val="00DF718F"/>
    <w:rsid w:val="00E058EC"/>
    <w:rsid w:val="00E066FF"/>
    <w:rsid w:val="00E071BF"/>
    <w:rsid w:val="00E104AC"/>
    <w:rsid w:val="00E11A6F"/>
    <w:rsid w:val="00E12CAA"/>
    <w:rsid w:val="00E153FC"/>
    <w:rsid w:val="00E23B9F"/>
    <w:rsid w:val="00E245D8"/>
    <w:rsid w:val="00E24896"/>
    <w:rsid w:val="00E35325"/>
    <w:rsid w:val="00E35639"/>
    <w:rsid w:val="00E37BE0"/>
    <w:rsid w:val="00E41489"/>
    <w:rsid w:val="00E435CA"/>
    <w:rsid w:val="00E47364"/>
    <w:rsid w:val="00E512AC"/>
    <w:rsid w:val="00E5294F"/>
    <w:rsid w:val="00E562AE"/>
    <w:rsid w:val="00E563B4"/>
    <w:rsid w:val="00E6115A"/>
    <w:rsid w:val="00E61DEE"/>
    <w:rsid w:val="00E62E2C"/>
    <w:rsid w:val="00E65083"/>
    <w:rsid w:val="00E67C5C"/>
    <w:rsid w:val="00E7332B"/>
    <w:rsid w:val="00E76A6A"/>
    <w:rsid w:val="00E8033F"/>
    <w:rsid w:val="00E84E2D"/>
    <w:rsid w:val="00E85D9C"/>
    <w:rsid w:val="00E90075"/>
    <w:rsid w:val="00E90C26"/>
    <w:rsid w:val="00E942E2"/>
    <w:rsid w:val="00E950E7"/>
    <w:rsid w:val="00E951D4"/>
    <w:rsid w:val="00E97D5F"/>
    <w:rsid w:val="00EA266B"/>
    <w:rsid w:val="00EA4848"/>
    <w:rsid w:val="00EB0227"/>
    <w:rsid w:val="00EB1D11"/>
    <w:rsid w:val="00EC0386"/>
    <w:rsid w:val="00EC4DF7"/>
    <w:rsid w:val="00EC5B87"/>
    <w:rsid w:val="00EC5E8E"/>
    <w:rsid w:val="00ED021E"/>
    <w:rsid w:val="00ED164A"/>
    <w:rsid w:val="00ED1B23"/>
    <w:rsid w:val="00ED4044"/>
    <w:rsid w:val="00ED4745"/>
    <w:rsid w:val="00ED6B8A"/>
    <w:rsid w:val="00ED7AFF"/>
    <w:rsid w:val="00ED7C3D"/>
    <w:rsid w:val="00EF0344"/>
    <w:rsid w:val="00F03A13"/>
    <w:rsid w:val="00F03F8C"/>
    <w:rsid w:val="00F0461F"/>
    <w:rsid w:val="00F071ED"/>
    <w:rsid w:val="00F0743F"/>
    <w:rsid w:val="00F10E03"/>
    <w:rsid w:val="00F1201E"/>
    <w:rsid w:val="00F141A8"/>
    <w:rsid w:val="00F2429E"/>
    <w:rsid w:val="00F24E2D"/>
    <w:rsid w:val="00F25FB5"/>
    <w:rsid w:val="00F27672"/>
    <w:rsid w:val="00F33A5B"/>
    <w:rsid w:val="00F36698"/>
    <w:rsid w:val="00F37B1E"/>
    <w:rsid w:val="00F40889"/>
    <w:rsid w:val="00F42241"/>
    <w:rsid w:val="00F42DAE"/>
    <w:rsid w:val="00F506CF"/>
    <w:rsid w:val="00F55B02"/>
    <w:rsid w:val="00F63432"/>
    <w:rsid w:val="00F643B1"/>
    <w:rsid w:val="00F73BD0"/>
    <w:rsid w:val="00F74500"/>
    <w:rsid w:val="00F77395"/>
    <w:rsid w:val="00F778BD"/>
    <w:rsid w:val="00F80F41"/>
    <w:rsid w:val="00F81D79"/>
    <w:rsid w:val="00F876C5"/>
    <w:rsid w:val="00F90890"/>
    <w:rsid w:val="00F9773B"/>
    <w:rsid w:val="00FA3EF0"/>
    <w:rsid w:val="00FB45E5"/>
    <w:rsid w:val="00FB488C"/>
    <w:rsid w:val="00FB589A"/>
    <w:rsid w:val="00FB7F24"/>
    <w:rsid w:val="00FC2401"/>
    <w:rsid w:val="00FD0C57"/>
    <w:rsid w:val="00FD2F64"/>
    <w:rsid w:val="00FD604D"/>
    <w:rsid w:val="00FD7B50"/>
    <w:rsid w:val="00FE0C73"/>
    <w:rsid w:val="00FE2C7B"/>
    <w:rsid w:val="00FF23B1"/>
    <w:rsid w:val="00FF64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A345C"/>
  <w15:chartTrackingRefBased/>
  <w15:docId w15:val="{29111F3C-A310-4AB3-B488-A254669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D3D"/>
    <w:rPr>
      <w:rFonts w:ascii="CG Times (W1)" w:hAnsi="CG Times (W1)"/>
      <w:lang w:eastAsia="en-US"/>
    </w:rPr>
  </w:style>
  <w:style w:type="paragraph" w:styleId="Titre1">
    <w:name w:val="heading 1"/>
    <w:basedOn w:val="Normal"/>
    <w:next w:val="Normal"/>
    <w:link w:val="Titre1Car"/>
    <w:qFormat/>
    <w:rsid w:val="00E950E7"/>
    <w:pPr>
      <w:keepNext/>
      <w:spacing w:before="240" w:after="60"/>
      <w:outlineLvl w:val="0"/>
    </w:pPr>
    <w:rPr>
      <w:rFonts w:ascii="Calibri Light" w:hAnsi="Calibri Light"/>
      <w:b/>
      <w:bCs/>
      <w:kern w:val="32"/>
      <w:sz w:val="32"/>
      <w:szCs w:val="32"/>
    </w:rPr>
  </w:style>
  <w:style w:type="paragraph" w:styleId="Titre2">
    <w:name w:val="heading 2"/>
    <w:basedOn w:val="Normal"/>
    <w:next w:val="Normal"/>
    <w:qFormat/>
    <w:rsid w:val="00F03A13"/>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semiHidden/>
    <w:unhideWhenUsed/>
    <w:qFormat/>
    <w:rsid w:val="00EC0386"/>
    <w:pPr>
      <w:keepNext/>
      <w:spacing w:before="240" w:after="60"/>
      <w:outlineLvl w:val="2"/>
    </w:pPr>
    <w:rPr>
      <w:rFonts w:ascii="Calibri Light" w:hAnsi="Calibri Light"/>
      <w:b/>
      <w:bCs/>
      <w:sz w:val="26"/>
      <w:szCs w:val="26"/>
    </w:rPr>
  </w:style>
  <w:style w:type="paragraph" w:styleId="Titre5">
    <w:name w:val="heading 5"/>
    <w:basedOn w:val="Normal"/>
    <w:next w:val="Normal"/>
    <w:qFormat/>
    <w:rsid w:val="00832C65"/>
    <w:pPr>
      <w:keepNext/>
      <w:pBdr>
        <w:bottom w:val="single" w:sz="8" w:space="1" w:color="auto"/>
      </w:pBdr>
      <w:spacing w:line="240" w:lineRule="atLeast"/>
      <w:jc w:val="both"/>
      <w:outlineLvl w:val="4"/>
    </w:pPr>
    <w:rPr>
      <w:rFonts w:ascii="Times New Roman" w:hAnsi="Times New Roman"/>
      <w:b/>
      <w:sz w:val="22"/>
    </w:rPr>
  </w:style>
  <w:style w:type="paragraph" w:styleId="Titre8">
    <w:name w:val="heading 8"/>
    <w:basedOn w:val="Normal"/>
    <w:next w:val="Normal"/>
    <w:qFormat/>
    <w:rsid w:val="00832C65"/>
    <w:pPr>
      <w:keepNext/>
      <w:ind w:left="284"/>
      <w:jc w:val="both"/>
      <w:outlineLvl w:val="7"/>
    </w:pPr>
    <w:rPr>
      <w:rFonts w:ascii="Arial" w:hAnsi="Arial"/>
      <w:iCs/>
      <w:color w:val="FF66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32C65"/>
    <w:pPr>
      <w:tabs>
        <w:tab w:val="center" w:pos="4819"/>
        <w:tab w:val="right" w:pos="9071"/>
      </w:tabs>
    </w:pPr>
  </w:style>
  <w:style w:type="paragraph" w:styleId="Pieddepage">
    <w:name w:val="footer"/>
    <w:basedOn w:val="Normal"/>
    <w:link w:val="PieddepageCar"/>
    <w:uiPriority w:val="99"/>
    <w:rsid w:val="00832C65"/>
    <w:pPr>
      <w:tabs>
        <w:tab w:val="center" w:pos="4536"/>
        <w:tab w:val="right" w:pos="9072"/>
      </w:tabs>
    </w:pPr>
  </w:style>
  <w:style w:type="paragraph" w:styleId="Corpsdetexte">
    <w:name w:val="Body Text"/>
    <w:basedOn w:val="Normal"/>
    <w:rsid w:val="00832C65"/>
    <w:pPr>
      <w:spacing w:line="240" w:lineRule="atLeast"/>
      <w:jc w:val="both"/>
    </w:pPr>
    <w:rPr>
      <w:rFonts w:ascii="Times New Roman" w:hAnsi="Times New Roman"/>
      <w:b/>
      <w:sz w:val="22"/>
    </w:rPr>
  </w:style>
  <w:style w:type="paragraph" w:styleId="Corpsdetexte2">
    <w:name w:val="Body Text 2"/>
    <w:basedOn w:val="Normal"/>
    <w:rsid w:val="00832C65"/>
    <w:pPr>
      <w:tabs>
        <w:tab w:val="left" w:pos="709"/>
      </w:tabs>
      <w:spacing w:line="240" w:lineRule="atLeast"/>
      <w:jc w:val="both"/>
    </w:pPr>
    <w:rPr>
      <w:rFonts w:ascii="Times New Roman" w:hAnsi="Times New Roman"/>
      <w:sz w:val="22"/>
    </w:rPr>
  </w:style>
  <w:style w:type="paragraph" w:styleId="Titre">
    <w:name w:val="Title"/>
    <w:basedOn w:val="Normal"/>
    <w:qFormat/>
    <w:rsid w:val="00832C65"/>
    <w:pPr>
      <w:spacing w:line="360" w:lineRule="auto"/>
      <w:jc w:val="center"/>
    </w:pPr>
    <w:rPr>
      <w:rFonts w:ascii="Albertus (W1)" w:hAnsi="Albertus (W1)"/>
      <w:position w:val="-6"/>
      <w:sz w:val="36"/>
    </w:rPr>
  </w:style>
  <w:style w:type="paragraph" w:styleId="Corpsdetexte3">
    <w:name w:val="Body Text 3"/>
    <w:basedOn w:val="Normal"/>
    <w:rsid w:val="00832C65"/>
    <w:pPr>
      <w:jc w:val="both"/>
    </w:pPr>
    <w:rPr>
      <w:b/>
      <w:bCs/>
    </w:rPr>
  </w:style>
  <w:style w:type="paragraph" w:styleId="Retraitcorpsdetexte2">
    <w:name w:val="Body Text Indent 2"/>
    <w:basedOn w:val="Normal"/>
    <w:rsid w:val="00832C65"/>
    <w:pPr>
      <w:ind w:left="284"/>
    </w:pPr>
    <w:rPr>
      <w:rFonts w:ascii="Arial" w:hAnsi="Arial" w:cs="Arial"/>
      <w:color w:val="FF6600"/>
      <w:sz w:val="24"/>
    </w:rPr>
  </w:style>
  <w:style w:type="paragraph" w:styleId="Retraitcorpsdetexte">
    <w:name w:val="Body Text Indent"/>
    <w:basedOn w:val="Normal"/>
    <w:rsid w:val="00832C65"/>
    <w:pPr>
      <w:tabs>
        <w:tab w:val="left" w:pos="426"/>
      </w:tabs>
      <w:spacing w:line="240" w:lineRule="atLeast"/>
      <w:ind w:left="426" w:hanging="426"/>
      <w:jc w:val="both"/>
    </w:pPr>
    <w:rPr>
      <w:rFonts w:ascii="Times New Roman" w:hAnsi="Times New Roman"/>
      <w:sz w:val="22"/>
    </w:rPr>
  </w:style>
  <w:style w:type="paragraph" w:styleId="Retraitcorpsdetexte3">
    <w:name w:val="Body Text Indent 3"/>
    <w:basedOn w:val="Normal"/>
    <w:rsid w:val="00832C65"/>
    <w:pPr>
      <w:tabs>
        <w:tab w:val="left" w:pos="0"/>
      </w:tabs>
      <w:spacing w:line="240" w:lineRule="atLeast"/>
      <w:ind w:hanging="426"/>
      <w:jc w:val="both"/>
    </w:pPr>
    <w:rPr>
      <w:rFonts w:ascii="Times New Roman" w:hAnsi="Times New Roman"/>
      <w:sz w:val="22"/>
    </w:rPr>
  </w:style>
  <w:style w:type="paragraph" w:styleId="Textedebulles">
    <w:name w:val="Balloon Text"/>
    <w:basedOn w:val="Normal"/>
    <w:semiHidden/>
    <w:rsid w:val="00656F66"/>
    <w:rPr>
      <w:rFonts w:ascii="Tahoma" w:hAnsi="Tahoma" w:cs="Tahoma"/>
      <w:sz w:val="16"/>
      <w:szCs w:val="16"/>
    </w:rPr>
  </w:style>
  <w:style w:type="paragraph" w:styleId="NormalWeb">
    <w:name w:val="Normal (Web)"/>
    <w:basedOn w:val="Normal"/>
    <w:uiPriority w:val="99"/>
    <w:rsid w:val="005E7B07"/>
    <w:pPr>
      <w:spacing w:before="100" w:beforeAutospacing="1" w:after="100" w:afterAutospacing="1"/>
    </w:pPr>
    <w:rPr>
      <w:rFonts w:ascii="Times New Roman" w:hAnsi="Times New Roman"/>
      <w:sz w:val="24"/>
      <w:szCs w:val="24"/>
      <w:lang w:val="en-US"/>
    </w:rPr>
  </w:style>
  <w:style w:type="character" w:styleId="Lienhypertexte">
    <w:name w:val="Hyperlink"/>
    <w:uiPriority w:val="99"/>
    <w:rsid w:val="00F03A13"/>
    <w:rPr>
      <w:color w:val="0000FF"/>
      <w:u w:val="single"/>
    </w:rPr>
  </w:style>
  <w:style w:type="character" w:customStyle="1" w:styleId="verly">
    <w:name w:val="verly"/>
    <w:semiHidden/>
    <w:rsid w:val="009E0DE7"/>
    <w:rPr>
      <w:rFonts w:ascii="Arial" w:hAnsi="Arial" w:cs="Arial"/>
      <w:color w:val="auto"/>
      <w:sz w:val="20"/>
      <w:szCs w:val="20"/>
    </w:rPr>
  </w:style>
  <w:style w:type="table" w:styleId="Grilledutableau">
    <w:name w:val="Table Grid"/>
    <w:basedOn w:val="TableauNormal"/>
    <w:rsid w:val="007A5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5610D3"/>
    <w:pPr>
      <w:ind w:left="708"/>
    </w:pPr>
  </w:style>
  <w:style w:type="character" w:styleId="Marquedecommentaire">
    <w:name w:val="annotation reference"/>
    <w:uiPriority w:val="99"/>
    <w:rsid w:val="00E563B4"/>
    <w:rPr>
      <w:sz w:val="16"/>
      <w:szCs w:val="16"/>
    </w:rPr>
  </w:style>
  <w:style w:type="paragraph" w:styleId="Commentaire">
    <w:name w:val="annotation text"/>
    <w:basedOn w:val="Normal"/>
    <w:link w:val="CommentaireCar"/>
    <w:uiPriority w:val="99"/>
    <w:rsid w:val="00E563B4"/>
  </w:style>
  <w:style w:type="character" w:customStyle="1" w:styleId="CommentaireCar">
    <w:name w:val="Commentaire Car"/>
    <w:link w:val="Commentaire"/>
    <w:uiPriority w:val="99"/>
    <w:rsid w:val="00E563B4"/>
    <w:rPr>
      <w:rFonts w:ascii="CG Times (W1)" w:hAnsi="CG Times (W1)"/>
      <w:lang w:eastAsia="en-US"/>
    </w:rPr>
  </w:style>
  <w:style w:type="paragraph" w:styleId="Objetducommentaire">
    <w:name w:val="annotation subject"/>
    <w:basedOn w:val="Commentaire"/>
    <w:next w:val="Commentaire"/>
    <w:link w:val="ObjetducommentaireCar"/>
    <w:rsid w:val="00E563B4"/>
    <w:rPr>
      <w:b/>
      <w:bCs/>
    </w:rPr>
  </w:style>
  <w:style w:type="character" w:customStyle="1" w:styleId="ObjetducommentaireCar">
    <w:name w:val="Objet du commentaire Car"/>
    <w:link w:val="Objetducommentaire"/>
    <w:rsid w:val="00E563B4"/>
    <w:rPr>
      <w:rFonts w:ascii="CG Times (W1)" w:hAnsi="CG Times (W1)"/>
      <w:b/>
      <w:bCs/>
      <w:lang w:eastAsia="en-US"/>
    </w:rPr>
  </w:style>
  <w:style w:type="character" w:customStyle="1" w:styleId="PieddepageCar">
    <w:name w:val="Pied de page Car"/>
    <w:link w:val="Pieddepage"/>
    <w:uiPriority w:val="99"/>
    <w:rsid w:val="00B70DDF"/>
    <w:rPr>
      <w:rFonts w:ascii="CG Times (W1)" w:hAnsi="CG Times (W1)"/>
      <w:lang w:eastAsia="en-US"/>
    </w:rPr>
  </w:style>
  <w:style w:type="paragraph" w:customStyle="1" w:styleId="Corpsdetexte21">
    <w:name w:val="Corps de texte 21"/>
    <w:basedOn w:val="Normal"/>
    <w:rsid w:val="007A6E1F"/>
    <w:pPr>
      <w:tabs>
        <w:tab w:val="left" w:pos="709"/>
      </w:tabs>
      <w:overflowPunct w:val="0"/>
      <w:autoSpaceDE w:val="0"/>
      <w:autoSpaceDN w:val="0"/>
      <w:adjustRightInd w:val="0"/>
      <w:spacing w:line="240" w:lineRule="atLeast"/>
      <w:jc w:val="both"/>
      <w:textAlignment w:val="baseline"/>
    </w:pPr>
    <w:rPr>
      <w:rFonts w:ascii="Times New Roman" w:hAnsi="Times New Roman"/>
      <w:sz w:val="22"/>
    </w:rPr>
  </w:style>
  <w:style w:type="paragraph" w:customStyle="1" w:styleId="Style2">
    <w:name w:val="Style2"/>
    <w:basedOn w:val="Normal"/>
    <w:link w:val="Style2Car"/>
    <w:qFormat/>
    <w:rsid w:val="009E5175"/>
    <w:pPr>
      <w:jc w:val="both"/>
    </w:pPr>
    <w:rPr>
      <w:rFonts w:ascii="Calibri" w:hAnsi="Calibri"/>
      <w:b/>
      <w:color w:val="002060"/>
      <w:sz w:val="28"/>
      <w:szCs w:val="24"/>
      <w:u w:val="single"/>
      <w:lang w:eastAsia="fr-FR"/>
    </w:rPr>
  </w:style>
  <w:style w:type="character" w:customStyle="1" w:styleId="Style2Car">
    <w:name w:val="Style2 Car"/>
    <w:link w:val="Style2"/>
    <w:rsid w:val="009E5175"/>
    <w:rPr>
      <w:rFonts w:ascii="Calibri" w:hAnsi="Calibri"/>
      <w:b/>
      <w:color w:val="002060"/>
      <w:sz w:val="28"/>
      <w:szCs w:val="24"/>
      <w:u w:val="single"/>
    </w:rPr>
  </w:style>
  <w:style w:type="paragraph" w:customStyle="1" w:styleId="Style3">
    <w:name w:val="Style3"/>
    <w:basedOn w:val="Normal"/>
    <w:link w:val="Style3Car"/>
    <w:qFormat/>
    <w:rsid w:val="009E5175"/>
    <w:pPr>
      <w:jc w:val="both"/>
    </w:pPr>
    <w:rPr>
      <w:rFonts w:ascii="Calibri" w:hAnsi="Calibri"/>
      <w:b/>
      <w:color w:val="0041C4"/>
      <w:sz w:val="24"/>
      <w:szCs w:val="24"/>
      <w:u w:val="single"/>
      <w:lang w:eastAsia="fr-FR"/>
    </w:rPr>
  </w:style>
  <w:style w:type="character" w:customStyle="1" w:styleId="Style3Car">
    <w:name w:val="Style3 Car"/>
    <w:link w:val="Style3"/>
    <w:rsid w:val="009E5175"/>
    <w:rPr>
      <w:rFonts w:ascii="Calibri" w:hAnsi="Calibri"/>
      <w:b/>
      <w:color w:val="0041C4"/>
      <w:sz w:val="24"/>
      <w:szCs w:val="24"/>
      <w:u w:val="single"/>
    </w:rPr>
  </w:style>
  <w:style w:type="character" w:customStyle="1" w:styleId="Titre1Car">
    <w:name w:val="Titre 1 Car"/>
    <w:link w:val="Titre1"/>
    <w:rsid w:val="00E950E7"/>
    <w:rPr>
      <w:rFonts w:ascii="Calibri Light" w:eastAsia="Times New Roman" w:hAnsi="Calibri Light" w:cs="Times New Roman"/>
      <w:b/>
      <w:bCs/>
      <w:kern w:val="32"/>
      <w:sz w:val="32"/>
      <w:szCs w:val="32"/>
      <w:lang w:eastAsia="en-US"/>
    </w:rPr>
  </w:style>
  <w:style w:type="paragraph" w:styleId="TM9">
    <w:name w:val="toc 9"/>
    <w:basedOn w:val="Normal"/>
    <w:next w:val="Normal"/>
    <w:autoRedefine/>
    <w:uiPriority w:val="39"/>
    <w:rsid w:val="00E950E7"/>
    <w:pPr>
      <w:ind w:left="1600"/>
    </w:pPr>
    <w:rPr>
      <w:rFonts w:ascii="Calibri" w:hAnsi="Calibri" w:cs="Calibri"/>
      <w:sz w:val="18"/>
      <w:szCs w:val="18"/>
    </w:rPr>
  </w:style>
  <w:style w:type="paragraph" w:styleId="TM1">
    <w:name w:val="toc 1"/>
    <w:next w:val="Normal"/>
    <w:autoRedefine/>
    <w:uiPriority w:val="39"/>
    <w:rsid w:val="00E950E7"/>
    <w:pPr>
      <w:spacing w:before="120" w:after="120"/>
    </w:pPr>
    <w:rPr>
      <w:rFonts w:ascii="Calibri" w:hAnsi="Calibri" w:cs="Calibri"/>
      <w:b/>
      <w:bCs/>
      <w:caps/>
      <w:lang w:eastAsia="en-US"/>
    </w:rPr>
  </w:style>
  <w:style w:type="paragraph" w:styleId="TM2">
    <w:name w:val="toc 2"/>
    <w:basedOn w:val="Normal"/>
    <w:next w:val="Normal"/>
    <w:autoRedefine/>
    <w:uiPriority w:val="39"/>
    <w:rsid w:val="005A3A7F"/>
    <w:pPr>
      <w:tabs>
        <w:tab w:val="right" w:leader="dot" w:pos="9889"/>
      </w:tabs>
      <w:ind w:left="200"/>
    </w:pPr>
    <w:rPr>
      <w:rFonts w:ascii="Calibri" w:hAnsi="Calibri" w:cs="Calibri"/>
      <w:smallCaps/>
    </w:rPr>
  </w:style>
  <w:style w:type="paragraph" w:customStyle="1" w:styleId="Style1">
    <w:name w:val="Style1"/>
    <w:basedOn w:val="Normal"/>
    <w:link w:val="Style1Car"/>
    <w:qFormat/>
    <w:rsid w:val="0035062A"/>
    <w:pPr>
      <w:pBdr>
        <w:top w:val="single" w:sz="12" w:space="1" w:color="002060"/>
        <w:left w:val="single" w:sz="12" w:space="4" w:color="002060"/>
        <w:bottom w:val="single" w:sz="12" w:space="1" w:color="002060"/>
        <w:right w:val="single" w:sz="12" w:space="4" w:color="002060"/>
      </w:pBdr>
      <w:jc w:val="center"/>
    </w:pPr>
    <w:rPr>
      <w:rFonts w:ascii="Calibri" w:hAnsi="Calibri"/>
      <w:b/>
      <w:sz w:val="36"/>
      <w:szCs w:val="28"/>
      <w:lang w:eastAsia="fr-FR"/>
    </w:rPr>
  </w:style>
  <w:style w:type="character" w:customStyle="1" w:styleId="Style1Car">
    <w:name w:val="Style1 Car"/>
    <w:link w:val="Style1"/>
    <w:rsid w:val="0035062A"/>
    <w:rPr>
      <w:rFonts w:ascii="Calibri" w:hAnsi="Calibri"/>
      <w:b/>
      <w:sz w:val="36"/>
      <w:szCs w:val="28"/>
    </w:rPr>
  </w:style>
  <w:style w:type="paragraph" w:customStyle="1" w:styleId="Default">
    <w:name w:val="Default"/>
    <w:rsid w:val="00D27E40"/>
    <w:pPr>
      <w:autoSpaceDE w:val="0"/>
      <w:autoSpaceDN w:val="0"/>
      <w:adjustRightInd w:val="0"/>
    </w:pPr>
    <w:rPr>
      <w:rFonts w:ascii="Calibri" w:hAnsi="Calibri" w:cs="Calibri"/>
      <w:color w:val="000000"/>
      <w:sz w:val="24"/>
      <w:szCs w:val="24"/>
    </w:rPr>
  </w:style>
  <w:style w:type="paragraph" w:customStyle="1" w:styleId="Style4">
    <w:name w:val="Style4"/>
    <w:basedOn w:val="Default"/>
    <w:link w:val="Style4Car"/>
    <w:qFormat/>
    <w:rsid w:val="00C80B85"/>
    <w:pPr>
      <w:ind w:firstLine="709"/>
      <w:jc w:val="both"/>
    </w:pPr>
    <w:rPr>
      <w:rFonts w:cs="Times New Roman"/>
      <w:b/>
      <w:i/>
      <w:color w:val="0041C4"/>
    </w:rPr>
  </w:style>
  <w:style w:type="character" w:customStyle="1" w:styleId="Style4Car">
    <w:name w:val="Style4 Car"/>
    <w:link w:val="Style4"/>
    <w:rsid w:val="00C80B85"/>
    <w:rPr>
      <w:rFonts w:ascii="Calibri" w:hAnsi="Calibri"/>
      <w:b/>
      <w:i/>
      <w:color w:val="0041C4"/>
      <w:sz w:val="24"/>
      <w:szCs w:val="24"/>
    </w:rPr>
  </w:style>
  <w:style w:type="character" w:customStyle="1" w:styleId="En-tteCar">
    <w:name w:val="En-tête Car"/>
    <w:link w:val="En-tte"/>
    <w:uiPriority w:val="99"/>
    <w:locked/>
    <w:rsid w:val="00E8033F"/>
    <w:rPr>
      <w:rFonts w:ascii="CG Times (W1)" w:hAnsi="CG Times (W1)"/>
      <w:lang w:eastAsia="en-US"/>
    </w:rPr>
  </w:style>
  <w:style w:type="paragraph" w:styleId="TM3">
    <w:name w:val="toc 3"/>
    <w:basedOn w:val="Normal"/>
    <w:next w:val="Normal"/>
    <w:autoRedefine/>
    <w:uiPriority w:val="39"/>
    <w:unhideWhenUsed/>
    <w:rsid w:val="003A0338"/>
    <w:pPr>
      <w:ind w:left="400"/>
    </w:pPr>
    <w:rPr>
      <w:rFonts w:ascii="Calibri" w:hAnsi="Calibri" w:cs="Calibri"/>
      <w:i/>
      <w:iCs/>
    </w:rPr>
  </w:style>
  <w:style w:type="paragraph" w:styleId="TM4">
    <w:name w:val="toc 4"/>
    <w:basedOn w:val="Normal"/>
    <w:next w:val="Normal"/>
    <w:autoRedefine/>
    <w:uiPriority w:val="39"/>
    <w:unhideWhenUsed/>
    <w:rsid w:val="003A0338"/>
    <w:pPr>
      <w:ind w:left="600"/>
    </w:pPr>
    <w:rPr>
      <w:rFonts w:ascii="Calibri" w:hAnsi="Calibri" w:cs="Calibri"/>
      <w:sz w:val="18"/>
      <w:szCs w:val="18"/>
    </w:rPr>
  </w:style>
  <w:style w:type="paragraph" w:styleId="TM5">
    <w:name w:val="toc 5"/>
    <w:basedOn w:val="Normal"/>
    <w:next w:val="Normal"/>
    <w:autoRedefine/>
    <w:uiPriority w:val="39"/>
    <w:unhideWhenUsed/>
    <w:rsid w:val="003A0338"/>
    <w:pPr>
      <w:ind w:left="800"/>
    </w:pPr>
    <w:rPr>
      <w:rFonts w:ascii="Calibri" w:hAnsi="Calibri" w:cs="Calibri"/>
      <w:sz w:val="18"/>
      <w:szCs w:val="18"/>
    </w:rPr>
  </w:style>
  <w:style w:type="paragraph" w:styleId="TM6">
    <w:name w:val="toc 6"/>
    <w:basedOn w:val="Normal"/>
    <w:next w:val="Normal"/>
    <w:autoRedefine/>
    <w:uiPriority w:val="39"/>
    <w:unhideWhenUsed/>
    <w:rsid w:val="003A0338"/>
    <w:pPr>
      <w:ind w:left="1000"/>
    </w:pPr>
    <w:rPr>
      <w:rFonts w:ascii="Calibri" w:hAnsi="Calibri" w:cs="Calibri"/>
      <w:sz w:val="18"/>
      <w:szCs w:val="18"/>
    </w:rPr>
  </w:style>
  <w:style w:type="paragraph" w:styleId="TM7">
    <w:name w:val="toc 7"/>
    <w:basedOn w:val="Normal"/>
    <w:next w:val="Normal"/>
    <w:autoRedefine/>
    <w:uiPriority w:val="39"/>
    <w:unhideWhenUsed/>
    <w:rsid w:val="003A0338"/>
    <w:pPr>
      <w:ind w:left="1200"/>
    </w:pPr>
    <w:rPr>
      <w:rFonts w:ascii="Calibri" w:hAnsi="Calibri" w:cs="Calibri"/>
      <w:sz w:val="18"/>
      <w:szCs w:val="18"/>
    </w:rPr>
  </w:style>
  <w:style w:type="paragraph" w:styleId="TM8">
    <w:name w:val="toc 8"/>
    <w:basedOn w:val="Normal"/>
    <w:next w:val="Normal"/>
    <w:autoRedefine/>
    <w:uiPriority w:val="39"/>
    <w:unhideWhenUsed/>
    <w:rsid w:val="003A0338"/>
    <w:pPr>
      <w:ind w:left="1400"/>
    </w:pPr>
    <w:rPr>
      <w:rFonts w:ascii="Calibri" w:hAnsi="Calibri" w:cs="Calibri"/>
      <w:sz w:val="18"/>
      <w:szCs w:val="18"/>
    </w:rPr>
  </w:style>
  <w:style w:type="paragraph" w:customStyle="1" w:styleId="POPO1">
    <w:name w:val="POPO1"/>
    <w:basedOn w:val="TITREACCORD"/>
    <w:link w:val="POPO1Car"/>
    <w:qFormat/>
    <w:rsid w:val="00BE6943"/>
    <w:pPr>
      <w:pBdr>
        <w:bottom w:val="single" w:sz="4" w:space="1" w:color="auto"/>
      </w:pBdr>
    </w:pPr>
    <w:rPr>
      <w:u w:val="none"/>
    </w:rPr>
  </w:style>
  <w:style w:type="paragraph" w:customStyle="1" w:styleId="POPO2">
    <w:name w:val="POPO2"/>
    <w:basedOn w:val="Normal"/>
    <w:link w:val="POPO2Car"/>
    <w:qFormat/>
    <w:rsid w:val="00BE6943"/>
    <w:pPr>
      <w:pBdr>
        <w:top w:val="single" w:sz="4" w:space="1" w:color="002060"/>
        <w:left w:val="single" w:sz="4" w:space="4" w:color="002060"/>
        <w:bottom w:val="single" w:sz="4" w:space="1" w:color="002060"/>
        <w:right w:val="single" w:sz="4" w:space="4" w:color="002060"/>
      </w:pBdr>
      <w:jc w:val="center"/>
    </w:pPr>
    <w:rPr>
      <w:rFonts w:ascii="Calibri Light" w:hAnsi="Calibri Light" w:cs="Calibri Light"/>
      <w:b/>
      <w:color w:val="002060"/>
      <w:sz w:val="36"/>
      <w:szCs w:val="36"/>
    </w:rPr>
  </w:style>
  <w:style w:type="character" w:customStyle="1" w:styleId="POPO1Car">
    <w:name w:val="POPO1 Car"/>
    <w:link w:val="POPO1"/>
    <w:rsid w:val="00BE6943"/>
    <w:rPr>
      <w:rFonts w:ascii="Calibri Light" w:hAnsi="Calibri Light" w:cs="Calibri Light"/>
      <w:b/>
      <w:bCs/>
      <w:color w:val="002060"/>
      <w:sz w:val="28"/>
      <w:szCs w:val="28"/>
      <w:lang w:eastAsia="en-US"/>
    </w:rPr>
  </w:style>
  <w:style w:type="paragraph" w:customStyle="1" w:styleId="POPO3">
    <w:name w:val="POPO3"/>
    <w:basedOn w:val="TITREACCORD"/>
    <w:link w:val="POPO3Car"/>
    <w:qFormat/>
    <w:rsid w:val="00BE6943"/>
    <w:pPr>
      <w:pBdr>
        <w:bottom w:val="single" w:sz="4" w:space="1" w:color="auto"/>
      </w:pBdr>
      <w:spacing w:line="240" w:lineRule="auto"/>
    </w:pPr>
    <w:rPr>
      <w:i/>
      <w:iCs/>
      <w:u w:val="none"/>
    </w:rPr>
  </w:style>
  <w:style w:type="character" w:customStyle="1" w:styleId="POPO2Car">
    <w:name w:val="POPO2 Car"/>
    <w:link w:val="POPO2"/>
    <w:rsid w:val="00BE6943"/>
    <w:rPr>
      <w:rFonts w:ascii="Calibri Light" w:hAnsi="Calibri Light" w:cs="Calibri Light"/>
      <w:b/>
      <w:color w:val="002060"/>
      <w:sz w:val="36"/>
      <w:szCs w:val="36"/>
      <w:lang w:eastAsia="en-US"/>
    </w:rPr>
  </w:style>
  <w:style w:type="character" w:customStyle="1" w:styleId="Titre3Car">
    <w:name w:val="Titre 3 Car"/>
    <w:link w:val="Titre3"/>
    <w:semiHidden/>
    <w:rsid w:val="00EC0386"/>
    <w:rPr>
      <w:rFonts w:ascii="Calibri Light" w:eastAsia="Times New Roman" w:hAnsi="Calibri Light" w:cs="Times New Roman"/>
      <w:b/>
      <w:bCs/>
      <w:sz w:val="26"/>
      <w:szCs w:val="26"/>
      <w:lang w:eastAsia="en-US"/>
    </w:rPr>
  </w:style>
  <w:style w:type="character" w:customStyle="1" w:styleId="POPO3Car">
    <w:name w:val="POPO3 Car"/>
    <w:link w:val="POPO3"/>
    <w:rsid w:val="00BE6943"/>
    <w:rPr>
      <w:rFonts w:ascii="Calibri Light" w:hAnsi="Calibri Light" w:cs="Calibri Light"/>
      <w:b/>
      <w:bCs/>
      <w:i/>
      <w:iCs/>
      <w:color w:val="002060"/>
      <w:sz w:val="28"/>
      <w:szCs w:val="28"/>
      <w:lang w:eastAsia="en-US"/>
    </w:rPr>
  </w:style>
  <w:style w:type="character" w:customStyle="1" w:styleId="apple-converted-space">
    <w:name w:val="apple-converted-space"/>
    <w:rsid w:val="0028022D"/>
  </w:style>
  <w:style w:type="character" w:styleId="lev">
    <w:name w:val="Strong"/>
    <w:uiPriority w:val="22"/>
    <w:qFormat/>
    <w:rsid w:val="0028022D"/>
    <w:rPr>
      <w:b/>
      <w:bCs/>
    </w:rPr>
  </w:style>
  <w:style w:type="paragraph" w:styleId="Sansinterligne">
    <w:name w:val="No Spacing"/>
    <w:uiPriority w:val="1"/>
    <w:qFormat/>
    <w:rsid w:val="00285EA7"/>
    <w:rPr>
      <w:rFonts w:ascii="Calibri" w:eastAsia="Calibri" w:hAnsi="Calibri"/>
      <w:sz w:val="22"/>
      <w:szCs w:val="22"/>
      <w:lang w:eastAsia="en-US"/>
    </w:rPr>
  </w:style>
  <w:style w:type="paragraph" w:customStyle="1" w:styleId="Texte">
    <w:name w:val="Texte"/>
    <w:link w:val="TexteCar"/>
    <w:rsid w:val="000C2DDF"/>
    <w:pPr>
      <w:ind w:left="567"/>
      <w:jc w:val="both"/>
    </w:pPr>
    <w:rPr>
      <w:rFonts w:ascii="Helvetica" w:hAnsi="Helvetica"/>
      <w:color w:val="000000"/>
      <w:sz w:val="22"/>
    </w:rPr>
  </w:style>
  <w:style w:type="character" w:customStyle="1" w:styleId="TexteCar">
    <w:name w:val="Texte Car"/>
    <w:link w:val="Texte"/>
    <w:rsid w:val="000C2DDF"/>
    <w:rPr>
      <w:rFonts w:ascii="Helvetica" w:hAnsi="Helvetica"/>
      <w:color w:val="000000"/>
      <w:sz w:val="22"/>
    </w:rPr>
  </w:style>
  <w:style w:type="paragraph" w:customStyle="1" w:styleId="Style5">
    <w:name w:val="Style5"/>
    <w:basedOn w:val="Style1"/>
    <w:link w:val="Style5Car"/>
    <w:qFormat/>
    <w:rsid w:val="000C2DDF"/>
    <w:rPr>
      <w:color w:val="002060"/>
      <w:sz w:val="56"/>
    </w:rPr>
  </w:style>
  <w:style w:type="character" w:customStyle="1" w:styleId="Style5Car">
    <w:name w:val="Style5 Car"/>
    <w:link w:val="Style5"/>
    <w:rsid w:val="000C2DDF"/>
    <w:rPr>
      <w:rFonts w:ascii="Calibri" w:hAnsi="Calibri"/>
      <w:b/>
      <w:color w:val="002060"/>
      <w:sz w:val="56"/>
      <w:szCs w:val="28"/>
    </w:rPr>
  </w:style>
  <w:style w:type="character" w:customStyle="1" w:styleId="ElApptexteDP02">
    <w:name w:val="ElApp_texteDP02"/>
    <w:rsid w:val="008D7C62"/>
    <w:rPr>
      <w:color w:val="ED171F"/>
    </w:rPr>
  </w:style>
  <w:style w:type="paragraph" w:customStyle="1" w:styleId="ElAppp">
    <w:name w:val="ElApp_p"/>
    <w:basedOn w:val="Normal"/>
    <w:rsid w:val="008D7C62"/>
    <w:rPr>
      <w:rFonts w:ascii="Arial" w:eastAsia="Arial" w:hAnsi="Arial" w:cs="Arial"/>
      <w:sz w:val="15"/>
      <w:szCs w:val="15"/>
      <w:lang w:eastAsia="fr-FR"/>
    </w:rPr>
  </w:style>
  <w:style w:type="paragraph" w:customStyle="1" w:styleId="Date1">
    <w:name w:val="Date1"/>
    <w:basedOn w:val="Normal"/>
    <w:rsid w:val="002F270A"/>
    <w:pPr>
      <w:spacing w:before="100" w:beforeAutospacing="1" w:after="100" w:afterAutospacing="1"/>
    </w:pPr>
    <w:rPr>
      <w:rFonts w:ascii="Times New Roman" w:hAnsi="Times New Roman"/>
      <w:sz w:val="24"/>
      <w:szCs w:val="24"/>
      <w:lang w:eastAsia="fr-FR"/>
    </w:rPr>
  </w:style>
  <w:style w:type="paragraph" w:styleId="En-ttedetabledesmatires">
    <w:name w:val="TOC Heading"/>
    <w:basedOn w:val="Titre1"/>
    <w:next w:val="Normal"/>
    <w:uiPriority w:val="39"/>
    <w:unhideWhenUsed/>
    <w:qFormat/>
    <w:rsid w:val="008648F1"/>
    <w:pPr>
      <w:keepLines/>
      <w:spacing w:after="0" w:line="259" w:lineRule="auto"/>
      <w:outlineLvl w:val="9"/>
    </w:pPr>
    <w:rPr>
      <w:b w:val="0"/>
      <w:bCs w:val="0"/>
      <w:color w:val="2F5496"/>
      <w:kern w:val="0"/>
      <w:lang w:eastAsia="fr-FR"/>
    </w:rPr>
  </w:style>
  <w:style w:type="paragraph" w:customStyle="1" w:styleId="TITREACCORD">
    <w:name w:val="TITRE ACCORD"/>
    <w:basedOn w:val="Normal"/>
    <w:link w:val="TITREACCORDCar"/>
    <w:qFormat/>
    <w:rsid w:val="008648F1"/>
    <w:pPr>
      <w:spacing w:line="200" w:lineRule="atLeast"/>
      <w:jc w:val="center"/>
    </w:pPr>
    <w:rPr>
      <w:rFonts w:ascii="Calibri Light" w:hAnsi="Calibri Light" w:cs="Calibri Light"/>
      <w:b/>
      <w:bCs/>
      <w:color w:val="002060"/>
      <w:sz w:val="28"/>
      <w:szCs w:val="28"/>
      <w:u w:val="single"/>
    </w:rPr>
  </w:style>
  <w:style w:type="paragraph" w:customStyle="1" w:styleId="SOUSTITREACCORD">
    <w:name w:val="SOUS TITRE ACCORD"/>
    <w:basedOn w:val="Normal"/>
    <w:link w:val="SOUSTITREACCORDCar"/>
    <w:qFormat/>
    <w:rsid w:val="00BE6943"/>
    <w:pPr>
      <w:spacing w:line="200" w:lineRule="atLeast"/>
      <w:jc w:val="center"/>
    </w:pPr>
    <w:rPr>
      <w:rFonts w:ascii="Calibri Light" w:hAnsi="Calibri Light" w:cs="Calibri Light"/>
      <w:b/>
      <w:bCs/>
      <w:i/>
      <w:iCs/>
      <w:color w:val="002060"/>
      <w:sz w:val="24"/>
      <w:szCs w:val="24"/>
    </w:rPr>
  </w:style>
  <w:style w:type="character" w:customStyle="1" w:styleId="TITREACCORDCar">
    <w:name w:val="TITRE ACCORD Car"/>
    <w:link w:val="TITREACCORD"/>
    <w:rsid w:val="008648F1"/>
    <w:rPr>
      <w:rFonts w:ascii="Calibri Light" w:hAnsi="Calibri Light" w:cs="Calibri Light"/>
      <w:b/>
      <w:bCs/>
      <w:color w:val="002060"/>
      <w:sz w:val="28"/>
      <w:szCs w:val="28"/>
      <w:u w:val="single"/>
      <w:lang w:eastAsia="en-US"/>
    </w:rPr>
  </w:style>
  <w:style w:type="paragraph" w:styleId="Rvision">
    <w:name w:val="Revision"/>
    <w:hidden/>
    <w:uiPriority w:val="99"/>
    <w:semiHidden/>
    <w:rsid w:val="008A52CA"/>
    <w:rPr>
      <w:rFonts w:ascii="CG Times (W1)" w:hAnsi="CG Times (W1)"/>
      <w:lang w:eastAsia="en-US"/>
    </w:rPr>
  </w:style>
  <w:style w:type="character" w:customStyle="1" w:styleId="SOUSTITREACCORDCar">
    <w:name w:val="SOUS TITRE ACCORD Car"/>
    <w:link w:val="SOUSTITREACCORD"/>
    <w:rsid w:val="00BE6943"/>
    <w:rPr>
      <w:rFonts w:ascii="Calibri Light" w:hAnsi="Calibri Light" w:cs="Calibri Light"/>
      <w:b/>
      <w:bCs/>
      <w:i/>
      <w:iCs/>
      <w:color w:val="002060"/>
      <w:sz w:val="24"/>
      <w:szCs w:val="24"/>
      <w:lang w:eastAsia="en-US"/>
    </w:rPr>
  </w:style>
  <w:style w:type="character" w:customStyle="1" w:styleId="ParagraphedelisteCar">
    <w:name w:val="Paragraphe de liste Car"/>
    <w:link w:val="Paragraphedeliste"/>
    <w:uiPriority w:val="34"/>
    <w:locked/>
    <w:rsid w:val="002D046A"/>
    <w:rPr>
      <w:rFonts w:ascii="CG Times (W1)" w:hAnsi="CG Times (W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4573">
      <w:bodyDiv w:val="1"/>
      <w:marLeft w:val="0"/>
      <w:marRight w:val="0"/>
      <w:marTop w:val="0"/>
      <w:marBottom w:val="0"/>
      <w:divBdr>
        <w:top w:val="none" w:sz="0" w:space="0" w:color="auto"/>
        <w:left w:val="none" w:sz="0" w:space="0" w:color="auto"/>
        <w:bottom w:val="none" w:sz="0" w:space="0" w:color="auto"/>
        <w:right w:val="none" w:sz="0" w:space="0" w:color="auto"/>
      </w:divBdr>
      <w:divsChild>
        <w:div w:id="43992536">
          <w:marLeft w:val="274"/>
          <w:marRight w:val="0"/>
          <w:marTop w:val="0"/>
          <w:marBottom w:val="0"/>
          <w:divBdr>
            <w:top w:val="none" w:sz="0" w:space="0" w:color="auto"/>
            <w:left w:val="none" w:sz="0" w:space="0" w:color="auto"/>
            <w:bottom w:val="none" w:sz="0" w:space="0" w:color="auto"/>
            <w:right w:val="none" w:sz="0" w:space="0" w:color="auto"/>
          </w:divBdr>
        </w:div>
        <w:div w:id="160123696">
          <w:marLeft w:val="446"/>
          <w:marRight w:val="0"/>
          <w:marTop w:val="0"/>
          <w:marBottom w:val="0"/>
          <w:divBdr>
            <w:top w:val="none" w:sz="0" w:space="0" w:color="auto"/>
            <w:left w:val="none" w:sz="0" w:space="0" w:color="auto"/>
            <w:bottom w:val="none" w:sz="0" w:space="0" w:color="auto"/>
            <w:right w:val="none" w:sz="0" w:space="0" w:color="auto"/>
          </w:divBdr>
        </w:div>
        <w:div w:id="200628311">
          <w:marLeft w:val="274"/>
          <w:marRight w:val="0"/>
          <w:marTop w:val="0"/>
          <w:marBottom w:val="0"/>
          <w:divBdr>
            <w:top w:val="none" w:sz="0" w:space="0" w:color="auto"/>
            <w:left w:val="none" w:sz="0" w:space="0" w:color="auto"/>
            <w:bottom w:val="none" w:sz="0" w:space="0" w:color="auto"/>
            <w:right w:val="none" w:sz="0" w:space="0" w:color="auto"/>
          </w:divBdr>
        </w:div>
        <w:div w:id="685252615">
          <w:marLeft w:val="446"/>
          <w:marRight w:val="0"/>
          <w:marTop w:val="0"/>
          <w:marBottom w:val="0"/>
          <w:divBdr>
            <w:top w:val="none" w:sz="0" w:space="0" w:color="auto"/>
            <w:left w:val="none" w:sz="0" w:space="0" w:color="auto"/>
            <w:bottom w:val="none" w:sz="0" w:space="0" w:color="auto"/>
            <w:right w:val="none" w:sz="0" w:space="0" w:color="auto"/>
          </w:divBdr>
        </w:div>
        <w:div w:id="1424716859">
          <w:marLeft w:val="446"/>
          <w:marRight w:val="0"/>
          <w:marTop w:val="0"/>
          <w:marBottom w:val="0"/>
          <w:divBdr>
            <w:top w:val="none" w:sz="0" w:space="0" w:color="auto"/>
            <w:left w:val="none" w:sz="0" w:space="0" w:color="auto"/>
            <w:bottom w:val="none" w:sz="0" w:space="0" w:color="auto"/>
            <w:right w:val="none" w:sz="0" w:space="0" w:color="auto"/>
          </w:divBdr>
        </w:div>
      </w:divsChild>
    </w:div>
    <w:div w:id="150681681">
      <w:bodyDiv w:val="1"/>
      <w:marLeft w:val="0"/>
      <w:marRight w:val="0"/>
      <w:marTop w:val="0"/>
      <w:marBottom w:val="0"/>
      <w:divBdr>
        <w:top w:val="none" w:sz="0" w:space="0" w:color="auto"/>
        <w:left w:val="none" w:sz="0" w:space="0" w:color="auto"/>
        <w:bottom w:val="none" w:sz="0" w:space="0" w:color="auto"/>
        <w:right w:val="none" w:sz="0" w:space="0" w:color="auto"/>
      </w:divBdr>
    </w:div>
    <w:div w:id="179663078">
      <w:bodyDiv w:val="1"/>
      <w:marLeft w:val="0"/>
      <w:marRight w:val="0"/>
      <w:marTop w:val="0"/>
      <w:marBottom w:val="0"/>
      <w:divBdr>
        <w:top w:val="none" w:sz="0" w:space="0" w:color="auto"/>
        <w:left w:val="none" w:sz="0" w:space="0" w:color="auto"/>
        <w:bottom w:val="none" w:sz="0" w:space="0" w:color="auto"/>
        <w:right w:val="none" w:sz="0" w:space="0" w:color="auto"/>
      </w:divBdr>
      <w:divsChild>
        <w:div w:id="1750811266">
          <w:marLeft w:val="0"/>
          <w:marRight w:val="0"/>
          <w:marTop w:val="0"/>
          <w:marBottom w:val="0"/>
          <w:divBdr>
            <w:top w:val="none" w:sz="0" w:space="0" w:color="auto"/>
            <w:left w:val="none" w:sz="0" w:space="0" w:color="auto"/>
            <w:bottom w:val="none" w:sz="0" w:space="0" w:color="auto"/>
            <w:right w:val="none" w:sz="0" w:space="0" w:color="auto"/>
          </w:divBdr>
          <w:divsChild>
            <w:div w:id="996569479">
              <w:marLeft w:val="0"/>
              <w:marRight w:val="0"/>
              <w:marTop w:val="0"/>
              <w:marBottom w:val="0"/>
              <w:divBdr>
                <w:top w:val="none" w:sz="0" w:space="0" w:color="auto"/>
                <w:left w:val="none" w:sz="0" w:space="0" w:color="auto"/>
                <w:bottom w:val="none" w:sz="0" w:space="0" w:color="auto"/>
                <w:right w:val="none" w:sz="0" w:space="0" w:color="auto"/>
              </w:divBdr>
              <w:divsChild>
                <w:div w:id="617178264">
                  <w:marLeft w:val="0"/>
                  <w:marRight w:val="0"/>
                  <w:marTop w:val="0"/>
                  <w:marBottom w:val="0"/>
                  <w:divBdr>
                    <w:top w:val="none" w:sz="0" w:space="0" w:color="auto"/>
                    <w:left w:val="none" w:sz="0" w:space="0" w:color="auto"/>
                    <w:bottom w:val="none" w:sz="0" w:space="0" w:color="auto"/>
                    <w:right w:val="none" w:sz="0" w:space="0" w:color="auto"/>
                  </w:divBdr>
                  <w:divsChild>
                    <w:div w:id="424230857">
                      <w:marLeft w:val="0"/>
                      <w:marRight w:val="0"/>
                      <w:marTop w:val="0"/>
                      <w:marBottom w:val="0"/>
                      <w:divBdr>
                        <w:top w:val="none" w:sz="0" w:space="0" w:color="auto"/>
                        <w:left w:val="none" w:sz="0" w:space="0" w:color="auto"/>
                        <w:bottom w:val="none" w:sz="0" w:space="0" w:color="auto"/>
                        <w:right w:val="none" w:sz="0" w:space="0" w:color="auto"/>
                      </w:divBdr>
                      <w:divsChild>
                        <w:div w:id="1333332720">
                          <w:marLeft w:val="0"/>
                          <w:marRight w:val="0"/>
                          <w:marTop w:val="0"/>
                          <w:marBottom w:val="0"/>
                          <w:divBdr>
                            <w:top w:val="none" w:sz="0" w:space="0" w:color="auto"/>
                            <w:left w:val="none" w:sz="0" w:space="0" w:color="auto"/>
                            <w:bottom w:val="none" w:sz="0" w:space="0" w:color="auto"/>
                            <w:right w:val="none" w:sz="0" w:space="0" w:color="auto"/>
                          </w:divBdr>
                          <w:divsChild>
                            <w:div w:id="525947064">
                              <w:marLeft w:val="0"/>
                              <w:marRight w:val="0"/>
                              <w:marTop w:val="0"/>
                              <w:marBottom w:val="0"/>
                              <w:divBdr>
                                <w:top w:val="none" w:sz="0" w:space="0" w:color="auto"/>
                                <w:left w:val="none" w:sz="0" w:space="0" w:color="auto"/>
                                <w:bottom w:val="none" w:sz="0" w:space="0" w:color="auto"/>
                                <w:right w:val="none" w:sz="0" w:space="0" w:color="auto"/>
                              </w:divBdr>
                              <w:divsChild>
                                <w:div w:id="1547523079">
                                  <w:marLeft w:val="0"/>
                                  <w:marRight w:val="0"/>
                                  <w:marTop w:val="0"/>
                                  <w:marBottom w:val="0"/>
                                  <w:divBdr>
                                    <w:top w:val="none" w:sz="0" w:space="0" w:color="auto"/>
                                    <w:left w:val="none" w:sz="0" w:space="0" w:color="auto"/>
                                    <w:bottom w:val="none" w:sz="0" w:space="0" w:color="auto"/>
                                    <w:right w:val="none" w:sz="0" w:space="0" w:color="auto"/>
                                  </w:divBdr>
                                </w:div>
                                <w:div w:id="17313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89037">
      <w:bodyDiv w:val="1"/>
      <w:marLeft w:val="0"/>
      <w:marRight w:val="0"/>
      <w:marTop w:val="0"/>
      <w:marBottom w:val="0"/>
      <w:divBdr>
        <w:top w:val="none" w:sz="0" w:space="0" w:color="auto"/>
        <w:left w:val="none" w:sz="0" w:space="0" w:color="auto"/>
        <w:bottom w:val="none" w:sz="0" w:space="0" w:color="auto"/>
        <w:right w:val="none" w:sz="0" w:space="0" w:color="auto"/>
      </w:divBdr>
      <w:divsChild>
        <w:div w:id="17780414">
          <w:marLeft w:val="446"/>
          <w:marRight w:val="0"/>
          <w:marTop w:val="0"/>
          <w:marBottom w:val="0"/>
          <w:divBdr>
            <w:top w:val="none" w:sz="0" w:space="0" w:color="auto"/>
            <w:left w:val="none" w:sz="0" w:space="0" w:color="auto"/>
            <w:bottom w:val="none" w:sz="0" w:space="0" w:color="auto"/>
            <w:right w:val="none" w:sz="0" w:space="0" w:color="auto"/>
          </w:divBdr>
        </w:div>
        <w:div w:id="411701244">
          <w:marLeft w:val="446"/>
          <w:marRight w:val="0"/>
          <w:marTop w:val="0"/>
          <w:marBottom w:val="0"/>
          <w:divBdr>
            <w:top w:val="none" w:sz="0" w:space="0" w:color="auto"/>
            <w:left w:val="none" w:sz="0" w:space="0" w:color="auto"/>
            <w:bottom w:val="none" w:sz="0" w:space="0" w:color="auto"/>
            <w:right w:val="none" w:sz="0" w:space="0" w:color="auto"/>
          </w:divBdr>
        </w:div>
        <w:div w:id="669597361">
          <w:marLeft w:val="994"/>
          <w:marRight w:val="0"/>
          <w:marTop w:val="0"/>
          <w:marBottom w:val="0"/>
          <w:divBdr>
            <w:top w:val="none" w:sz="0" w:space="0" w:color="auto"/>
            <w:left w:val="none" w:sz="0" w:space="0" w:color="auto"/>
            <w:bottom w:val="none" w:sz="0" w:space="0" w:color="auto"/>
            <w:right w:val="none" w:sz="0" w:space="0" w:color="auto"/>
          </w:divBdr>
        </w:div>
        <w:div w:id="802694681">
          <w:marLeft w:val="274"/>
          <w:marRight w:val="0"/>
          <w:marTop w:val="0"/>
          <w:marBottom w:val="0"/>
          <w:divBdr>
            <w:top w:val="none" w:sz="0" w:space="0" w:color="auto"/>
            <w:left w:val="none" w:sz="0" w:space="0" w:color="auto"/>
            <w:bottom w:val="none" w:sz="0" w:space="0" w:color="auto"/>
            <w:right w:val="none" w:sz="0" w:space="0" w:color="auto"/>
          </w:divBdr>
        </w:div>
        <w:div w:id="844829958">
          <w:marLeft w:val="446"/>
          <w:marRight w:val="0"/>
          <w:marTop w:val="0"/>
          <w:marBottom w:val="0"/>
          <w:divBdr>
            <w:top w:val="none" w:sz="0" w:space="0" w:color="auto"/>
            <w:left w:val="none" w:sz="0" w:space="0" w:color="auto"/>
            <w:bottom w:val="none" w:sz="0" w:space="0" w:color="auto"/>
            <w:right w:val="none" w:sz="0" w:space="0" w:color="auto"/>
          </w:divBdr>
        </w:div>
        <w:div w:id="889918241">
          <w:marLeft w:val="994"/>
          <w:marRight w:val="0"/>
          <w:marTop w:val="0"/>
          <w:marBottom w:val="0"/>
          <w:divBdr>
            <w:top w:val="none" w:sz="0" w:space="0" w:color="auto"/>
            <w:left w:val="none" w:sz="0" w:space="0" w:color="auto"/>
            <w:bottom w:val="none" w:sz="0" w:space="0" w:color="auto"/>
            <w:right w:val="none" w:sz="0" w:space="0" w:color="auto"/>
          </w:divBdr>
        </w:div>
        <w:div w:id="1160851270">
          <w:marLeft w:val="446"/>
          <w:marRight w:val="0"/>
          <w:marTop w:val="0"/>
          <w:marBottom w:val="0"/>
          <w:divBdr>
            <w:top w:val="none" w:sz="0" w:space="0" w:color="auto"/>
            <w:left w:val="none" w:sz="0" w:space="0" w:color="auto"/>
            <w:bottom w:val="none" w:sz="0" w:space="0" w:color="auto"/>
            <w:right w:val="none" w:sz="0" w:space="0" w:color="auto"/>
          </w:divBdr>
        </w:div>
        <w:div w:id="1182011235">
          <w:marLeft w:val="274"/>
          <w:marRight w:val="0"/>
          <w:marTop w:val="0"/>
          <w:marBottom w:val="0"/>
          <w:divBdr>
            <w:top w:val="none" w:sz="0" w:space="0" w:color="auto"/>
            <w:left w:val="none" w:sz="0" w:space="0" w:color="auto"/>
            <w:bottom w:val="none" w:sz="0" w:space="0" w:color="auto"/>
            <w:right w:val="none" w:sz="0" w:space="0" w:color="auto"/>
          </w:divBdr>
        </w:div>
        <w:div w:id="1243301154">
          <w:marLeft w:val="994"/>
          <w:marRight w:val="0"/>
          <w:marTop w:val="0"/>
          <w:marBottom w:val="0"/>
          <w:divBdr>
            <w:top w:val="none" w:sz="0" w:space="0" w:color="auto"/>
            <w:left w:val="none" w:sz="0" w:space="0" w:color="auto"/>
            <w:bottom w:val="none" w:sz="0" w:space="0" w:color="auto"/>
            <w:right w:val="none" w:sz="0" w:space="0" w:color="auto"/>
          </w:divBdr>
        </w:div>
        <w:div w:id="1288511873">
          <w:marLeft w:val="994"/>
          <w:marRight w:val="0"/>
          <w:marTop w:val="0"/>
          <w:marBottom w:val="0"/>
          <w:divBdr>
            <w:top w:val="none" w:sz="0" w:space="0" w:color="auto"/>
            <w:left w:val="none" w:sz="0" w:space="0" w:color="auto"/>
            <w:bottom w:val="none" w:sz="0" w:space="0" w:color="auto"/>
            <w:right w:val="none" w:sz="0" w:space="0" w:color="auto"/>
          </w:divBdr>
        </w:div>
        <w:div w:id="1705474929">
          <w:marLeft w:val="274"/>
          <w:marRight w:val="0"/>
          <w:marTop w:val="0"/>
          <w:marBottom w:val="0"/>
          <w:divBdr>
            <w:top w:val="none" w:sz="0" w:space="0" w:color="auto"/>
            <w:left w:val="none" w:sz="0" w:space="0" w:color="auto"/>
            <w:bottom w:val="none" w:sz="0" w:space="0" w:color="auto"/>
            <w:right w:val="none" w:sz="0" w:space="0" w:color="auto"/>
          </w:divBdr>
        </w:div>
        <w:div w:id="1740519893">
          <w:marLeft w:val="274"/>
          <w:marRight w:val="0"/>
          <w:marTop w:val="0"/>
          <w:marBottom w:val="0"/>
          <w:divBdr>
            <w:top w:val="none" w:sz="0" w:space="0" w:color="auto"/>
            <w:left w:val="none" w:sz="0" w:space="0" w:color="auto"/>
            <w:bottom w:val="none" w:sz="0" w:space="0" w:color="auto"/>
            <w:right w:val="none" w:sz="0" w:space="0" w:color="auto"/>
          </w:divBdr>
        </w:div>
        <w:div w:id="1812937847">
          <w:marLeft w:val="994"/>
          <w:marRight w:val="0"/>
          <w:marTop w:val="0"/>
          <w:marBottom w:val="0"/>
          <w:divBdr>
            <w:top w:val="none" w:sz="0" w:space="0" w:color="auto"/>
            <w:left w:val="none" w:sz="0" w:space="0" w:color="auto"/>
            <w:bottom w:val="none" w:sz="0" w:space="0" w:color="auto"/>
            <w:right w:val="none" w:sz="0" w:space="0" w:color="auto"/>
          </w:divBdr>
        </w:div>
        <w:div w:id="1845316062">
          <w:marLeft w:val="446"/>
          <w:marRight w:val="0"/>
          <w:marTop w:val="0"/>
          <w:marBottom w:val="0"/>
          <w:divBdr>
            <w:top w:val="none" w:sz="0" w:space="0" w:color="auto"/>
            <w:left w:val="none" w:sz="0" w:space="0" w:color="auto"/>
            <w:bottom w:val="none" w:sz="0" w:space="0" w:color="auto"/>
            <w:right w:val="none" w:sz="0" w:space="0" w:color="auto"/>
          </w:divBdr>
        </w:div>
        <w:div w:id="1863975472">
          <w:marLeft w:val="446"/>
          <w:marRight w:val="0"/>
          <w:marTop w:val="0"/>
          <w:marBottom w:val="0"/>
          <w:divBdr>
            <w:top w:val="none" w:sz="0" w:space="0" w:color="auto"/>
            <w:left w:val="none" w:sz="0" w:space="0" w:color="auto"/>
            <w:bottom w:val="none" w:sz="0" w:space="0" w:color="auto"/>
            <w:right w:val="none" w:sz="0" w:space="0" w:color="auto"/>
          </w:divBdr>
        </w:div>
        <w:div w:id="1953784849">
          <w:marLeft w:val="446"/>
          <w:marRight w:val="0"/>
          <w:marTop w:val="0"/>
          <w:marBottom w:val="0"/>
          <w:divBdr>
            <w:top w:val="none" w:sz="0" w:space="0" w:color="auto"/>
            <w:left w:val="none" w:sz="0" w:space="0" w:color="auto"/>
            <w:bottom w:val="none" w:sz="0" w:space="0" w:color="auto"/>
            <w:right w:val="none" w:sz="0" w:space="0" w:color="auto"/>
          </w:divBdr>
        </w:div>
      </w:divsChild>
    </w:div>
    <w:div w:id="353772986">
      <w:bodyDiv w:val="1"/>
      <w:marLeft w:val="0"/>
      <w:marRight w:val="0"/>
      <w:marTop w:val="0"/>
      <w:marBottom w:val="0"/>
      <w:divBdr>
        <w:top w:val="none" w:sz="0" w:space="0" w:color="auto"/>
        <w:left w:val="none" w:sz="0" w:space="0" w:color="auto"/>
        <w:bottom w:val="none" w:sz="0" w:space="0" w:color="auto"/>
        <w:right w:val="none" w:sz="0" w:space="0" w:color="auto"/>
      </w:divBdr>
    </w:div>
    <w:div w:id="395278008">
      <w:bodyDiv w:val="1"/>
      <w:marLeft w:val="0"/>
      <w:marRight w:val="0"/>
      <w:marTop w:val="0"/>
      <w:marBottom w:val="0"/>
      <w:divBdr>
        <w:top w:val="none" w:sz="0" w:space="0" w:color="auto"/>
        <w:left w:val="none" w:sz="0" w:space="0" w:color="auto"/>
        <w:bottom w:val="none" w:sz="0" w:space="0" w:color="auto"/>
        <w:right w:val="none" w:sz="0" w:space="0" w:color="auto"/>
      </w:divBdr>
    </w:div>
    <w:div w:id="610892313">
      <w:bodyDiv w:val="1"/>
      <w:marLeft w:val="0"/>
      <w:marRight w:val="0"/>
      <w:marTop w:val="0"/>
      <w:marBottom w:val="0"/>
      <w:divBdr>
        <w:top w:val="none" w:sz="0" w:space="0" w:color="auto"/>
        <w:left w:val="none" w:sz="0" w:space="0" w:color="auto"/>
        <w:bottom w:val="none" w:sz="0" w:space="0" w:color="auto"/>
        <w:right w:val="none" w:sz="0" w:space="0" w:color="auto"/>
      </w:divBdr>
      <w:divsChild>
        <w:div w:id="47076022">
          <w:marLeft w:val="446"/>
          <w:marRight w:val="0"/>
          <w:marTop w:val="0"/>
          <w:marBottom w:val="0"/>
          <w:divBdr>
            <w:top w:val="none" w:sz="0" w:space="0" w:color="auto"/>
            <w:left w:val="none" w:sz="0" w:space="0" w:color="auto"/>
            <w:bottom w:val="none" w:sz="0" w:space="0" w:color="auto"/>
            <w:right w:val="none" w:sz="0" w:space="0" w:color="auto"/>
          </w:divBdr>
        </w:div>
        <w:div w:id="641158162">
          <w:marLeft w:val="274"/>
          <w:marRight w:val="0"/>
          <w:marTop w:val="0"/>
          <w:marBottom w:val="0"/>
          <w:divBdr>
            <w:top w:val="none" w:sz="0" w:space="0" w:color="auto"/>
            <w:left w:val="none" w:sz="0" w:space="0" w:color="auto"/>
            <w:bottom w:val="none" w:sz="0" w:space="0" w:color="auto"/>
            <w:right w:val="none" w:sz="0" w:space="0" w:color="auto"/>
          </w:divBdr>
        </w:div>
        <w:div w:id="786504834">
          <w:marLeft w:val="274"/>
          <w:marRight w:val="0"/>
          <w:marTop w:val="0"/>
          <w:marBottom w:val="0"/>
          <w:divBdr>
            <w:top w:val="none" w:sz="0" w:space="0" w:color="auto"/>
            <w:left w:val="none" w:sz="0" w:space="0" w:color="auto"/>
            <w:bottom w:val="none" w:sz="0" w:space="0" w:color="auto"/>
            <w:right w:val="none" w:sz="0" w:space="0" w:color="auto"/>
          </w:divBdr>
        </w:div>
        <w:div w:id="1043094764">
          <w:marLeft w:val="274"/>
          <w:marRight w:val="0"/>
          <w:marTop w:val="0"/>
          <w:marBottom w:val="0"/>
          <w:divBdr>
            <w:top w:val="none" w:sz="0" w:space="0" w:color="auto"/>
            <w:left w:val="none" w:sz="0" w:space="0" w:color="auto"/>
            <w:bottom w:val="none" w:sz="0" w:space="0" w:color="auto"/>
            <w:right w:val="none" w:sz="0" w:space="0" w:color="auto"/>
          </w:divBdr>
        </w:div>
        <w:div w:id="1156148458">
          <w:marLeft w:val="274"/>
          <w:marRight w:val="0"/>
          <w:marTop w:val="0"/>
          <w:marBottom w:val="0"/>
          <w:divBdr>
            <w:top w:val="none" w:sz="0" w:space="0" w:color="auto"/>
            <w:left w:val="none" w:sz="0" w:space="0" w:color="auto"/>
            <w:bottom w:val="none" w:sz="0" w:space="0" w:color="auto"/>
            <w:right w:val="none" w:sz="0" w:space="0" w:color="auto"/>
          </w:divBdr>
        </w:div>
        <w:div w:id="1168864863">
          <w:marLeft w:val="274"/>
          <w:marRight w:val="0"/>
          <w:marTop w:val="0"/>
          <w:marBottom w:val="0"/>
          <w:divBdr>
            <w:top w:val="none" w:sz="0" w:space="0" w:color="auto"/>
            <w:left w:val="none" w:sz="0" w:space="0" w:color="auto"/>
            <w:bottom w:val="none" w:sz="0" w:space="0" w:color="auto"/>
            <w:right w:val="none" w:sz="0" w:space="0" w:color="auto"/>
          </w:divBdr>
        </w:div>
        <w:div w:id="1364092005">
          <w:marLeft w:val="446"/>
          <w:marRight w:val="0"/>
          <w:marTop w:val="0"/>
          <w:marBottom w:val="0"/>
          <w:divBdr>
            <w:top w:val="none" w:sz="0" w:space="0" w:color="auto"/>
            <w:left w:val="none" w:sz="0" w:space="0" w:color="auto"/>
            <w:bottom w:val="none" w:sz="0" w:space="0" w:color="auto"/>
            <w:right w:val="none" w:sz="0" w:space="0" w:color="auto"/>
          </w:divBdr>
        </w:div>
        <w:div w:id="1366177986">
          <w:marLeft w:val="274"/>
          <w:marRight w:val="0"/>
          <w:marTop w:val="0"/>
          <w:marBottom w:val="0"/>
          <w:divBdr>
            <w:top w:val="none" w:sz="0" w:space="0" w:color="auto"/>
            <w:left w:val="none" w:sz="0" w:space="0" w:color="auto"/>
            <w:bottom w:val="none" w:sz="0" w:space="0" w:color="auto"/>
            <w:right w:val="none" w:sz="0" w:space="0" w:color="auto"/>
          </w:divBdr>
        </w:div>
        <w:div w:id="1598631222">
          <w:marLeft w:val="446"/>
          <w:marRight w:val="0"/>
          <w:marTop w:val="0"/>
          <w:marBottom w:val="0"/>
          <w:divBdr>
            <w:top w:val="none" w:sz="0" w:space="0" w:color="auto"/>
            <w:left w:val="none" w:sz="0" w:space="0" w:color="auto"/>
            <w:bottom w:val="none" w:sz="0" w:space="0" w:color="auto"/>
            <w:right w:val="none" w:sz="0" w:space="0" w:color="auto"/>
          </w:divBdr>
        </w:div>
        <w:div w:id="1641812487">
          <w:marLeft w:val="274"/>
          <w:marRight w:val="0"/>
          <w:marTop w:val="0"/>
          <w:marBottom w:val="0"/>
          <w:divBdr>
            <w:top w:val="none" w:sz="0" w:space="0" w:color="auto"/>
            <w:left w:val="none" w:sz="0" w:space="0" w:color="auto"/>
            <w:bottom w:val="none" w:sz="0" w:space="0" w:color="auto"/>
            <w:right w:val="none" w:sz="0" w:space="0" w:color="auto"/>
          </w:divBdr>
        </w:div>
        <w:div w:id="1873960295">
          <w:marLeft w:val="446"/>
          <w:marRight w:val="0"/>
          <w:marTop w:val="0"/>
          <w:marBottom w:val="0"/>
          <w:divBdr>
            <w:top w:val="none" w:sz="0" w:space="0" w:color="auto"/>
            <w:left w:val="none" w:sz="0" w:space="0" w:color="auto"/>
            <w:bottom w:val="none" w:sz="0" w:space="0" w:color="auto"/>
            <w:right w:val="none" w:sz="0" w:space="0" w:color="auto"/>
          </w:divBdr>
        </w:div>
        <w:div w:id="2011056948">
          <w:marLeft w:val="274"/>
          <w:marRight w:val="0"/>
          <w:marTop w:val="0"/>
          <w:marBottom w:val="0"/>
          <w:divBdr>
            <w:top w:val="none" w:sz="0" w:space="0" w:color="auto"/>
            <w:left w:val="none" w:sz="0" w:space="0" w:color="auto"/>
            <w:bottom w:val="none" w:sz="0" w:space="0" w:color="auto"/>
            <w:right w:val="none" w:sz="0" w:space="0" w:color="auto"/>
          </w:divBdr>
        </w:div>
      </w:divsChild>
    </w:div>
    <w:div w:id="613169293">
      <w:bodyDiv w:val="1"/>
      <w:marLeft w:val="0"/>
      <w:marRight w:val="0"/>
      <w:marTop w:val="0"/>
      <w:marBottom w:val="0"/>
      <w:divBdr>
        <w:top w:val="none" w:sz="0" w:space="0" w:color="auto"/>
        <w:left w:val="none" w:sz="0" w:space="0" w:color="auto"/>
        <w:bottom w:val="none" w:sz="0" w:space="0" w:color="auto"/>
        <w:right w:val="none" w:sz="0" w:space="0" w:color="auto"/>
      </w:divBdr>
      <w:divsChild>
        <w:div w:id="1462915315">
          <w:marLeft w:val="1800"/>
          <w:marRight w:val="0"/>
          <w:marTop w:val="100"/>
          <w:marBottom w:val="0"/>
          <w:divBdr>
            <w:top w:val="none" w:sz="0" w:space="0" w:color="auto"/>
            <w:left w:val="none" w:sz="0" w:space="0" w:color="auto"/>
            <w:bottom w:val="none" w:sz="0" w:space="0" w:color="auto"/>
            <w:right w:val="none" w:sz="0" w:space="0" w:color="auto"/>
          </w:divBdr>
        </w:div>
        <w:div w:id="1489440379">
          <w:marLeft w:val="1800"/>
          <w:marRight w:val="0"/>
          <w:marTop w:val="100"/>
          <w:marBottom w:val="0"/>
          <w:divBdr>
            <w:top w:val="none" w:sz="0" w:space="0" w:color="auto"/>
            <w:left w:val="none" w:sz="0" w:space="0" w:color="auto"/>
            <w:bottom w:val="none" w:sz="0" w:space="0" w:color="auto"/>
            <w:right w:val="none" w:sz="0" w:space="0" w:color="auto"/>
          </w:divBdr>
        </w:div>
        <w:div w:id="1915429436">
          <w:marLeft w:val="1800"/>
          <w:marRight w:val="0"/>
          <w:marTop w:val="100"/>
          <w:marBottom w:val="0"/>
          <w:divBdr>
            <w:top w:val="none" w:sz="0" w:space="0" w:color="auto"/>
            <w:left w:val="none" w:sz="0" w:space="0" w:color="auto"/>
            <w:bottom w:val="none" w:sz="0" w:space="0" w:color="auto"/>
            <w:right w:val="none" w:sz="0" w:space="0" w:color="auto"/>
          </w:divBdr>
        </w:div>
        <w:div w:id="1971010805">
          <w:marLeft w:val="1800"/>
          <w:marRight w:val="0"/>
          <w:marTop w:val="100"/>
          <w:marBottom w:val="0"/>
          <w:divBdr>
            <w:top w:val="none" w:sz="0" w:space="0" w:color="auto"/>
            <w:left w:val="none" w:sz="0" w:space="0" w:color="auto"/>
            <w:bottom w:val="none" w:sz="0" w:space="0" w:color="auto"/>
            <w:right w:val="none" w:sz="0" w:space="0" w:color="auto"/>
          </w:divBdr>
        </w:div>
        <w:div w:id="2029990104">
          <w:marLeft w:val="1800"/>
          <w:marRight w:val="0"/>
          <w:marTop w:val="100"/>
          <w:marBottom w:val="0"/>
          <w:divBdr>
            <w:top w:val="none" w:sz="0" w:space="0" w:color="auto"/>
            <w:left w:val="none" w:sz="0" w:space="0" w:color="auto"/>
            <w:bottom w:val="none" w:sz="0" w:space="0" w:color="auto"/>
            <w:right w:val="none" w:sz="0" w:space="0" w:color="auto"/>
          </w:divBdr>
        </w:div>
      </w:divsChild>
    </w:div>
    <w:div w:id="652486315">
      <w:bodyDiv w:val="1"/>
      <w:marLeft w:val="0"/>
      <w:marRight w:val="0"/>
      <w:marTop w:val="0"/>
      <w:marBottom w:val="0"/>
      <w:divBdr>
        <w:top w:val="none" w:sz="0" w:space="0" w:color="auto"/>
        <w:left w:val="none" w:sz="0" w:space="0" w:color="auto"/>
        <w:bottom w:val="none" w:sz="0" w:space="0" w:color="auto"/>
        <w:right w:val="none" w:sz="0" w:space="0" w:color="auto"/>
      </w:divBdr>
      <w:divsChild>
        <w:div w:id="138964500">
          <w:marLeft w:val="1166"/>
          <w:marRight w:val="0"/>
          <w:marTop w:val="0"/>
          <w:marBottom w:val="0"/>
          <w:divBdr>
            <w:top w:val="none" w:sz="0" w:space="0" w:color="auto"/>
            <w:left w:val="none" w:sz="0" w:space="0" w:color="auto"/>
            <w:bottom w:val="none" w:sz="0" w:space="0" w:color="auto"/>
            <w:right w:val="none" w:sz="0" w:space="0" w:color="auto"/>
          </w:divBdr>
        </w:div>
        <w:div w:id="940331377">
          <w:marLeft w:val="1886"/>
          <w:marRight w:val="0"/>
          <w:marTop w:val="0"/>
          <w:marBottom w:val="0"/>
          <w:divBdr>
            <w:top w:val="none" w:sz="0" w:space="0" w:color="auto"/>
            <w:left w:val="none" w:sz="0" w:space="0" w:color="auto"/>
            <w:bottom w:val="none" w:sz="0" w:space="0" w:color="auto"/>
            <w:right w:val="none" w:sz="0" w:space="0" w:color="auto"/>
          </w:divBdr>
        </w:div>
        <w:div w:id="1074930445">
          <w:marLeft w:val="1886"/>
          <w:marRight w:val="0"/>
          <w:marTop w:val="0"/>
          <w:marBottom w:val="0"/>
          <w:divBdr>
            <w:top w:val="none" w:sz="0" w:space="0" w:color="auto"/>
            <w:left w:val="none" w:sz="0" w:space="0" w:color="auto"/>
            <w:bottom w:val="none" w:sz="0" w:space="0" w:color="auto"/>
            <w:right w:val="none" w:sz="0" w:space="0" w:color="auto"/>
          </w:divBdr>
        </w:div>
        <w:div w:id="1155145434">
          <w:marLeft w:val="1166"/>
          <w:marRight w:val="0"/>
          <w:marTop w:val="0"/>
          <w:marBottom w:val="0"/>
          <w:divBdr>
            <w:top w:val="none" w:sz="0" w:space="0" w:color="auto"/>
            <w:left w:val="none" w:sz="0" w:space="0" w:color="auto"/>
            <w:bottom w:val="none" w:sz="0" w:space="0" w:color="auto"/>
            <w:right w:val="none" w:sz="0" w:space="0" w:color="auto"/>
          </w:divBdr>
        </w:div>
        <w:div w:id="1372068667">
          <w:marLeft w:val="1166"/>
          <w:marRight w:val="0"/>
          <w:marTop w:val="0"/>
          <w:marBottom w:val="0"/>
          <w:divBdr>
            <w:top w:val="none" w:sz="0" w:space="0" w:color="auto"/>
            <w:left w:val="none" w:sz="0" w:space="0" w:color="auto"/>
            <w:bottom w:val="none" w:sz="0" w:space="0" w:color="auto"/>
            <w:right w:val="none" w:sz="0" w:space="0" w:color="auto"/>
          </w:divBdr>
        </w:div>
        <w:div w:id="1688673127">
          <w:marLeft w:val="1166"/>
          <w:marRight w:val="0"/>
          <w:marTop w:val="0"/>
          <w:marBottom w:val="0"/>
          <w:divBdr>
            <w:top w:val="none" w:sz="0" w:space="0" w:color="auto"/>
            <w:left w:val="none" w:sz="0" w:space="0" w:color="auto"/>
            <w:bottom w:val="none" w:sz="0" w:space="0" w:color="auto"/>
            <w:right w:val="none" w:sz="0" w:space="0" w:color="auto"/>
          </w:divBdr>
        </w:div>
        <w:div w:id="2015912067">
          <w:marLeft w:val="1166"/>
          <w:marRight w:val="0"/>
          <w:marTop w:val="0"/>
          <w:marBottom w:val="0"/>
          <w:divBdr>
            <w:top w:val="none" w:sz="0" w:space="0" w:color="auto"/>
            <w:left w:val="none" w:sz="0" w:space="0" w:color="auto"/>
            <w:bottom w:val="none" w:sz="0" w:space="0" w:color="auto"/>
            <w:right w:val="none" w:sz="0" w:space="0" w:color="auto"/>
          </w:divBdr>
        </w:div>
        <w:div w:id="2096627752">
          <w:marLeft w:val="1886"/>
          <w:marRight w:val="0"/>
          <w:marTop w:val="0"/>
          <w:marBottom w:val="0"/>
          <w:divBdr>
            <w:top w:val="none" w:sz="0" w:space="0" w:color="auto"/>
            <w:left w:val="none" w:sz="0" w:space="0" w:color="auto"/>
            <w:bottom w:val="none" w:sz="0" w:space="0" w:color="auto"/>
            <w:right w:val="none" w:sz="0" w:space="0" w:color="auto"/>
          </w:divBdr>
        </w:div>
      </w:divsChild>
    </w:div>
    <w:div w:id="765077109">
      <w:bodyDiv w:val="1"/>
      <w:marLeft w:val="0"/>
      <w:marRight w:val="0"/>
      <w:marTop w:val="0"/>
      <w:marBottom w:val="0"/>
      <w:divBdr>
        <w:top w:val="none" w:sz="0" w:space="0" w:color="auto"/>
        <w:left w:val="none" w:sz="0" w:space="0" w:color="auto"/>
        <w:bottom w:val="none" w:sz="0" w:space="0" w:color="auto"/>
        <w:right w:val="none" w:sz="0" w:space="0" w:color="auto"/>
      </w:divBdr>
    </w:div>
    <w:div w:id="768895861">
      <w:bodyDiv w:val="1"/>
      <w:marLeft w:val="0"/>
      <w:marRight w:val="0"/>
      <w:marTop w:val="0"/>
      <w:marBottom w:val="0"/>
      <w:divBdr>
        <w:top w:val="none" w:sz="0" w:space="0" w:color="auto"/>
        <w:left w:val="none" w:sz="0" w:space="0" w:color="auto"/>
        <w:bottom w:val="none" w:sz="0" w:space="0" w:color="auto"/>
        <w:right w:val="none" w:sz="0" w:space="0" w:color="auto"/>
      </w:divBdr>
      <w:divsChild>
        <w:div w:id="247424029">
          <w:marLeft w:val="446"/>
          <w:marRight w:val="0"/>
          <w:marTop w:val="0"/>
          <w:marBottom w:val="0"/>
          <w:divBdr>
            <w:top w:val="none" w:sz="0" w:space="0" w:color="auto"/>
            <w:left w:val="none" w:sz="0" w:space="0" w:color="auto"/>
            <w:bottom w:val="none" w:sz="0" w:space="0" w:color="auto"/>
            <w:right w:val="none" w:sz="0" w:space="0" w:color="auto"/>
          </w:divBdr>
        </w:div>
        <w:div w:id="399132654">
          <w:marLeft w:val="446"/>
          <w:marRight w:val="0"/>
          <w:marTop w:val="0"/>
          <w:marBottom w:val="0"/>
          <w:divBdr>
            <w:top w:val="none" w:sz="0" w:space="0" w:color="auto"/>
            <w:left w:val="none" w:sz="0" w:space="0" w:color="auto"/>
            <w:bottom w:val="none" w:sz="0" w:space="0" w:color="auto"/>
            <w:right w:val="none" w:sz="0" w:space="0" w:color="auto"/>
          </w:divBdr>
        </w:div>
        <w:div w:id="751203943">
          <w:marLeft w:val="446"/>
          <w:marRight w:val="0"/>
          <w:marTop w:val="0"/>
          <w:marBottom w:val="0"/>
          <w:divBdr>
            <w:top w:val="none" w:sz="0" w:space="0" w:color="auto"/>
            <w:left w:val="none" w:sz="0" w:space="0" w:color="auto"/>
            <w:bottom w:val="none" w:sz="0" w:space="0" w:color="auto"/>
            <w:right w:val="none" w:sz="0" w:space="0" w:color="auto"/>
          </w:divBdr>
        </w:div>
        <w:div w:id="1414624437">
          <w:marLeft w:val="446"/>
          <w:marRight w:val="0"/>
          <w:marTop w:val="0"/>
          <w:marBottom w:val="0"/>
          <w:divBdr>
            <w:top w:val="none" w:sz="0" w:space="0" w:color="auto"/>
            <w:left w:val="none" w:sz="0" w:space="0" w:color="auto"/>
            <w:bottom w:val="none" w:sz="0" w:space="0" w:color="auto"/>
            <w:right w:val="none" w:sz="0" w:space="0" w:color="auto"/>
          </w:divBdr>
        </w:div>
        <w:div w:id="1422485253">
          <w:marLeft w:val="446"/>
          <w:marRight w:val="0"/>
          <w:marTop w:val="0"/>
          <w:marBottom w:val="0"/>
          <w:divBdr>
            <w:top w:val="none" w:sz="0" w:space="0" w:color="auto"/>
            <w:left w:val="none" w:sz="0" w:space="0" w:color="auto"/>
            <w:bottom w:val="none" w:sz="0" w:space="0" w:color="auto"/>
            <w:right w:val="none" w:sz="0" w:space="0" w:color="auto"/>
          </w:divBdr>
        </w:div>
        <w:div w:id="1482650872">
          <w:marLeft w:val="446"/>
          <w:marRight w:val="0"/>
          <w:marTop w:val="0"/>
          <w:marBottom w:val="0"/>
          <w:divBdr>
            <w:top w:val="none" w:sz="0" w:space="0" w:color="auto"/>
            <w:left w:val="none" w:sz="0" w:space="0" w:color="auto"/>
            <w:bottom w:val="none" w:sz="0" w:space="0" w:color="auto"/>
            <w:right w:val="none" w:sz="0" w:space="0" w:color="auto"/>
          </w:divBdr>
        </w:div>
        <w:div w:id="1690445472">
          <w:marLeft w:val="446"/>
          <w:marRight w:val="0"/>
          <w:marTop w:val="0"/>
          <w:marBottom w:val="0"/>
          <w:divBdr>
            <w:top w:val="none" w:sz="0" w:space="0" w:color="auto"/>
            <w:left w:val="none" w:sz="0" w:space="0" w:color="auto"/>
            <w:bottom w:val="none" w:sz="0" w:space="0" w:color="auto"/>
            <w:right w:val="none" w:sz="0" w:space="0" w:color="auto"/>
          </w:divBdr>
        </w:div>
        <w:div w:id="2003197926">
          <w:marLeft w:val="446"/>
          <w:marRight w:val="0"/>
          <w:marTop w:val="0"/>
          <w:marBottom w:val="0"/>
          <w:divBdr>
            <w:top w:val="none" w:sz="0" w:space="0" w:color="auto"/>
            <w:left w:val="none" w:sz="0" w:space="0" w:color="auto"/>
            <w:bottom w:val="none" w:sz="0" w:space="0" w:color="auto"/>
            <w:right w:val="none" w:sz="0" w:space="0" w:color="auto"/>
          </w:divBdr>
        </w:div>
      </w:divsChild>
    </w:div>
    <w:div w:id="853109740">
      <w:bodyDiv w:val="1"/>
      <w:marLeft w:val="0"/>
      <w:marRight w:val="0"/>
      <w:marTop w:val="0"/>
      <w:marBottom w:val="0"/>
      <w:divBdr>
        <w:top w:val="none" w:sz="0" w:space="0" w:color="auto"/>
        <w:left w:val="none" w:sz="0" w:space="0" w:color="auto"/>
        <w:bottom w:val="none" w:sz="0" w:space="0" w:color="auto"/>
        <w:right w:val="none" w:sz="0" w:space="0" w:color="auto"/>
      </w:divBdr>
      <w:divsChild>
        <w:div w:id="344282043">
          <w:marLeft w:val="0"/>
          <w:marRight w:val="0"/>
          <w:marTop w:val="0"/>
          <w:marBottom w:val="0"/>
          <w:divBdr>
            <w:top w:val="none" w:sz="0" w:space="0" w:color="auto"/>
            <w:left w:val="none" w:sz="0" w:space="0" w:color="auto"/>
            <w:bottom w:val="none" w:sz="0" w:space="0" w:color="auto"/>
            <w:right w:val="none" w:sz="0" w:space="0" w:color="auto"/>
          </w:divBdr>
        </w:div>
        <w:div w:id="1394623969">
          <w:marLeft w:val="0"/>
          <w:marRight w:val="0"/>
          <w:marTop w:val="0"/>
          <w:marBottom w:val="0"/>
          <w:divBdr>
            <w:top w:val="none" w:sz="0" w:space="0" w:color="auto"/>
            <w:left w:val="none" w:sz="0" w:space="0" w:color="auto"/>
            <w:bottom w:val="none" w:sz="0" w:space="0" w:color="auto"/>
            <w:right w:val="none" w:sz="0" w:space="0" w:color="auto"/>
          </w:divBdr>
        </w:div>
      </w:divsChild>
    </w:div>
    <w:div w:id="916479554">
      <w:bodyDiv w:val="1"/>
      <w:marLeft w:val="0"/>
      <w:marRight w:val="0"/>
      <w:marTop w:val="0"/>
      <w:marBottom w:val="0"/>
      <w:divBdr>
        <w:top w:val="none" w:sz="0" w:space="0" w:color="auto"/>
        <w:left w:val="none" w:sz="0" w:space="0" w:color="auto"/>
        <w:bottom w:val="none" w:sz="0" w:space="0" w:color="auto"/>
        <w:right w:val="none" w:sz="0" w:space="0" w:color="auto"/>
      </w:divBdr>
      <w:divsChild>
        <w:div w:id="32386002">
          <w:marLeft w:val="446"/>
          <w:marRight w:val="0"/>
          <w:marTop w:val="0"/>
          <w:marBottom w:val="0"/>
          <w:divBdr>
            <w:top w:val="none" w:sz="0" w:space="0" w:color="auto"/>
            <w:left w:val="none" w:sz="0" w:space="0" w:color="auto"/>
            <w:bottom w:val="none" w:sz="0" w:space="0" w:color="auto"/>
            <w:right w:val="none" w:sz="0" w:space="0" w:color="auto"/>
          </w:divBdr>
        </w:div>
        <w:div w:id="345668179">
          <w:marLeft w:val="274"/>
          <w:marRight w:val="0"/>
          <w:marTop w:val="0"/>
          <w:marBottom w:val="0"/>
          <w:divBdr>
            <w:top w:val="none" w:sz="0" w:space="0" w:color="auto"/>
            <w:left w:val="none" w:sz="0" w:space="0" w:color="auto"/>
            <w:bottom w:val="none" w:sz="0" w:space="0" w:color="auto"/>
            <w:right w:val="none" w:sz="0" w:space="0" w:color="auto"/>
          </w:divBdr>
        </w:div>
        <w:div w:id="740953451">
          <w:marLeft w:val="274"/>
          <w:marRight w:val="0"/>
          <w:marTop w:val="0"/>
          <w:marBottom w:val="0"/>
          <w:divBdr>
            <w:top w:val="none" w:sz="0" w:space="0" w:color="auto"/>
            <w:left w:val="none" w:sz="0" w:space="0" w:color="auto"/>
            <w:bottom w:val="none" w:sz="0" w:space="0" w:color="auto"/>
            <w:right w:val="none" w:sz="0" w:space="0" w:color="auto"/>
          </w:divBdr>
        </w:div>
        <w:div w:id="1054692356">
          <w:marLeft w:val="274"/>
          <w:marRight w:val="0"/>
          <w:marTop w:val="0"/>
          <w:marBottom w:val="0"/>
          <w:divBdr>
            <w:top w:val="none" w:sz="0" w:space="0" w:color="auto"/>
            <w:left w:val="none" w:sz="0" w:space="0" w:color="auto"/>
            <w:bottom w:val="none" w:sz="0" w:space="0" w:color="auto"/>
            <w:right w:val="none" w:sz="0" w:space="0" w:color="auto"/>
          </w:divBdr>
        </w:div>
        <w:div w:id="1881354843">
          <w:marLeft w:val="274"/>
          <w:marRight w:val="0"/>
          <w:marTop w:val="0"/>
          <w:marBottom w:val="0"/>
          <w:divBdr>
            <w:top w:val="none" w:sz="0" w:space="0" w:color="auto"/>
            <w:left w:val="none" w:sz="0" w:space="0" w:color="auto"/>
            <w:bottom w:val="none" w:sz="0" w:space="0" w:color="auto"/>
            <w:right w:val="none" w:sz="0" w:space="0" w:color="auto"/>
          </w:divBdr>
        </w:div>
        <w:div w:id="1980452507">
          <w:marLeft w:val="274"/>
          <w:marRight w:val="0"/>
          <w:marTop w:val="0"/>
          <w:marBottom w:val="0"/>
          <w:divBdr>
            <w:top w:val="none" w:sz="0" w:space="0" w:color="auto"/>
            <w:left w:val="none" w:sz="0" w:space="0" w:color="auto"/>
            <w:bottom w:val="none" w:sz="0" w:space="0" w:color="auto"/>
            <w:right w:val="none" w:sz="0" w:space="0" w:color="auto"/>
          </w:divBdr>
        </w:div>
      </w:divsChild>
    </w:div>
    <w:div w:id="954944346">
      <w:bodyDiv w:val="1"/>
      <w:marLeft w:val="0"/>
      <w:marRight w:val="0"/>
      <w:marTop w:val="0"/>
      <w:marBottom w:val="0"/>
      <w:divBdr>
        <w:top w:val="none" w:sz="0" w:space="0" w:color="auto"/>
        <w:left w:val="none" w:sz="0" w:space="0" w:color="auto"/>
        <w:bottom w:val="none" w:sz="0" w:space="0" w:color="auto"/>
        <w:right w:val="none" w:sz="0" w:space="0" w:color="auto"/>
      </w:divBdr>
    </w:div>
    <w:div w:id="981883097">
      <w:bodyDiv w:val="1"/>
      <w:marLeft w:val="0"/>
      <w:marRight w:val="0"/>
      <w:marTop w:val="0"/>
      <w:marBottom w:val="0"/>
      <w:divBdr>
        <w:top w:val="none" w:sz="0" w:space="0" w:color="auto"/>
        <w:left w:val="none" w:sz="0" w:space="0" w:color="auto"/>
        <w:bottom w:val="none" w:sz="0" w:space="0" w:color="auto"/>
        <w:right w:val="none" w:sz="0" w:space="0" w:color="auto"/>
      </w:divBdr>
    </w:div>
    <w:div w:id="1048993806">
      <w:bodyDiv w:val="1"/>
      <w:marLeft w:val="0"/>
      <w:marRight w:val="0"/>
      <w:marTop w:val="0"/>
      <w:marBottom w:val="0"/>
      <w:divBdr>
        <w:top w:val="none" w:sz="0" w:space="0" w:color="auto"/>
        <w:left w:val="none" w:sz="0" w:space="0" w:color="auto"/>
        <w:bottom w:val="none" w:sz="0" w:space="0" w:color="auto"/>
        <w:right w:val="none" w:sz="0" w:space="0" w:color="auto"/>
      </w:divBdr>
      <w:divsChild>
        <w:div w:id="204947120">
          <w:marLeft w:val="446"/>
          <w:marRight w:val="0"/>
          <w:marTop w:val="0"/>
          <w:marBottom w:val="0"/>
          <w:divBdr>
            <w:top w:val="none" w:sz="0" w:space="0" w:color="auto"/>
            <w:left w:val="none" w:sz="0" w:space="0" w:color="auto"/>
            <w:bottom w:val="none" w:sz="0" w:space="0" w:color="auto"/>
            <w:right w:val="none" w:sz="0" w:space="0" w:color="auto"/>
          </w:divBdr>
        </w:div>
        <w:div w:id="998847228">
          <w:marLeft w:val="446"/>
          <w:marRight w:val="0"/>
          <w:marTop w:val="0"/>
          <w:marBottom w:val="0"/>
          <w:divBdr>
            <w:top w:val="none" w:sz="0" w:space="0" w:color="auto"/>
            <w:left w:val="none" w:sz="0" w:space="0" w:color="auto"/>
            <w:bottom w:val="none" w:sz="0" w:space="0" w:color="auto"/>
            <w:right w:val="none" w:sz="0" w:space="0" w:color="auto"/>
          </w:divBdr>
        </w:div>
        <w:div w:id="1264000993">
          <w:marLeft w:val="446"/>
          <w:marRight w:val="0"/>
          <w:marTop w:val="0"/>
          <w:marBottom w:val="0"/>
          <w:divBdr>
            <w:top w:val="none" w:sz="0" w:space="0" w:color="auto"/>
            <w:left w:val="none" w:sz="0" w:space="0" w:color="auto"/>
            <w:bottom w:val="none" w:sz="0" w:space="0" w:color="auto"/>
            <w:right w:val="none" w:sz="0" w:space="0" w:color="auto"/>
          </w:divBdr>
        </w:div>
        <w:div w:id="1300765870">
          <w:marLeft w:val="446"/>
          <w:marRight w:val="0"/>
          <w:marTop w:val="0"/>
          <w:marBottom w:val="0"/>
          <w:divBdr>
            <w:top w:val="none" w:sz="0" w:space="0" w:color="auto"/>
            <w:left w:val="none" w:sz="0" w:space="0" w:color="auto"/>
            <w:bottom w:val="none" w:sz="0" w:space="0" w:color="auto"/>
            <w:right w:val="none" w:sz="0" w:space="0" w:color="auto"/>
          </w:divBdr>
        </w:div>
        <w:div w:id="1565992742">
          <w:marLeft w:val="446"/>
          <w:marRight w:val="0"/>
          <w:marTop w:val="0"/>
          <w:marBottom w:val="0"/>
          <w:divBdr>
            <w:top w:val="none" w:sz="0" w:space="0" w:color="auto"/>
            <w:left w:val="none" w:sz="0" w:space="0" w:color="auto"/>
            <w:bottom w:val="none" w:sz="0" w:space="0" w:color="auto"/>
            <w:right w:val="none" w:sz="0" w:space="0" w:color="auto"/>
          </w:divBdr>
        </w:div>
        <w:div w:id="1567690422">
          <w:marLeft w:val="446"/>
          <w:marRight w:val="0"/>
          <w:marTop w:val="0"/>
          <w:marBottom w:val="0"/>
          <w:divBdr>
            <w:top w:val="none" w:sz="0" w:space="0" w:color="auto"/>
            <w:left w:val="none" w:sz="0" w:space="0" w:color="auto"/>
            <w:bottom w:val="none" w:sz="0" w:space="0" w:color="auto"/>
            <w:right w:val="none" w:sz="0" w:space="0" w:color="auto"/>
          </w:divBdr>
        </w:div>
        <w:div w:id="1592079258">
          <w:marLeft w:val="446"/>
          <w:marRight w:val="0"/>
          <w:marTop w:val="0"/>
          <w:marBottom w:val="0"/>
          <w:divBdr>
            <w:top w:val="none" w:sz="0" w:space="0" w:color="auto"/>
            <w:left w:val="none" w:sz="0" w:space="0" w:color="auto"/>
            <w:bottom w:val="none" w:sz="0" w:space="0" w:color="auto"/>
            <w:right w:val="none" w:sz="0" w:space="0" w:color="auto"/>
          </w:divBdr>
        </w:div>
        <w:div w:id="1660965713">
          <w:marLeft w:val="446"/>
          <w:marRight w:val="0"/>
          <w:marTop w:val="0"/>
          <w:marBottom w:val="0"/>
          <w:divBdr>
            <w:top w:val="none" w:sz="0" w:space="0" w:color="auto"/>
            <w:left w:val="none" w:sz="0" w:space="0" w:color="auto"/>
            <w:bottom w:val="none" w:sz="0" w:space="0" w:color="auto"/>
            <w:right w:val="none" w:sz="0" w:space="0" w:color="auto"/>
          </w:divBdr>
        </w:div>
        <w:div w:id="1802455930">
          <w:marLeft w:val="446"/>
          <w:marRight w:val="0"/>
          <w:marTop w:val="0"/>
          <w:marBottom w:val="0"/>
          <w:divBdr>
            <w:top w:val="none" w:sz="0" w:space="0" w:color="auto"/>
            <w:left w:val="none" w:sz="0" w:space="0" w:color="auto"/>
            <w:bottom w:val="none" w:sz="0" w:space="0" w:color="auto"/>
            <w:right w:val="none" w:sz="0" w:space="0" w:color="auto"/>
          </w:divBdr>
        </w:div>
        <w:div w:id="1972901911">
          <w:marLeft w:val="446"/>
          <w:marRight w:val="0"/>
          <w:marTop w:val="0"/>
          <w:marBottom w:val="0"/>
          <w:divBdr>
            <w:top w:val="none" w:sz="0" w:space="0" w:color="auto"/>
            <w:left w:val="none" w:sz="0" w:space="0" w:color="auto"/>
            <w:bottom w:val="none" w:sz="0" w:space="0" w:color="auto"/>
            <w:right w:val="none" w:sz="0" w:space="0" w:color="auto"/>
          </w:divBdr>
        </w:div>
        <w:div w:id="2068796519">
          <w:marLeft w:val="446"/>
          <w:marRight w:val="0"/>
          <w:marTop w:val="0"/>
          <w:marBottom w:val="0"/>
          <w:divBdr>
            <w:top w:val="none" w:sz="0" w:space="0" w:color="auto"/>
            <w:left w:val="none" w:sz="0" w:space="0" w:color="auto"/>
            <w:bottom w:val="none" w:sz="0" w:space="0" w:color="auto"/>
            <w:right w:val="none" w:sz="0" w:space="0" w:color="auto"/>
          </w:divBdr>
        </w:div>
        <w:div w:id="2143035375">
          <w:marLeft w:val="446"/>
          <w:marRight w:val="0"/>
          <w:marTop w:val="0"/>
          <w:marBottom w:val="0"/>
          <w:divBdr>
            <w:top w:val="none" w:sz="0" w:space="0" w:color="auto"/>
            <w:left w:val="none" w:sz="0" w:space="0" w:color="auto"/>
            <w:bottom w:val="none" w:sz="0" w:space="0" w:color="auto"/>
            <w:right w:val="none" w:sz="0" w:space="0" w:color="auto"/>
          </w:divBdr>
        </w:div>
      </w:divsChild>
    </w:div>
    <w:div w:id="1055157816">
      <w:bodyDiv w:val="1"/>
      <w:marLeft w:val="0"/>
      <w:marRight w:val="0"/>
      <w:marTop w:val="0"/>
      <w:marBottom w:val="0"/>
      <w:divBdr>
        <w:top w:val="none" w:sz="0" w:space="0" w:color="auto"/>
        <w:left w:val="none" w:sz="0" w:space="0" w:color="auto"/>
        <w:bottom w:val="none" w:sz="0" w:space="0" w:color="auto"/>
        <w:right w:val="none" w:sz="0" w:space="0" w:color="auto"/>
      </w:divBdr>
      <w:divsChild>
        <w:div w:id="370150152">
          <w:marLeft w:val="0"/>
          <w:marRight w:val="0"/>
          <w:marTop w:val="0"/>
          <w:marBottom w:val="0"/>
          <w:divBdr>
            <w:top w:val="none" w:sz="0" w:space="0" w:color="auto"/>
            <w:left w:val="none" w:sz="0" w:space="0" w:color="auto"/>
            <w:bottom w:val="none" w:sz="0" w:space="0" w:color="auto"/>
            <w:right w:val="none" w:sz="0" w:space="0" w:color="auto"/>
          </w:divBdr>
        </w:div>
        <w:div w:id="453065219">
          <w:marLeft w:val="0"/>
          <w:marRight w:val="0"/>
          <w:marTop w:val="0"/>
          <w:marBottom w:val="0"/>
          <w:divBdr>
            <w:top w:val="none" w:sz="0" w:space="0" w:color="auto"/>
            <w:left w:val="none" w:sz="0" w:space="0" w:color="auto"/>
            <w:bottom w:val="none" w:sz="0" w:space="0" w:color="auto"/>
            <w:right w:val="none" w:sz="0" w:space="0" w:color="auto"/>
          </w:divBdr>
        </w:div>
      </w:divsChild>
    </w:div>
    <w:div w:id="1070032714">
      <w:bodyDiv w:val="1"/>
      <w:marLeft w:val="0"/>
      <w:marRight w:val="0"/>
      <w:marTop w:val="0"/>
      <w:marBottom w:val="0"/>
      <w:divBdr>
        <w:top w:val="none" w:sz="0" w:space="0" w:color="auto"/>
        <w:left w:val="none" w:sz="0" w:space="0" w:color="auto"/>
        <w:bottom w:val="none" w:sz="0" w:space="0" w:color="auto"/>
        <w:right w:val="none" w:sz="0" w:space="0" w:color="auto"/>
      </w:divBdr>
    </w:div>
    <w:div w:id="1072854462">
      <w:bodyDiv w:val="1"/>
      <w:marLeft w:val="0"/>
      <w:marRight w:val="0"/>
      <w:marTop w:val="0"/>
      <w:marBottom w:val="0"/>
      <w:divBdr>
        <w:top w:val="none" w:sz="0" w:space="0" w:color="auto"/>
        <w:left w:val="none" w:sz="0" w:space="0" w:color="auto"/>
        <w:bottom w:val="none" w:sz="0" w:space="0" w:color="auto"/>
        <w:right w:val="none" w:sz="0" w:space="0" w:color="auto"/>
      </w:divBdr>
    </w:div>
    <w:div w:id="1140538318">
      <w:bodyDiv w:val="1"/>
      <w:marLeft w:val="0"/>
      <w:marRight w:val="0"/>
      <w:marTop w:val="0"/>
      <w:marBottom w:val="0"/>
      <w:divBdr>
        <w:top w:val="none" w:sz="0" w:space="0" w:color="auto"/>
        <w:left w:val="none" w:sz="0" w:space="0" w:color="auto"/>
        <w:bottom w:val="none" w:sz="0" w:space="0" w:color="auto"/>
        <w:right w:val="none" w:sz="0" w:space="0" w:color="auto"/>
      </w:divBdr>
    </w:div>
    <w:div w:id="1153832732">
      <w:bodyDiv w:val="1"/>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1267232029">
      <w:bodyDiv w:val="1"/>
      <w:marLeft w:val="0"/>
      <w:marRight w:val="0"/>
      <w:marTop w:val="0"/>
      <w:marBottom w:val="0"/>
      <w:divBdr>
        <w:top w:val="none" w:sz="0" w:space="0" w:color="auto"/>
        <w:left w:val="none" w:sz="0" w:space="0" w:color="auto"/>
        <w:bottom w:val="none" w:sz="0" w:space="0" w:color="auto"/>
        <w:right w:val="none" w:sz="0" w:space="0" w:color="auto"/>
      </w:divBdr>
      <w:divsChild>
        <w:div w:id="193546342">
          <w:marLeft w:val="446"/>
          <w:marRight w:val="0"/>
          <w:marTop w:val="0"/>
          <w:marBottom w:val="0"/>
          <w:divBdr>
            <w:top w:val="none" w:sz="0" w:space="0" w:color="auto"/>
            <w:left w:val="none" w:sz="0" w:space="0" w:color="auto"/>
            <w:bottom w:val="none" w:sz="0" w:space="0" w:color="auto"/>
            <w:right w:val="none" w:sz="0" w:space="0" w:color="auto"/>
          </w:divBdr>
        </w:div>
        <w:div w:id="342325008">
          <w:marLeft w:val="446"/>
          <w:marRight w:val="0"/>
          <w:marTop w:val="0"/>
          <w:marBottom w:val="0"/>
          <w:divBdr>
            <w:top w:val="none" w:sz="0" w:space="0" w:color="auto"/>
            <w:left w:val="none" w:sz="0" w:space="0" w:color="auto"/>
            <w:bottom w:val="none" w:sz="0" w:space="0" w:color="auto"/>
            <w:right w:val="none" w:sz="0" w:space="0" w:color="auto"/>
          </w:divBdr>
        </w:div>
        <w:div w:id="1095712264">
          <w:marLeft w:val="446"/>
          <w:marRight w:val="0"/>
          <w:marTop w:val="0"/>
          <w:marBottom w:val="0"/>
          <w:divBdr>
            <w:top w:val="none" w:sz="0" w:space="0" w:color="auto"/>
            <w:left w:val="none" w:sz="0" w:space="0" w:color="auto"/>
            <w:bottom w:val="none" w:sz="0" w:space="0" w:color="auto"/>
            <w:right w:val="none" w:sz="0" w:space="0" w:color="auto"/>
          </w:divBdr>
        </w:div>
        <w:div w:id="1183592089">
          <w:marLeft w:val="446"/>
          <w:marRight w:val="0"/>
          <w:marTop w:val="0"/>
          <w:marBottom w:val="0"/>
          <w:divBdr>
            <w:top w:val="none" w:sz="0" w:space="0" w:color="auto"/>
            <w:left w:val="none" w:sz="0" w:space="0" w:color="auto"/>
            <w:bottom w:val="none" w:sz="0" w:space="0" w:color="auto"/>
            <w:right w:val="none" w:sz="0" w:space="0" w:color="auto"/>
          </w:divBdr>
        </w:div>
      </w:divsChild>
    </w:div>
    <w:div w:id="1285114983">
      <w:bodyDiv w:val="1"/>
      <w:marLeft w:val="0"/>
      <w:marRight w:val="0"/>
      <w:marTop w:val="0"/>
      <w:marBottom w:val="0"/>
      <w:divBdr>
        <w:top w:val="none" w:sz="0" w:space="0" w:color="auto"/>
        <w:left w:val="none" w:sz="0" w:space="0" w:color="auto"/>
        <w:bottom w:val="none" w:sz="0" w:space="0" w:color="auto"/>
        <w:right w:val="none" w:sz="0" w:space="0" w:color="auto"/>
      </w:divBdr>
    </w:div>
    <w:div w:id="1364936218">
      <w:bodyDiv w:val="1"/>
      <w:marLeft w:val="0"/>
      <w:marRight w:val="0"/>
      <w:marTop w:val="0"/>
      <w:marBottom w:val="0"/>
      <w:divBdr>
        <w:top w:val="none" w:sz="0" w:space="0" w:color="auto"/>
        <w:left w:val="none" w:sz="0" w:space="0" w:color="auto"/>
        <w:bottom w:val="none" w:sz="0" w:space="0" w:color="auto"/>
        <w:right w:val="none" w:sz="0" w:space="0" w:color="auto"/>
      </w:divBdr>
    </w:div>
    <w:div w:id="1420829790">
      <w:bodyDiv w:val="1"/>
      <w:marLeft w:val="0"/>
      <w:marRight w:val="0"/>
      <w:marTop w:val="0"/>
      <w:marBottom w:val="0"/>
      <w:divBdr>
        <w:top w:val="none" w:sz="0" w:space="0" w:color="auto"/>
        <w:left w:val="none" w:sz="0" w:space="0" w:color="auto"/>
        <w:bottom w:val="none" w:sz="0" w:space="0" w:color="auto"/>
        <w:right w:val="none" w:sz="0" w:space="0" w:color="auto"/>
      </w:divBdr>
    </w:div>
    <w:div w:id="1443769079">
      <w:bodyDiv w:val="1"/>
      <w:marLeft w:val="0"/>
      <w:marRight w:val="0"/>
      <w:marTop w:val="0"/>
      <w:marBottom w:val="0"/>
      <w:divBdr>
        <w:top w:val="none" w:sz="0" w:space="0" w:color="auto"/>
        <w:left w:val="none" w:sz="0" w:space="0" w:color="auto"/>
        <w:bottom w:val="none" w:sz="0" w:space="0" w:color="auto"/>
        <w:right w:val="none" w:sz="0" w:space="0" w:color="auto"/>
      </w:divBdr>
    </w:div>
    <w:div w:id="1443770114">
      <w:bodyDiv w:val="1"/>
      <w:marLeft w:val="0"/>
      <w:marRight w:val="0"/>
      <w:marTop w:val="0"/>
      <w:marBottom w:val="0"/>
      <w:divBdr>
        <w:top w:val="none" w:sz="0" w:space="0" w:color="auto"/>
        <w:left w:val="none" w:sz="0" w:space="0" w:color="auto"/>
        <w:bottom w:val="none" w:sz="0" w:space="0" w:color="auto"/>
        <w:right w:val="none" w:sz="0" w:space="0" w:color="auto"/>
      </w:divBdr>
    </w:div>
    <w:div w:id="1474562578">
      <w:bodyDiv w:val="1"/>
      <w:marLeft w:val="0"/>
      <w:marRight w:val="0"/>
      <w:marTop w:val="0"/>
      <w:marBottom w:val="0"/>
      <w:divBdr>
        <w:top w:val="none" w:sz="0" w:space="0" w:color="auto"/>
        <w:left w:val="none" w:sz="0" w:space="0" w:color="auto"/>
        <w:bottom w:val="none" w:sz="0" w:space="0" w:color="auto"/>
        <w:right w:val="none" w:sz="0" w:space="0" w:color="auto"/>
      </w:divBdr>
    </w:div>
    <w:div w:id="1484278375">
      <w:bodyDiv w:val="1"/>
      <w:marLeft w:val="0"/>
      <w:marRight w:val="0"/>
      <w:marTop w:val="0"/>
      <w:marBottom w:val="0"/>
      <w:divBdr>
        <w:top w:val="none" w:sz="0" w:space="0" w:color="auto"/>
        <w:left w:val="none" w:sz="0" w:space="0" w:color="auto"/>
        <w:bottom w:val="none" w:sz="0" w:space="0" w:color="auto"/>
        <w:right w:val="none" w:sz="0" w:space="0" w:color="auto"/>
      </w:divBdr>
      <w:divsChild>
        <w:div w:id="1030640977">
          <w:marLeft w:val="994"/>
          <w:marRight w:val="0"/>
          <w:marTop w:val="0"/>
          <w:marBottom w:val="0"/>
          <w:divBdr>
            <w:top w:val="none" w:sz="0" w:space="0" w:color="auto"/>
            <w:left w:val="none" w:sz="0" w:space="0" w:color="auto"/>
            <w:bottom w:val="none" w:sz="0" w:space="0" w:color="auto"/>
            <w:right w:val="none" w:sz="0" w:space="0" w:color="auto"/>
          </w:divBdr>
        </w:div>
        <w:div w:id="1037005944">
          <w:marLeft w:val="994"/>
          <w:marRight w:val="0"/>
          <w:marTop w:val="0"/>
          <w:marBottom w:val="0"/>
          <w:divBdr>
            <w:top w:val="none" w:sz="0" w:space="0" w:color="auto"/>
            <w:left w:val="none" w:sz="0" w:space="0" w:color="auto"/>
            <w:bottom w:val="none" w:sz="0" w:space="0" w:color="auto"/>
            <w:right w:val="none" w:sz="0" w:space="0" w:color="auto"/>
          </w:divBdr>
        </w:div>
        <w:div w:id="1213348154">
          <w:marLeft w:val="994"/>
          <w:marRight w:val="0"/>
          <w:marTop w:val="0"/>
          <w:marBottom w:val="0"/>
          <w:divBdr>
            <w:top w:val="none" w:sz="0" w:space="0" w:color="auto"/>
            <w:left w:val="none" w:sz="0" w:space="0" w:color="auto"/>
            <w:bottom w:val="none" w:sz="0" w:space="0" w:color="auto"/>
            <w:right w:val="none" w:sz="0" w:space="0" w:color="auto"/>
          </w:divBdr>
        </w:div>
        <w:div w:id="1281260601">
          <w:marLeft w:val="994"/>
          <w:marRight w:val="0"/>
          <w:marTop w:val="0"/>
          <w:marBottom w:val="0"/>
          <w:divBdr>
            <w:top w:val="none" w:sz="0" w:space="0" w:color="auto"/>
            <w:left w:val="none" w:sz="0" w:space="0" w:color="auto"/>
            <w:bottom w:val="none" w:sz="0" w:space="0" w:color="auto"/>
            <w:right w:val="none" w:sz="0" w:space="0" w:color="auto"/>
          </w:divBdr>
        </w:div>
        <w:div w:id="1879076579">
          <w:marLeft w:val="274"/>
          <w:marRight w:val="0"/>
          <w:marTop w:val="0"/>
          <w:marBottom w:val="0"/>
          <w:divBdr>
            <w:top w:val="none" w:sz="0" w:space="0" w:color="auto"/>
            <w:left w:val="none" w:sz="0" w:space="0" w:color="auto"/>
            <w:bottom w:val="none" w:sz="0" w:space="0" w:color="auto"/>
            <w:right w:val="none" w:sz="0" w:space="0" w:color="auto"/>
          </w:divBdr>
        </w:div>
        <w:div w:id="1906992859">
          <w:marLeft w:val="274"/>
          <w:marRight w:val="0"/>
          <w:marTop w:val="0"/>
          <w:marBottom w:val="0"/>
          <w:divBdr>
            <w:top w:val="none" w:sz="0" w:space="0" w:color="auto"/>
            <w:left w:val="none" w:sz="0" w:space="0" w:color="auto"/>
            <w:bottom w:val="none" w:sz="0" w:space="0" w:color="auto"/>
            <w:right w:val="none" w:sz="0" w:space="0" w:color="auto"/>
          </w:divBdr>
        </w:div>
        <w:div w:id="1980720790">
          <w:marLeft w:val="274"/>
          <w:marRight w:val="0"/>
          <w:marTop w:val="0"/>
          <w:marBottom w:val="0"/>
          <w:divBdr>
            <w:top w:val="none" w:sz="0" w:space="0" w:color="auto"/>
            <w:left w:val="none" w:sz="0" w:space="0" w:color="auto"/>
            <w:bottom w:val="none" w:sz="0" w:space="0" w:color="auto"/>
            <w:right w:val="none" w:sz="0" w:space="0" w:color="auto"/>
          </w:divBdr>
        </w:div>
        <w:div w:id="2023387030">
          <w:marLeft w:val="274"/>
          <w:marRight w:val="0"/>
          <w:marTop w:val="0"/>
          <w:marBottom w:val="0"/>
          <w:divBdr>
            <w:top w:val="none" w:sz="0" w:space="0" w:color="auto"/>
            <w:left w:val="none" w:sz="0" w:space="0" w:color="auto"/>
            <w:bottom w:val="none" w:sz="0" w:space="0" w:color="auto"/>
            <w:right w:val="none" w:sz="0" w:space="0" w:color="auto"/>
          </w:divBdr>
        </w:div>
        <w:div w:id="2064255322">
          <w:marLeft w:val="994"/>
          <w:marRight w:val="0"/>
          <w:marTop w:val="0"/>
          <w:marBottom w:val="0"/>
          <w:divBdr>
            <w:top w:val="none" w:sz="0" w:space="0" w:color="auto"/>
            <w:left w:val="none" w:sz="0" w:space="0" w:color="auto"/>
            <w:bottom w:val="none" w:sz="0" w:space="0" w:color="auto"/>
            <w:right w:val="none" w:sz="0" w:space="0" w:color="auto"/>
          </w:divBdr>
        </w:div>
      </w:divsChild>
    </w:div>
    <w:div w:id="1507018636">
      <w:bodyDiv w:val="1"/>
      <w:marLeft w:val="0"/>
      <w:marRight w:val="0"/>
      <w:marTop w:val="0"/>
      <w:marBottom w:val="0"/>
      <w:divBdr>
        <w:top w:val="none" w:sz="0" w:space="0" w:color="auto"/>
        <w:left w:val="none" w:sz="0" w:space="0" w:color="auto"/>
        <w:bottom w:val="none" w:sz="0" w:space="0" w:color="auto"/>
        <w:right w:val="none" w:sz="0" w:space="0" w:color="auto"/>
      </w:divBdr>
    </w:div>
    <w:div w:id="1529299765">
      <w:bodyDiv w:val="1"/>
      <w:marLeft w:val="0"/>
      <w:marRight w:val="0"/>
      <w:marTop w:val="0"/>
      <w:marBottom w:val="0"/>
      <w:divBdr>
        <w:top w:val="none" w:sz="0" w:space="0" w:color="auto"/>
        <w:left w:val="none" w:sz="0" w:space="0" w:color="auto"/>
        <w:bottom w:val="none" w:sz="0" w:space="0" w:color="auto"/>
        <w:right w:val="none" w:sz="0" w:space="0" w:color="auto"/>
      </w:divBdr>
      <w:divsChild>
        <w:div w:id="253976028">
          <w:marLeft w:val="994"/>
          <w:marRight w:val="0"/>
          <w:marTop w:val="0"/>
          <w:marBottom w:val="0"/>
          <w:divBdr>
            <w:top w:val="none" w:sz="0" w:space="0" w:color="auto"/>
            <w:left w:val="none" w:sz="0" w:space="0" w:color="auto"/>
            <w:bottom w:val="none" w:sz="0" w:space="0" w:color="auto"/>
            <w:right w:val="none" w:sz="0" w:space="0" w:color="auto"/>
          </w:divBdr>
        </w:div>
        <w:div w:id="469057144">
          <w:marLeft w:val="274"/>
          <w:marRight w:val="0"/>
          <w:marTop w:val="0"/>
          <w:marBottom w:val="0"/>
          <w:divBdr>
            <w:top w:val="none" w:sz="0" w:space="0" w:color="auto"/>
            <w:left w:val="none" w:sz="0" w:space="0" w:color="auto"/>
            <w:bottom w:val="none" w:sz="0" w:space="0" w:color="auto"/>
            <w:right w:val="none" w:sz="0" w:space="0" w:color="auto"/>
          </w:divBdr>
        </w:div>
        <w:div w:id="750085699">
          <w:marLeft w:val="994"/>
          <w:marRight w:val="0"/>
          <w:marTop w:val="0"/>
          <w:marBottom w:val="0"/>
          <w:divBdr>
            <w:top w:val="none" w:sz="0" w:space="0" w:color="auto"/>
            <w:left w:val="none" w:sz="0" w:space="0" w:color="auto"/>
            <w:bottom w:val="none" w:sz="0" w:space="0" w:color="auto"/>
            <w:right w:val="none" w:sz="0" w:space="0" w:color="auto"/>
          </w:divBdr>
        </w:div>
        <w:div w:id="949095029">
          <w:marLeft w:val="994"/>
          <w:marRight w:val="0"/>
          <w:marTop w:val="0"/>
          <w:marBottom w:val="0"/>
          <w:divBdr>
            <w:top w:val="none" w:sz="0" w:space="0" w:color="auto"/>
            <w:left w:val="none" w:sz="0" w:space="0" w:color="auto"/>
            <w:bottom w:val="none" w:sz="0" w:space="0" w:color="auto"/>
            <w:right w:val="none" w:sz="0" w:space="0" w:color="auto"/>
          </w:divBdr>
        </w:div>
        <w:div w:id="1135442921">
          <w:marLeft w:val="994"/>
          <w:marRight w:val="0"/>
          <w:marTop w:val="0"/>
          <w:marBottom w:val="0"/>
          <w:divBdr>
            <w:top w:val="none" w:sz="0" w:space="0" w:color="auto"/>
            <w:left w:val="none" w:sz="0" w:space="0" w:color="auto"/>
            <w:bottom w:val="none" w:sz="0" w:space="0" w:color="auto"/>
            <w:right w:val="none" w:sz="0" w:space="0" w:color="auto"/>
          </w:divBdr>
        </w:div>
        <w:div w:id="1194658946">
          <w:marLeft w:val="994"/>
          <w:marRight w:val="0"/>
          <w:marTop w:val="0"/>
          <w:marBottom w:val="0"/>
          <w:divBdr>
            <w:top w:val="none" w:sz="0" w:space="0" w:color="auto"/>
            <w:left w:val="none" w:sz="0" w:space="0" w:color="auto"/>
            <w:bottom w:val="none" w:sz="0" w:space="0" w:color="auto"/>
            <w:right w:val="none" w:sz="0" w:space="0" w:color="auto"/>
          </w:divBdr>
        </w:div>
        <w:div w:id="1452362589">
          <w:marLeft w:val="274"/>
          <w:marRight w:val="0"/>
          <w:marTop w:val="0"/>
          <w:marBottom w:val="0"/>
          <w:divBdr>
            <w:top w:val="none" w:sz="0" w:space="0" w:color="auto"/>
            <w:left w:val="none" w:sz="0" w:space="0" w:color="auto"/>
            <w:bottom w:val="none" w:sz="0" w:space="0" w:color="auto"/>
            <w:right w:val="none" w:sz="0" w:space="0" w:color="auto"/>
          </w:divBdr>
        </w:div>
        <w:div w:id="1546258965">
          <w:marLeft w:val="274"/>
          <w:marRight w:val="0"/>
          <w:marTop w:val="0"/>
          <w:marBottom w:val="0"/>
          <w:divBdr>
            <w:top w:val="none" w:sz="0" w:space="0" w:color="auto"/>
            <w:left w:val="none" w:sz="0" w:space="0" w:color="auto"/>
            <w:bottom w:val="none" w:sz="0" w:space="0" w:color="auto"/>
            <w:right w:val="none" w:sz="0" w:space="0" w:color="auto"/>
          </w:divBdr>
        </w:div>
        <w:div w:id="1774007072">
          <w:marLeft w:val="274"/>
          <w:marRight w:val="0"/>
          <w:marTop w:val="0"/>
          <w:marBottom w:val="0"/>
          <w:divBdr>
            <w:top w:val="none" w:sz="0" w:space="0" w:color="auto"/>
            <w:left w:val="none" w:sz="0" w:space="0" w:color="auto"/>
            <w:bottom w:val="none" w:sz="0" w:space="0" w:color="auto"/>
            <w:right w:val="none" w:sz="0" w:space="0" w:color="auto"/>
          </w:divBdr>
        </w:div>
      </w:divsChild>
    </w:div>
    <w:div w:id="1655836480">
      <w:bodyDiv w:val="1"/>
      <w:marLeft w:val="0"/>
      <w:marRight w:val="0"/>
      <w:marTop w:val="0"/>
      <w:marBottom w:val="0"/>
      <w:divBdr>
        <w:top w:val="none" w:sz="0" w:space="0" w:color="auto"/>
        <w:left w:val="none" w:sz="0" w:space="0" w:color="auto"/>
        <w:bottom w:val="none" w:sz="0" w:space="0" w:color="auto"/>
        <w:right w:val="none" w:sz="0" w:space="0" w:color="auto"/>
      </w:divBdr>
    </w:div>
    <w:div w:id="1717509969">
      <w:bodyDiv w:val="1"/>
      <w:marLeft w:val="0"/>
      <w:marRight w:val="0"/>
      <w:marTop w:val="0"/>
      <w:marBottom w:val="0"/>
      <w:divBdr>
        <w:top w:val="none" w:sz="0" w:space="0" w:color="auto"/>
        <w:left w:val="none" w:sz="0" w:space="0" w:color="auto"/>
        <w:bottom w:val="none" w:sz="0" w:space="0" w:color="auto"/>
        <w:right w:val="none" w:sz="0" w:space="0" w:color="auto"/>
      </w:divBdr>
    </w:div>
    <w:div w:id="1755935703">
      <w:bodyDiv w:val="1"/>
      <w:marLeft w:val="0"/>
      <w:marRight w:val="0"/>
      <w:marTop w:val="0"/>
      <w:marBottom w:val="0"/>
      <w:divBdr>
        <w:top w:val="none" w:sz="0" w:space="0" w:color="auto"/>
        <w:left w:val="none" w:sz="0" w:space="0" w:color="auto"/>
        <w:bottom w:val="none" w:sz="0" w:space="0" w:color="auto"/>
        <w:right w:val="none" w:sz="0" w:space="0" w:color="auto"/>
      </w:divBdr>
    </w:div>
    <w:div w:id="1794011658">
      <w:bodyDiv w:val="1"/>
      <w:marLeft w:val="0"/>
      <w:marRight w:val="0"/>
      <w:marTop w:val="0"/>
      <w:marBottom w:val="0"/>
      <w:divBdr>
        <w:top w:val="none" w:sz="0" w:space="0" w:color="auto"/>
        <w:left w:val="none" w:sz="0" w:space="0" w:color="auto"/>
        <w:bottom w:val="none" w:sz="0" w:space="0" w:color="auto"/>
        <w:right w:val="none" w:sz="0" w:space="0" w:color="auto"/>
      </w:divBdr>
      <w:divsChild>
        <w:div w:id="23139809">
          <w:marLeft w:val="1166"/>
          <w:marRight w:val="0"/>
          <w:marTop w:val="0"/>
          <w:marBottom w:val="0"/>
          <w:divBdr>
            <w:top w:val="none" w:sz="0" w:space="0" w:color="auto"/>
            <w:left w:val="none" w:sz="0" w:space="0" w:color="auto"/>
            <w:bottom w:val="none" w:sz="0" w:space="0" w:color="auto"/>
            <w:right w:val="none" w:sz="0" w:space="0" w:color="auto"/>
          </w:divBdr>
        </w:div>
        <w:div w:id="546836117">
          <w:marLeft w:val="1166"/>
          <w:marRight w:val="0"/>
          <w:marTop w:val="0"/>
          <w:marBottom w:val="0"/>
          <w:divBdr>
            <w:top w:val="none" w:sz="0" w:space="0" w:color="auto"/>
            <w:left w:val="none" w:sz="0" w:space="0" w:color="auto"/>
            <w:bottom w:val="none" w:sz="0" w:space="0" w:color="auto"/>
            <w:right w:val="none" w:sz="0" w:space="0" w:color="auto"/>
          </w:divBdr>
        </w:div>
        <w:div w:id="651177840">
          <w:marLeft w:val="1166"/>
          <w:marRight w:val="0"/>
          <w:marTop w:val="0"/>
          <w:marBottom w:val="0"/>
          <w:divBdr>
            <w:top w:val="none" w:sz="0" w:space="0" w:color="auto"/>
            <w:left w:val="none" w:sz="0" w:space="0" w:color="auto"/>
            <w:bottom w:val="none" w:sz="0" w:space="0" w:color="auto"/>
            <w:right w:val="none" w:sz="0" w:space="0" w:color="auto"/>
          </w:divBdr>
        </w:div>
        <w:div w:id="862399621">
          <w:marLeft w:val="1166"/>
          <w:marRight w:val="0"/>
          <w:marTop w:val="0"/>
          <w:marBottom w:val="0"/>
          <w:divBdr>
            <w:top w:val="none" w:sz="0" w:space="0" w:color="auto"/>
            <w:left w:val="none" w:sz="0" w:space="0" w:color="auto"/>
            <w:bottom w:val="none" w:sz="0" w:space="0" w:color="auto"/>
            <w:right w:val="none" w:sz="0" w:space="0" w:color="auto"/>
          </w:divBdr>
        </w:div>
        <w:div w:id="1873109051">
          <w:marLeft w:val="1166"/>
          <w:marRight w:val="0"/>
          <w:marTop w:val="0"/>
          <w:marBottom w:val="0"/>
          <w:divBdr>
            <w:top w:val="none" w:sz="0" w:space="0" w:color="auto"/>
            <w:left w:val="none" w:sz="0" w:space="0" w:color="auto"/>
            <w:bottom w:val="none" w:sz="0" w:space="0" w:color="auto"/>
            <w:right w:val="none" w:sz="0" w:space="0" w:color="auto"/>
          </w:divBdr>
        </w:div>
      </w:divsChild>
    </w:div>
    <w:div w:id="1804229643">
      <w:bodyDiv w:val="1"/>
      <w:marLeft w:val="0"/>
      <w:marRight w:val="0"/>
      <w:marTop w:val="0"/>
      <w:marBottom w:val="0"/>
      <w:divBdr>
        <w:top w:val="none" w:sz="0" w:space="0" w:color="auto"/>
        <w:left w:val="none" w:sz="0" w:space="0" w:color="auto"/>
        <w:bottom w:val="none" w:sz="0" w:space="0" w:color="auto"/>
        <w:right w:val="none" w:sz="0" w:space="0" w:color="auto"/>
      </w:divBdr>
      <w:divsChild>
        <w:div w:id="252252202">
          <w:marLeft w:val="274"/>
          <w:marRight w:val="0"/>
          <w:marTop w:val="0"/>
          <w:marBottom w:val="0"/>
          <w:divBdr>
            <w:top w:val="none" w:sz="0" w:space="0" w:color="auto"/>
            <w:left w:val="none" w:sz="0" w:space="0" w:color="auto"/>
            <w:bottom w:val="none" w:sz="0" w:space="0" w:color="auto"/>
            <w:right w:val="none" w:sz="0" w:space="0" w:color="auto"/>
          </w:divBdr>
        </w:div>
        <w:div w:id="435640486">
          <w:marLeft w:val="446"/>
          <w:marRight w:val="0"/>
          <w:marTop w:val="0"/>
          <w:marBottom w:val="0"/>
          <w:divBdr>
            <w:top w:val="none" w:sz="0" w:space="0" w:color="auto"/>
            <w:left w:val="none" w:sz="0" w:space="0" w:color="auto"/>
            <w:bottom w:val="none" w:sz="0" w:space="0" w:color="auto"/>
            <w:right w:val="none" w:sz="0" w:space="0" w:color="auto"/>
          </w:divBdr>
        </w:div>
        <w:div w:id="649090940">
          <w:marLeft w:val="446"/>
          <w:marRight w:val="0"/>
          <w:marTop w:val="0"/>
          <w:marBottom w:val="0"/>
          <w:divBdr>
            <w:top w:val="none" w:sz="0" w:space="0" w:color="auto"/>
            <w:left w:val="none" w:sz="0" w:space="0" w:color="auto"/>
            <w:bottom w:val="none" w:sz="0" w:space="0" w:color="auto"/>
            <w:right w:val="none" w:sz="0" w:space="0" w:color="auto"/>
          </w:divBdr>
        </w:div>
        <w:div w:id="947083301">
          <w:marLeft w:val="274"/>
          <w:marRight w:val="0"/>
          <w:marTop w:val="0"/>
          <w:marBottom w:val="0"/>
          <w:divBdr>
            <w:top w:val="none" w:sz="0" w:space="0" w:color="auto"/>
            <w:left w:val="none" w:sz="0" w:space="0" w:color="auto"/>
            <w:bottom w:val="none" w:sz="0" w:space="0" w:color="auto"/>
            <w:right w:val="none" w:sz="0" w:space="0" w:color="auto"/>
          </w:divBdr>
        </w:div>
        <w:div w:id="961421536">
          <w:marLeft w:val="274"/>
          <w:marRight w:val="0"/>
          <w:marTop w:val="0"/>
          <w:marBottom w:val="0"/>
          <w:divBdr>
            <w:top w:val="none" w:sz="0" w:space="0" w:color="auto"/>
            <w:left w:val="none" w:sz="0" w:space="0" w:color="auto"/>
            <w:bottom w:val="none" w:sz="0" w:space="0" w:color="auto"/>
            <w:right w:val="none" w:sz="0" w:space="0" w:color="auto"/>
          </w:divBdr>
        </w:div>
        <w:div w:id="1724862203">
          <w:marLeft w:val="274"/>
          <w:marRight w:val="0"/>
          <w:marTop w:val="0"/>
          <w:marBottom w:val="0"/>
          <w:divBdr>
            <w:top w:val="none" w:sz="0" w:space="0" w:color="auto"/>
            <w:left w:val="none" w:sz="0" w:space="0" w:color="auto"/>
            <w:bottom w:val="none" w:sz="0" w:space="0" w:color="auto"/>
            <w:right w:val="none" w:sz="0" w:space="0" w:color="auto"/>
          </w:divBdr>
        </w:div>
        <w:div w:id="1763187998">
          <w:marLeft w:val="446"/>
          <w:marRight w:val="0"/>
          <w:marTop w:val="0"/>
          <w:marBottom w:val="0"/>
          <w:divBdr>
            <w:top w:val="none" w:sz="0" w:space="0" w:color="auto"/>
            <w:left w:val="none" w:sz="0" w:space="0" w:color="auto"/>
            <w:bottom w:val="none" w:sz="0" w:space="0" w:color="auto"/>
            <w:right w:val="none" w:sz="0" w:space="0" w:color="auto"/>
          </w:divBdr>
        </w:div>
      </w:divsChild>
    </w:div>
    <w:div w:id="1874608262">
      <w:bodyDiv w:val="1"/>
      <w:marLeft w:val="0"/>
      <w:marRight w:val="0"/>
      <w:marTop w:val="0"/>
      <w:marBottom w:val="0"/>
      <w:divBdr>
        <w:top w:val="none" w:sz="0" w:space="0" w:color="auto"/>
        <w:left w:val="none" w:sz="0" w:space="0" w:color="auto"/>
        <w:bottom w:val="none" w:sz="0" w:space="0" w:color="auto"/>
        <w:right w:val="none" w:sz="0" w:space="0" w:color="auto"/>
      </w:divBdr>
    </w:div>
    <w:div w:id="1978680995">
      <w:bodyDiv w:val="1"/>
      <w:marLeft w:val="0"/>
      <w:marRight w:val="0"/>
      <w:marTop w:val="0"/>
      <w:marBottom w:val="0"/>
      <w:divBdr>
        <w:top w:val="none" w:sz="0" w:space="0" w:color="auto"/>
        <w:left w:val="none" w:sz="0" w:space="0" w:color="auto"/>
        <w:bottom w:val="none" w:sz="0" w:space="0" w:color="auto"/>
        <w:right w:val="none" w:sz="0" w:space="0" w:color="auto"/>
      </w:divBdr>
    </w:div>
    <w:div w:id="19951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51634-440D-417D-85F9-6A67F1A5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7775</Words>
  <Characters>44362</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Accord egalité pro 2024</vt:lpstr>
    </vt:vector>
  </TitlesOfParts>
  <Company>S.I.T.S.</Company>
  <LinksUpToDate>false</LinksUpToDate>
  <CharactersWithSpaces>52033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egalité pro 2024</dc:title>
  <dc:creator/>
  <cp:lastModifiedBy>BINDA Chela</cp:lastModifiedBy>
  <cp:revision>3</cp:revision>
  <cp:lastPrinted>2023-06-07T09:11:00Z</cp:lastPrinted>
  <dcterms:created xsi:type="dcterms:W3CDTF">2024-07-04T11:26:00Z</dcterms:created>
  <dcterms:modified xsi:type="dcterms:W3CDTF">2024-07-04T12:44:00Z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